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09EC" w:rsidRPr="0025412A" w:rsidRDefault="002248D0" w:rsidP="00DF11AC">
      <w:pPr>
        <w:spacing w:after="120" w:line="264" w:lineRule="auto"/>
        <w:jc w:val="center"/>
        <w:rPr>
          <w:rFonts w:ascii="Times New Roman" w:hAnsi="Times New Roman" w:cs="Times New Roman"/>
          <w:b/>
          <w:bCs/>
          <w:lang w:val="kk-KZ"/>
        </w:rPr>
      </w:pPr>
      <w:r w:rsidRPr="0025412A">
        <w:rPr>
          <w:rFonts w:ascii="Times New Roman" w:hAnsi="Times New Roman" w:cs="Times New Roman"/>
          <w:b/>
          <w:bCs/>
          <w:lang w:val="kk-KZ"/>
        </w:rPr>
        <w:t>Мектеп оқушыларының көркем әдебиетке деген қызығушылығын арттыру</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Қазіргі кезде мектеп оқушыларының көркем шығармаларды оқуға деген қызығушылықтары бәсеңдеген. Цифрлық технологиялар дамыған сайын адамзаттың кітап оқуға қызығушылығы төмендеп барады. Сол себепті де XXI ғасырда оқушылардың көркем шығармаларды оқуға деген қызығушылығын ояту үлкен жұмысты, дайындықты талап етеді.</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Жалпы қызығу балаларда алғашқы кезде онша ажыратылмайды. Қызығудың анық көрінетін жері – мектеп болып табылады. «Қызығушылық» дегеніміз – дүниедегі заттар мен құбылыстарды танып-білуге бағытталған адамның жеке ерекшеліктерінің бір көрінісі, адамның зейіні ауып, елігуден болатын құмартушылық, ынтығушылық [1, 494 б.]. Қызығушылық (ағылш. «interest») – бұл негізінен ішкі жоспарда пайда болатын танымдық іс-әрекетке итермелейтін қажеттілікке деген көзқарас немесе мотивациялық жағдай. Қызығушылықтың эмоционалды және ерікті сәттері интеллектуалды эмоция мен қиындықтарды жеңуге байланысты күш ретінде ерекше көрінеді. Ол білім түрінде шындықты игерудің адами деңгейімен тығыз байланысты. Жалпы қызығушылық психология мен педагогикада дәстүрлі зерттеу пәні болып табылады. Қызығушылық пәндік байланысы, пәндік мазмұнның кеңдігі, тереңдігі, ұзақтығы, яғни жеке тұлғаның қажеттілік қатынастары жүйесіне енуі бойынша жіктеледі. «Қызығушылық адамның әлемге деген қажеттіліктерінің күрделене түсетін қатарында аралық болып табылады: ол шындықтың белгілі бір саласына когнитивті тарту негізінде пайда болып, оның даму процесінде өз тақырыбына белсенді көзқарастың тұрақты жеке қажеттілігіне айналуы мүмкін», - дейді психология ғылымдарының докторы, профессор О.А.Борисович. «Қызығушылық» сөзінің өзі «қызығу» етістігінен шыққан. Психология ғылымында «қызығу» – бұл шындықтағы заттар мен құбылыстарды белсенділікпен танып, білуге бағытталған адамның біршама тұрақты жеке ерекшелігінің бір көрінісі. Сонымен қатар қызығуда бір нәрсені ерекше таңдап, соған зейін қойылады. </w:t>
      </w:r>
      <w:r w:rsidRPr="00891889">
        <w:rPr>
          <w:rFonts w:ascii="Times New Roman" w:hAnsi="Times New Roman" w:cs="Times New Roman"/>
          <w:lang w:val="kk-KZ"/>
        </w:rPr>
        <w:lastRenderedPageBreak/>
        <w:t>Адамды еліктіріп, өзіне тартқан нәрсенің бәрі қызығудың объектісі болып табылады. Қызығудың физиологиялық негізі – «Бұл не?» дейтін рефлекс. Мәселен, біреуді «футболға қызығады» десек, ол адамның футбол ойынына үнемі баратынын, футбол жөніндегі кітаптарды оқып отыратындығын, біреумен әңгімелесуде де көбінесе осы тақырыптың айналасында сөз қозғауды тәуір көретінін байқаймыз. Сөйтіп адамның қызығуы бір нәрселерге асыра зейін қоюдан, оған құмартудан, соны үнемі ойлаудан көрініп отырады.</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Қазақтың ғылыми психологиясы пен педагогикасының негізін салушы Ж.Аймауытов өзінің «Психология» еңбегінде ынтаны, яғни қызығушылықты қолдан жасау жайын сөз етеді: «... кейбір жағдайда белгілі соқыр сезім шу дегеннен қозады, оянады; екінші жағдайда, ол адамның тәрбиесі лайықты жолмен жетілген болса, ол қозу салған жерден бола қоймайды. Алғашқыдай кезде «біз пәлендей жағдай, пәлен нәрсе ынтамызды қоздырады, мүдделі дейміз. Екіншідей кезде, «олар ынтаны тартпайды, қызықсыз дейміз. Сондай нәрсеге ынтаны қолдан жасау керек болады». Бұрыннан бар, бойдағы ынта сезім түйсігіне тіреледі, көру, есту арқылы кіретін жаңа әсерлер, әсіресе қатты қозғалыс қошеметке иеленген әсерлер дерексіз сөзбен түсіндірілетін нәрселерден кісінің ынтасын қырындатып жібереді». Жазушы мұғалімнің сөйлегеніне қарағанда, істегені баланың ынтасын көбірек аударатыны туралы айтады. Мұғалім бір тәжірибе істеп болғанша, әйтпесе сурет салып болғанша, балалар ілтипат қойып, тыныш тыңдап отырады, қалай сөйледі, солай қыбыржи бастайды. Жанды нәрселер, қозғалатын нәрселер, я болмаса қатер туатын, қайғы-жылау шақыратын нәрселер – міне, өте-мөте балалардың қызығушылығын арттыратын осылар, балалардың асанды ынтасы шыныққанша, оқыту дәйім әлгідей нәрселерге жүгініп, ынталандыру керек болады. Олай болса, оқыту тәжірибе арқылы, жанды әңгіме, тақтаға сызған сурет арқылы көрнекі болу жөн. Дегенмен, бұл құралдар да уақыт өте келе ескіріп, қызығушылық та төмендейді.</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lastRenderedPageBreak/>
        <w:t>Қазақ психологы С.Жақыпов: «Егер мұғалім сабақты түсіндіргенде оқытушының берілген білімге қызығушылығы болмаса, бала көбісін ұмытып кетеді», - деп пайымдайды. Яғни, оқушының ғана емес, ең бірінші кезекте берілген білімге мұғалімнің де қызығушылығы болуы тиіс. Өйткені, эмоцияға байланысқан мәліметтер жақсы сақталып, қайта жаңғыртылады. Мұның табиғи себебі болады. Эмоция тәнмен тығыз байланысты болғанымен, ми адамға керектігін ғана сақтап отырады, басқасын ұмытуға жібереді [2, 123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Педагогикалық тұрғыдан қызығушылықтардың түрлері көп. Соның бірі – оқуға деген қызығушылық. Оқуға деген қызығушылықты тәрбиелеу мәселесі – негізгі дидактикалық мәселелердің бірі. Оны практикалық тұрғыдан қамтамасыз ету үшін оқытудың бірқатар заңдылықтары іске асырылады. Л.Божович, А.Дусавицкий, Н.Морозова, Г.Щукина және т.б. зерттеушілердің еңбектерінде оқушылардың танымдық қызығушылықтары қарастырылған [3, 75 б.]. «... Баланы қызықтырған кезде оның қалай жұмыс істейтінін қараңыз. Ол өзін қызықтырған нәрседен рахат алады. Көздері жарқырап, жеңіл қозғалады. Бала өзіне қызықты, әрі маңызды іспен айналысуда. Бұл әрекет оған ағымды эмоция сыйлайды. Ойы анық жұмыс жасайды. Балаға бұл іске қарағанда әлде қайда қызық емес тапсырманы орындау қиынға соғатын болады». Ал қызығушылық танытпаған бала: «Ол оқуы керек кітапқа немесе міндетті түрде орындалуы керек тапсырмада қиналады. Үнемі алаңдап отырады» [4, 57 б.]. </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Балалардың танымдық қызығушылықтары мен қажеттіліктерін тәрбиелеуге байланысты негізгі мақсатты таңдау үш бағытпен анықталады:</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әдіснамалық;</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психологиялық-педагогикалық;</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әдістемелік [5, 105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Қызығушылық мәселесінің шығармашылық әдістемелік шешімі оқушылардың танымдық қызығушылықтарын, түрлі </w:t>
      </w:r>
      <w:r w:rsidRPr="00891889">
        <w:rPr>
          <w:rFonts w:ascii="Times New Roman" w:hAnsi="Times New Roman" w:cs="Times New Roman"/>
          <w:lang w:val="kk-KZ"/>
        </w:rPr>
        <w:lastRenderedPageBreak/>
        <w:t>қабілеттерін дамыту мен тәрбиелеудің әдіснамалық және теориялық негіздерін үнемі әрі терең зерттеуді талап етеді.</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Мектептегі қызығушылық мәселесін әр мұғалім, әр педагогикалық ұжым нақты жағдайлар мен мүмкіндіктерді ескере отырып шешеді. Алайда, мәселеге көзқарастың жалпы принциптері проблеманы шешудің 3 негізгі деңгейін анықтауға мүмкіндік береді. Олар қызығушылықты қалыптастыру бойынша күрделі іс-әрекеттің кезеңдері болуы мүмкін.</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Бірінші деңгей – эмпирикалық. Балалардың білімге деген қызығушылығын тәрбиелеу қажеттілігі, сабақтың әртүрлі кезеңдерінде, тәрбие іс-шараларын өткізу кезінде ынтаның ояну ерекшеліктері және т.б. туралы тәжірибелік идеяның негізі болып табылады. Жас маман біраз уақыт жұмыс істегеннен кейін, оқушылардың назарын аудармай, пәнге қызығушылық жағдайларын жасамай, сабақтың жаңа тақырыбын жүзеге асыру өте қиын екеніне көз жеткізеді. Мұғалім балаларда алғашқы қызығушылықты оята алмаса, ол өзінің кәсіби қабілетіне сенімсіздік тудырады. Бұл үшін тәжірибелі мұғалімдердің жылдар бойғы еңбегін талдау қажет болады. Мұғалімге оқушылар үшін арнайы дидактикалық және әдістемелік материалдарды таңдау, проблемалық мәселелер жүйесі, жаңа тақырыптың кіріспесін пысықтау, т.б. көмектеседі. Егер осының бәріне оқытушы проблеманы шешудің ғылыми-педагогикалық негіздерін игеру, өз тәжірибесінде оны шешудің бірнеше жолдары мен нұсқаларын пысықтау міндетін қойса, онда көп ұзамай алғашқы сабақтардың қиындықтары мен қателіктері артта қалады. Аталған деңгейді оқушылардың қызығушылықтарын қалыптастыру бойынша мұғалім жұмысының бастауы ретінде анықтауға болады.</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Екінші деңгей – ғылыми-зерттеу тәсілінің элементтері бар шығармашылық. Бұл деңгей кемінде 3-5 жыл жұмыс істеген, жеткілікті дамыған ғылыми-педагогикалық және психологиялық-әдістемелік қызығушылықтарын көрсеткен мұғалімдер мен мектеп басшыларына тән. Өзін педагог-зерттеуші ретінде танытқан барлық талантты педагогтер балаларды оқыту мен тәрбиелеуге ғылыми-зерттеу тәсілін меңгеру процесінде </w:t>
      </w:r>
      <w:r w:rsidRPr="00891889">
        <w:rPr>
          <w:rFonts w:ascii="Times New Roman" w:hAnsi="Times New Roman" w:cs="Times New Roman"/>
          <w:lang w:val="kk-KZ"/>
        </w:rPr>
        <w:lastRenderedPageBreak/>
        <w:t>шығармашылық педагогикалық ойлауды дамытудан бастады деп айтуға болады. Қызметтің осы кезеңінде мұғалімнің алға қойған міндеттері, оқушыларға қойылатын талаптары күрделене түседі.</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Үшінші деңгей – ғылыми-зерттеу. Ол эмпирикалық принцип пен шығармашылық қатынасты балалардың қызығушылықтарын, бейімділіктерін, қабілеттерін талдау барысында зерттеу тәсілімен біріктіреді. Бұл кезеңде оқушылардың денсаулығының жай-күйін, олардың алдыңғы оқу дайындағының деңгейін ескере отырып, оқушының шығармашылық тұлғасының көрінісі мен дамуы үшін ең қолайлы жағдайлар жасалады. Қызығушылық мәселесін сәтті шешетін мұғалім – педагог-зерттеуші [6, 3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XXI ғасыр оқыту процесінде жаңа педагогикалық технологияны пайдалануды талап етеді. Бұл тәсіл оқытудың мазмұнын жетілдіреді, олардың әдістері мен құралдарының бірлігін қамтамасыз етеді. Жаңа педагогикалық технология балаларды сабақ процесіндегі белсенділігін арттыруға тікелей әсер етеді. Міне, осы талап тұрғысынан алғанда «Оқытудың интерактивті әдісі» шешуші орын алады. Егер де сабақ үстінде оқушылар мен мұғалімнің арасында тығыз қарым-қатынас орнатылса және ұтымды нәтижеге жетсе, бұлайша оқытуды интерактивті деп атаймыз. Мұндай қарым-қатынаста әрбір шәкірттің өзіндік өмір тәжірибесінің алатын орны ерекше. Сол себепті оқу мазмұны қандай да бір абстракциялы тақырыпқа иек артпай, оқушылардың өмір тәжірибесіне негізделсе, оқу процесі оқушы тарапынан қызығушылық пен ықылас туғызатындығы сөзсіз [7, 3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Баланың көркем шығармаға деген қызығушылығына бағыт сілтеу, эстетикалық талғамын тәрбиелеу, оны әрі қарай дамытып бекіту, қалыптастыру – педагогикалық маңызды проблеманың бірі [8, 56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Мектеп оқушыларының көркем әдебиетке деген қызығушылығын арттыру жолдары негізінде көптеген еңбектер жарық көрді. Бұлардың қатарында Қ.Бітібаеваның «Қазақ әдебиетін тереңдетіп оқытудың инновациялық әдістемесі мен технологиясы», С.Қалиевтің «Оқушыларды оқу еңбегіне </w:t>
      </w:r>
      <w:r w:rsidRPr="00891889">
        <w:rPr>
          <w:rFonts w:ascii="Times New Roman" w:hAnsi="Times New Roman" w:cs="Times New Roman"/>
          <w:lang w:val="kk-KZ"/>
        </w:rPr>
        <w:lastRenderedPageBreak/>
        <w:t>дағдыландыру», Б.Смановтың «Сабақ беру тиімділігін арттыру жолдары», Т.Кунекованің «Орыс тілінде оқытатын мектептерде қазақ әдебиеті шығармаларына оқырмандық қызығушылықты қалыптастыру» диссертациясы, З.Көпбаеваның «Орыс мектебінде қазақ әдебиетін оқытудың әдістемесі» диссертациясы, С.Тілешева «Әдебиет оқу кітабына методикалық нұсқау», С.Жибраевтың «Қазақ әдебиеті сабақтарында музей мұрағаттарын пайдаланудың әдістемесі» диссертациясы және т.б. еңбектер бар.</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Қазақстан Ұлттық Педагогика ғылымдары академиясының құрметті академигі, ғалым Бітібаева Қанипа Омарғалиқызы көркемдеп оқу әдісі әдебиетті оқытуда үлкен рөл атқарады деп есептейді. «Ол оқушының көркем шығарманы қабылдау белсенділігін, әсерлі сезімін дамытуда өте тиімді. Әдебиетті өнер деп танытуда, көркем туындыны өнер туындысы деп қабылдатуда, сөз қасиеті мен құдіретіне, оның эстетикалық нәзік нәріне тұшындыруда бұл әдіс алғашқы баспалдақ, яғни көркем шығарманы оқушы жүрегіне бастайтын алғашқы сезім көпірі ретінде ежелден-ақ тиімді әдіс болып, мұғалімдер тәжірибесінен кең орын алуда», - дейді Қ.Бітібаева. Бұл әдістің негізгі тәсілдері: мұғалімнің мәнерлеп оқуы, көркем сөз шеберлерінің оқуы, күйтабақты, үнтаспаны тыңдауы, т.с.с. Мұғалімнің мәтінді әрі мәнерлеп, әрі түсінік бере оқуы, сөйтіп, оқушыларды осы жұмысқа баулуы, мәтінге жуық әңгімелету, жоспар жасату, негізгі оқиғаларға ат қойғызу, жинақтау, т.б. шығармашылық жұмыстар да осы әдістің негізгі тәсілдері. Сондай-ақ, көркем мәтінді оқу барысында иллюстрация, суреттер пайдалану (қабілетіне қарай өнерін шығару), сценарий жасату, оқыған шығармаларға көркем суреттер бойынша пікір айтқыза білу (көркем киноны, пьесаларды, т.б.) тиімді тәсіл ретінде оқушылардың оқу еңбегін ұйымдастыру түрлеріне жатады [9, Б. 14-15].</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Әдебиетті оқытуда түрлі әдіс-тәсілдер болуына қарамастан, кез келген әдіс барлық оқушыға бірдей әсер етпей, қызығушылық пен ынта тудырмайды. Қазіргі таңда, әдебиетті оқыту саласында бірқатар проблемалар бар. Соның бірі – оқушыларда көркем әдебиетке деген қызығушылықтың болмауы. Осы тақырып </w:t>
      </w:r>
      <w:r w:rsidRPr="00891889">
        <w:rPr>
          <w:rFonts w:ascii="Times New Roman" w:hAnsi="Times New Roman" w:cs="Times New Roman"/>
          <w:lang w:val="kk-KZ"/>
        </w:rPr>
        <w:lastRenderedPageBreak/>
        <w:t>аясында әдебиет сабағында эксперимент жасап көрдім. Алдымен оқушылардың кітап оқуға деген қызығушылығы ижайында сауалнама алынды. Сауалнаманың нәтижесін ескере отырып, оқушылардың сүйікті кітаптарымен танысып, сынып ішінде «Кітап – әлемнің жаршысы» атты кітап көрмесі ұйымдастырылды. Оқушылар сүйікті шығармаларында ұнайтын сюжетті иллюстрациялап, шағын аннотация айтты.</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Оқушыларды жаңа шығармамен таныстырмас бұрын сол шығарманың тақырыбы жайында сұрақ қою арқылы қызығушылықты тудыруға болады. Бұл қызығушылықты әрі қарай дамыту мақсатында түрлі әдіс-тәсілдерді, жаңа технологияларды, жасанды интеллекті, т.б. қолдану тиімді болып табылады. Мәселен, wordwall.net, tarsiamaker, SWOT, learningapps, т.б. платформалар арқылы түрлі тапсырмалар дайындауға болады.</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Қорытындылай келсем, оқушылардың сабаққа деген қызығушылығын қарапайым әдіс-тәсілдер арқылы арттыра алмаймыз. Күнделікті қолданылатын әдіс-тәсілдер оқушыны жалықтырып, пәнге деген қызығушылығын жояды. Сондықтан мектеп оқушыларының қызығушылығын ояту не арттыру кезінде олардың қажеттіліктерін ескеру қажет.</w:t>
      </w:r>
    </w:p>
    <w:p w:rsidR="00891889" w:rsidRPr="00891889" w:rsidRDefault="00891889" w:rsidP="00891889">
      <w:pPr>
        <w:spacing w:after="120" w:line="264" w:lineRule="auto"/>
        <w:ind w:firstLine="567"/>
        <w:jc w:val="both"/>
        <w:rPr>
          <w:rFonts w:ascii="Times New Roman" w:hAnsi="Times New Roman" w:cs="Times New Roman"/>
          <w:lang w:val="kk-KZ"/>
        </w:rPr>
      </w:pPr>
    </w:p>
    <w:p w:rsidR="00891889" w:rsidRPr="00891889" w:rsidRDefault="00891889" w:rsidP="00891889">
      <w:pPr>
        <w:spacing w:after="120" w:line="264" w:lineRule="auto"/>
        <w:ind w:firstLine="567"/>
        <w:jc w:val="center"/>
        <w:rPr>
          <w:rFonts w:ascii="Times New Roman" w:hAnsi="Times New Roman" w:cs="Times New Roman"/>
          <w:lang w:val="kk-KZ"/>
        </w:rPr>
      </w:pPr>
      <w:r w:rsidRPr="00891889">
        <w:rPr>
          <w:rFonts w:ascii="Times New Roman" w:hAnsi="Times New Roman" w:cs="Times New Roman"/>
          <w:lang w:val="kk-KZ"/>
        </w:rPr>
        <w:t>Пайдаланған әдебиеттер тізімі</w:t>
      </w:r>
    </w:p>
    <w:p w:rsidR="00891889" w:rsidRPr="00891889" w:rsidRDefault="00891889" w:rsidP="00891889">
      <w:pPr>
        <w:spacing w:after="120" w:line="264" w:lineRule="auto"/>
        <w:ind w:firstLine="567"/>
        <w:jc w:val="both"/>
        <w:rPr>
          <w:rFonts w:ascii="Times New Roman" w:hAnsi="Times New Roman" w:cs="Times New Roman"/>
          <w:lang w:val="kk-KZ"/>
        </w:rPr>
      </w:pP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1 Қазақ әдеби тілінің сөздігі. Он бес томдық. 10-том. / Құраст.: М.Малбақов, Н.Оңғарбаева, А.Үдербаев және т.б. – Алматы, 2011. – 752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2 Жақыпов С.М. Жалпы психологияға кіріспе: Оқу құралы. – Алматы: Қазақ университеті, 2007. – 230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3 Щукина Г.И. Педагогические проблемы формирования познавательных интересов учащихся. – Москва: Педагогика, 2007. – 208 с.</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lastRenderedPageBreak/>
        <w:t>4 Дусавицкий А.К. Воспитывая интерес. – Москва: Знание, 2004. – 80 с.</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5 Щукина Г.И. Проблема познавательного интереса в педагогике / Щукина Г.И. – М.: Педагогика, 2006. – 216 с.</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6 Вахтеров В. Свобода учительского творчества // Народный учитель, 1994. - №1. – С. 5-7.</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7 Тойбазарова Н.А. Интербелсенді оқыту технологиясы. Оқу құралы. – Нұр-Сұлтан: Тұран-Астана, 2019. – 89 б.</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8 Сманов Б. Сабақ беру тиімділігін арттыру жолдары. – Алматы: Мектеп, 1989. – 271 б. </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9 Бітібаева Қ.О. Қазақ әдебиетін тереңдетіп оқытудың инновациялық әдістемесі мен технологиясы. Бірінші кітап. 5-11-сынып мұғалімдеріне арналған әдістемелік құрал. / Бірінші кітап. – Алматы: Дәуір – Кітап, 2012. – 314 б.</w:t>
      </w:r>
    </w:p>
    <w:p w:rsidR="00891889" w:rsidRDefault="00891889" w:rsidP="002C42C9">
      <w:pPr>
        <w:spacing w:after="120" w:line="264" w:lineRule="auto"/>
        <w:jc w:val="both"/>
        <w:rPr>
          <w:rFonts w:ascii="Times New Roman" w:hAnsi="Times New Roman" w:cs="Times New Roman"/>
          <w:b/>
          <w:bCs/>
          <w:lang w:val="kk-KZ"/>
        </w:rPr>
      </w:pPr>
    </w:p>
    <w:p w:rsidR="002C42C9" w:rsidRPr="00891889" w:rsidRDefault="00A24F1B" w:rsidP="002C42C9">
      <w:pPr>
        <w:spacing w:after="120" w:line="264" w:lineRule="auto"/>
        <w:jc w:val="both"/>
        <w:rPr>
          <w:rFonts w:ascii="Times New Roman" w:hAnsi="Times New Roman" w:cs="Times New Roman"/>
          <w:lang w:val="kk-KZ"/>
        </w:rPr>
      </w:pPr>
      <w:r>
        <w:rPr>
          <w:rFonts w:ascii="Times New Roman" w:hAnsi="Times New Roman" w:cs="Times New Roman"/>
          <w:lang w:val="kk-KZ"/>
        </w:rPr>
        <w:t>Атауы</w:t>
      </w:r>
      <w:r w:rsidR="00CF1D9B">
        <w:rPr>
          <w:rFonts w:ascii="Times New Roman" w:hAnsi="Times New Roman" w:cs="Times New Roman"/>
          <w:lang w:val="kk-KZ"/>
        </w:rPr>
        <w:t xml:space="preserve">: </w:t>
      </w:r>
      <w:r w:rsidR="00CF1D9B" w:rsidRPr="0025412A">
        <w:rPr>
          <w:rFonts w:ascii="Times New Roman" w:hAnsi="Times New Roman" w:cs="Times New Roman"/>
          <w:b/>
          <w:bCs/>
          <w:lang w:val="kk-KZ"/>
        </w:rPr>
        <w:t>Мектеп оқушыларының көркем әдебиетке деген қызығушылығын арттыру</w:t>
      </w:r>
      <w:r w:rsidR="00891889">
        <w:rPr>
          <w:rFonts w:ascii="Times New Roman" w:hAnsi="Times New Roman" w:cs="Times New Roman"/>
          <w:b/>
          <w:bCs/>
          <w:lang w:val="kk-KZ"/>
        </w:rPr>
        <w:t xml:space="preserve"> / </w:t>
      </w:r>
      <w:r w:rsidR="002C42C9" w:rsidRPr="002C42C9">
        <w:rPr>
          <w:rFonts w:ascii="Times New Roman" w:hAnsi="Times New Roman" w:cs="Times New Roman"/>
          <w:b/>
          <w:bCs/>
          <w:lang w:val="kk-KZ"/>
        </w:rPr>
        <w:t>Increasing Students' Interest in Fiction</w:t>
      </w:r>
    </w:p>
    <w:p w:rsidR="00CF1D9B" w:rsidRDefault="00A24F1B" w:rsidP="00DF11AC">
      <w:pPr>
        <w:spacing w:after="120" w:line="264" w:lineRule="auto"/>
        <w:jc w:val="both"/>
        <w:rPr>
          <w:rFonts w:ascii="Times New Roman" w:hAnsi="Times New Roman" w:cs="Times New Roman"/>
          <w:lang w:val="kk-KZ"/>
        </w:rPr>
      </w:pPr>
      <w:r>
        <w:rPr>
          <w:rFonts w:ascii="Times New Roman" w:hAnsi="Times New Roman" w:cs="Times New Roman"/>
          <w:lang w:val="kk-KZ"/>
        </w:rPr>
        <w:t xml:space="preserve">Автор/Авторлардың аты-жөні, лауазымы, оқу орны, электронды поштасы, </w:t>
      </w:r>
      <w:r w:rsidRPr="00A24F1B">
        <w:rPr>
          <w:rFonts w:ascii="Times New Roman" w:hAnsi="Times New Roman" w:cs="Times New Roman"/>
          <w:lang w:val="kk-KZ"/>
        </w:rPr>
        <w:t xml:space="preserve">Orcid </w:t>
      </w:r>
      <w:r>
        <w:rPr>
          <w:rFonts w:ascii="Times New Roman" w:hAnsi="Times New Roman" w:cs="Times New Roman"/>
          <w:lang w:val="kk-KZ"/>
        </w:rPr>
        <w:t>бойынша ақпарат (бар болса):</w:t>
      </w:r>
    </w:p>
    <w:p w:rsidR="00A24F1B" w:rsidRDefault="00A24F1B" w:rsidP="00A24F1B">
      <w:pPr>
        <w:spacing w:after="120" w:line="264" w:lineRule="auto"/>
        <w:jc w:val="both"/>
        <w:rPr>
          <w:rFonts w:ascii="Times New Roman" w:hAnsi="Times New Roman" w:cs="Times New Roman"/>
          <w:lang w:val="kk-KZ"/>
        </w:rPr>
      </w:pPr>
      <w:r>
        <w:rPr>
          <w:rFonts w:ascii="Times New Roman" w:hAnsi="Times New Roman" w:cs="Times New Roman"/>
          <w:lang w:val="kk-KZ"/>
        </w:rPr>
        <w:t xml:space="preserve">1) Жорабекова Мәдина Жорабекқызы, магистрант, Қазақстан-Американдық еркін университеті, </w:t>
      </w:r>
      <w:r>
        <w:rPr>
          <w:rFonts w:ascii="Times New Roman" w:hAnsi="Times New Roman" w:cs="Times New Roman"/>
          <w:lang w:val="kk-KZ"/>
        </w:rPr>
        <w:fldChar w:fldCharType="begin"/>
      </w:r>
      <w:r>
        <w:rPr>
          <w:rFonts w:ascii="Times New Roman" w:hAnsi="Times New Roman" w:cs="Times New Roman"/>
          <w:lang w:val="kk-KZ"/>
        </w:rPr>
        <w:instrText>HYPERLINK "mailto:</w:instrText>
      </w:r>
      <w:r w:rsidRPr="00A24F1B">
        <w:rPr>
          <w:rFonts w:ascii="Times New Roman" w:hAnsi="Times New Roman" w:cs="Times New Roman"/>
          <w:lang w:val="kk-KZ"/>
        </w:rPr>
        <w:instrText>mad.zhorabekova</w:instrText>
      </w:r>
      <w:r w:rsidRPr="00A24F1B">
        <w:rPr>
          <w:rFonts w:ascii="Times New Roman" w:hAnsi="Times New Roman" w:cs="Times New Roman"/>
          <w:lang w:val="ru-RU"/>
        </w:rPr>
        <w:instrText>@</w:instrText>
      </w:r>
      <w:r>
        <w:rPr>
          <w:rFonts w:ascii="Times New Roman" w:hAnsi="Times New Roman" w:cs="Times New Roman"/>
          <w:lang w:val="en-US"/>
        </w:rPr>
        <w:instrText>mail</w:instrText>
      </w:r>
      <w:r w:rsidRPr="00A24F1B">
        <w:rPr>
          <w:rFonts w:ascii="Times New Roman" w:hAnsi="Times New Roman" w:cs="Times New Roman"/>
          <w:lang w:val="ru-RU"/>
        </w:rPr>
        <w:instrText>.</w:instrText>
      </w:r>
      <w:r>
        <w:rPr>
          <w:rFonts w:ascii="Times New Roman" w:hAnsi="Times New Roman" w:cs="Times New Roman"/>
          <w:lang w:val="en-US"/>
        </w:rPr>
        <w:instrText>ru</w:instrText>
      </w:r>
      <w:r>
        <w:rPr>
          <w:rFonts w:ascii="Times New Roman" w:hAnsi="Times New Roman" w:cs="Times New Roman"/>
          <w:lang w:val="kk-KZ"/>
        </w:rPr>
        <w:instrText>"</w:instrText>
      </w:r>
      <w:r>
        <w:rPr>
          <w:rFonts w:ascii="Times New Roman" w:hAnsi="Times New Roman" w:cs="Times New Roman"/>
          <w:lang w:val="kk-KZ"/>
        </w:rPr>
      </w:r>
      <w:r>
        <w:rPr>
          <w:rFonts w:ascii="Times New Roman" w:hAnsi="Times New Roman" w:cs="Times New Roman"/>
          <w:lang w:val="kk-KZ"/>
        </w:rPr>
        <w:fldChar w:fldCharType="separate"/>
      </w:r>
      <w:r w:rsidRPr="00ED49C8">
        <w:rPr>
          <w:rStyle w:val="a4"/>
          <w:rFonts w:ascii="Times New Roman" w:hAnsi="Times New Roman" w:cs="Times New Roman"/>
          <w:lang w:val="kk-KZ"/>
        </w:rPr>
        <w:t>mad.zhorabekova</w:t>
      </w:r>
      <w:r w:rsidRPr="00ED49C8">
        <w:rPr>
          <w:rStyle w:val="a4"/>
          <w:rFonts w:ascii="Times New Roman" w:hAnsi="Times New Roman" w:cs="Times New Roman"/>
          <w:lang w:val="ru-RU"/>
        </w:rPr>
        <w:t>@</w:t>
      </w:r>
      <w:r w:rsidRPr="00ED49C8">
        <w:rPr>
          <w:rStyle w:val="a4"/>
          <w:rFonts w:ascii="Times New Roman" w:hAnsi="Times New Roman" w:cs="Times New Roman"/>
          <w:lang w:val="en-US"/>
        </w:rPr>
        <w:t>mail</w:t>
      </w:r>
      <w:r w:rsidRPr="00ED49C8">
        <w:rPr>
          <w:rStyle w:val="a4"/>
          <w:rFonts w:ascii="Times New Roman" w:hAnsi="Times New Roman" w:cs="Times New Roman"/>
          <w:lang w:val="ru-RU"/>
        </w:rPr>
        <w:t>.</w:t>
      </w:r>
      <w:proofErr w:type="spellStart"/>
      <w:r w:rsidRPr="00ED49C8">
        <w:rPr>
          <w:rStyle w:val="a4"/>
          <w:rFonts w:ascii="Times New Roman" w:hAnsi="Times New Roman" w:cs="Times New Roman"/>
          <w:lang w:val="en-US"/>
        </w:rPr>
        <w:t>ru</w:t>
      </w:r>
      <w:proofErr w:type="spellEnd"/>
      <w:r>
        <w:rPr>
          <w:rFonts w:ascii="Times New Roman" w:hAnsi="Times New Roman" w:cs="Times New Roman"/>
          <w:lang w:val="kk-KZ"/>
        </w:rPr>
        <w:fldChar w:fldCharType="end"/>
      </w:r>
      <w:r>
        <w:rPr>
          <w:rFonts w:ascii="Times New Roman" w:hAnsi="Times New Roman" w:cs="Times New Roman"/>
          <w:lang w:val="kk-KZ"/>
        </w:rPr>
        <w:t>.</w:t>
      </w:r>
      <w:r w:rsidRPr="00A24F1B">
        <w:rPr>
          <w:rFonts w:ascii="Times New Roman" w:hAnsi="Times New Roman" w:cs="Times New Roman"/>
          <w:lang w:val="kk-KZ"/>
        </w:rPr>
        <w:t xml:space="preserve"> </w:t>
      </w:r>
    </w:p>
    <w:p w:rsidR="00A24F1B" w:rsidRPr="00A24F1B" w:rsidRDefault="00A24F1B" w:rsidP="00DF11AC">
      <w:pPr>
        <w:spacing w:after="120" w:line="264" w:lineRule="auto"/>
        <w:jc w:val="both"/>
        <w:rPr>
          <w:rFonts w:ascii="Times New Roman" w:hAnsi="Times New Roman" w:cs="Times New Roman"/>
          <w:lang w:val="en-US"/>
        </w:rPr>
      </w:pPr>
      <w:proofErr w:type="spellStart"/>
      <w:r>
        <w:rPr>
          <w:rFonts w:ascii="Times New Roman" w:hAnsi="Times New Roman" w:cs="Times New Roman"/>
          <w:lang w:val="en-US"/>
        </w:rPr>
        <w:t>Zhorabekova</w:t>
      </w:r>
      <w:proofErr w:type="spellEnd"/>
      <w:r>
        <w:rPr>
          <w:rFonts w:ascii="Times New Roman" w:hAnsi="Times New Roman" w:cs="Times New Roman"/>
          <w:lang w:val="en-US"/>
        </w:rPr>
        <w:t xml:space="preserve"> Madina</w:t>
      </w:r>
      <w:r>
        <w:rPr>
          <w:rFonts w:ascii="Times New Roman" w:hAnsi="Times New Roman" w:cs="Times New Roman"/>
          <w:lang w:val="kk-KZ"/>
        </w:rPr>
        <w:t xml:space="preserve"> </w:t>
      </w:r>
      <w:proofErr w:type="spellStart"/>
      <w:r>
        <w:rPr>
          <w:rFonts w:ascii="Times New Roman" w:hAnsi="Times New Roman" w:cs="Times New Roman"/>
          <w:lang w:val="en-US"/>
        </w:rPr>
        <w:t>Zhorabekkyzy</w:t>
      </w:r>
      <w:proofErr w:type="spellEnd"/>
      <w:r>
        <w:rPr>
          <w:rFonts w:ascii="Times New Roman" w:hAnsi="Times New Roman" w:cs="Times New Roman"/>
          <w:lang w:val="en-US"/>
        </w:rPr>
        <w:t xml:space="preserve">, </w:t>
      </w:r>
      <w:r w:rsidRPr="00CF1D9B">
        <w:rPr>
          <w:rFonts w:ascii="Times New Roman" w:hAnsi="Times New Roman" w:cs="Times New Roman"/>
          <w:lang w:val="en-US"/>
        </w:rPr>
        <w:t>master's student of the Kazakh Language and Literature educational program of the Kazakh-American Free University</w:t>
      </w:r>
      <w:r>
        <w:rPr>
          <w:rFonts w:ascii="Times New Roman" w:hAnsi="Times New Roman" w:cs="Times New Roman"/>
          <w:lang w:val="en-US"/>
        </w:rPr>
        <w:t xml:space="preserve">, </w:t>
      </w:r>
      <w:hyperlink r:id="rId4" w:history="1">
        <w:r w:rsidRPr="00ED49C8">
          <w:rPr>
            <w:rStyle w:val="a4"/>
            <w:rFonts w:ascii="Times New Roman" w:hAnsi="Times New Roman" w:cs="Times New Roman"/>
            <w:lang w:val="en-US"/>
          </w:rPr>
          <w:t>mad.zhorabekova@mail.ru</w:t>
        </w:r>
      </w:hyperlink>
      <w:r>
        <w:rPr>
          <w:rFonts w:ascii="Times New Roman" w:hAnsi="Times New Roman" w:cs="Times New Roman"/>
          <w:lang w:val="en-US"/>
        </w:rPr>
        <w:t>.</w:t>
      </w:r>
    </w:p>
    <w:p w:rsidR="00A24F1B" w:rsidRPr="00A24F1B" w:rsidRDefault="00A24F1B" w:rsidP="00DF11AC">
      <w:pPr>
        <w:spacing w:after="120" w:line="264" w:lineRule="auto"/>
        <w:jc w:val="both"/>
        <w:rPr>
          <w:rFonts w:ascii="Times New Roman" w:hAnsi="Times New Roman" w:cs="Times New Roman"/>
          <w:lang w:val="ru-RU"/>
        </w:rPr>
      </w:pPr>
      <w:r>
        <w:rPr>
          <w:rFonts w:ascii="Times New Roman" w:hAnsi="Times New Roman" w:cs="Times New Roman"/>
          <w:lang w:val="kk-KZ"/>
        </w:rPr>
        <w:t xml:space="preserve">2) Нурланова Асем Нурланкызы, филология ғылымдарының кандидаты, профессор, Қазақстан-Американдық еркін университеті, </w:t>
      </w:r>
      <w:hyperlink r:id="rId5" w:history="1">
        <w:r w:rsidRPr="00ED49C8">
          <w:rPr>
            <w:rStyle w:val="a4"/>
            <w:rFonts w:ascii="Times New Roman" w:hAnsi="Times New Roman" w:cs="Times New Roman"/>
            <w:lang w:val="en-US"/>
          </w:rPr>
          <w:t>anur</w:t>
        </w:r>
        <w:r w:rsidRPr="00ED49C8">
          <w:rPr>
            <w:rStyle w:val="a4"/>
            <w:rFonts w:ascii="Times New Roman" w:hAnsi="Times New Roman" w:cs="Times New Roman"/>
            <w:lang w:val="ru-RU"/>
          </w:rPr>
          <w:t>_81@</w:t>
        </w:r>
        <w:r w:rsidRPr="00ED49C8">
          <w:rPr>
            <w:rStyle w:val="a4"/>
            <w:rFonts w:ascii="Times New Roman" w:hAnsi="Times New Roman" w:cs="Times New Roman"/>
            <w:lang w:val="en-US"/>
          </w:rPr>
          <w:t>mail</w:t>
        </w:r>
        <w:r w:rsidRPr="00ED49C8">
          <w:rPr>
            <w:rStyle w:val="a4"/>
            <w:rFonts w:ascii="Times New Roman" w:hAnsi="Times New Roman" w:cs="Times New Roman"/>
            <w:lang w:val="ru-RU"/>
          </w:rPr>
          <w:t>.</w:t>
        </w:r>
        <w:r w:rsidRPr="00ED49C8">
          <w:rPr>
            <w:rStyle w:val="a4"/>
            <w:rFonts w:ascii="Times New Roman" w:hAnsi="Times New Roman" w:cs="Times New Roman"/>
            <w:lang w:val="en-US"/>
          </w:rPr>
          <w:t>ru</w:t>
        </w:r>
      </w:hyperlink>
      <w:r w:rsidRPr="00A24F1B">
        <w:rPr>
          <w:rFonts w:ascii="Times New Roman" w:hAnsi="Times New Roman" w:cs="Times New Roman"/>
          <w:lang w:val="ru-RU"/>
        </w:rPr>
        <w:t xml:space="preserve">, </w:t>
      </w:r>
      <w:hyperlink r:id="rId6" w:history="1">
        <w:r w:rsidRPr="00ED49C8">
          <w:rPr>
            <w:rStyle w:val="a4"/>
            <w:rFonts w:ascii="Times New Roman" w:hAnsi="Times New Roman" w:cs="Times New Roman"/>
            <w:lang w:val="en-US"/>
          </w:rPr>
          <w:t>https</w:t>
        </w:r>
        <w:r w:rsidRPr="00ED49C8">
          <w:rPr>
            <w:rStyle w:val="a4"/>
            <w:rFonts w:ascii="Times New Roman" w:hAnsi="Times New Roman" w:cs="Times New Roman"/>
            <w:lang w:val="ru-RU"/>
          </w:rPr>
          <w:t>://</w:t>
        </w:r>
        <w:r w:rsidRPr="00ED49C8">
          <w:rPr>
            <w:rStyle w:val="a4"/>
            <w:rFonts w:ascii="Times New Roman" w:hAnsi="Times New Roman" w:cs="Times New Roman"/>
            <w:lang w:val="en-US"/>
          </w:rPr>
          <w:t>orcid</w:t>
        </w:r>
        <w:r w:rsidRPr="00ED49C8">
          <w:rPr>
            <w:rStyle w:val="a4"/>
            <w:rFonts w:ascii="Times New Roman" w:hAnsi="Times New Roman" w:cs="Times New Roman"/>
            <w:lang w:val="ru-RU"/>
          </w:rPr>
          <w:t>.</w:t>
        </w:r>
        <w:r w:rsidRPr="00ED49C8">
          <w:rPr>
            <w:rStyle w:val="a4"/>
            <w:rFonts w:ascii="Times New Roman" w:hAnsi="Times New Roman" w:cs="Times New Roman"/>
            <w:lang w:val="en-US"/>
          </w:rPr>
          <w:t>org</w:t>
        </w:r>
        <w:r w:rsidRPr="00ED49C8">
          <w:rPr>
            <w:rStyle w:val="a4"/>
            <w:rFonts w:ascii="Times New Roman" w:hAnsi="Times New Roman" w:cs="Times New Roman"/>
            <w:lang w:val="ru-RU"/>
          </w:rPr>
          <w:t>/0000-0001-9782-1507</w:t>
        </w:r>
      </w:hyperlink>
      <w:r>
        <w:rPr>
          <w:rFonts w:ascii="Times New Roman" w:hAnsi="Times New Roman" w:cs="Times New Roman"/>
          <w:lang w:val="ru-RU"/>
        </w:rPr>
        <w:t xml:space="preserve">. </w:t>
      </w:r>
    </w:p>
    <w:p w:rsidR="00CF1D9B" w:rsidRPr="002C42C9" w:rsidRDefault="00A24F1B" w:rsidP="00DF11AC">
      <w:pPr>
        <w:spacing w:after="120" w:line="264" w:lineRule="auto"/>
        <w:jc w:val="both"/>
        <w:rPr>
          <w:rFonts w:ascii="Times New Roman" w:hAnsi="Times New Roman" w:cs="Times New Roman"/>
        </w:rPr>
      </w:pPr>
      <w:proofErr w:type="spellStart"/>
      <w:r>
        <w:rPr>
          <w:rFonts w:ascii="Times New Roman" w:hAnsi="Times New Roman" w:cs="Times New Roman"/>
          <w:lang w:val="en-US"/>
        </w:rPr>
        <w:t>Nurlanova</w:t>
      </w:r>
      <w:proofErr w:type="spellEnd"/>
      <w:r>
        <w:rPr>
          <w:rFonts w:ascii="Times New Roman" w:hAnsi="Times New Roman" w:cs="Times New Roman"/>
          <w:lang w:val="en-US"/>
        </w:rPr>
        <w:t xml:space="preserve"> </w:t>
      </w:r>
      <w:r w:rsidR="00CF1D9B">
        <w:rPr>
          <w:rFonts w:ascii="Times New Roman" w:hAnsi="Times New Roman" w:cs="Times New Roman"/>
          <w:lang w:val="en-US"/>
        </w:rPr>
        <w:t>Assem</w:t>
      </w:r>
      <w:r>
        <w:rPr>
          <w:rFonts w:ascii="Times New Roman" w:hAnsi="Times New Roman" w:cs="Times New Roman"/>
          <w:lang w:val="en-US"/>
        </w:rPr>
        <w:t xml:space="preserve"> </w:t>
      </w:r>
      <w:proofErr w:type="spellStart"/>
      <w:r>
        <w:rPr>
          <w:rFonts w:ascii="Times New Roman" w:hAnsi="Times New Roman" w:cs="Times New Roman"/>
          <w:lang w:val="en-US"/>
        </w:rPr>
        <w:t>Nurlankyzy</w:t>
      </w:r>
      <w:proofErr w:type="spellEnd"/>
      <w:r w:rsidR="00CF1D9B">
        <w:rPr>
          <w:rFonts w:ascii="Times New Roman" w:hAnsi="Times New Roman" w:cs="Times New Roman"/>
          <w:lang w:val="en-US"/>
        </w:rPr>
        <w:t xml:space="preserve">, </w:t>
      </w:r>
      <w:r w:rsidR="00CF1D9B" w:rsidRPr="00CF1D9B">
        <w:rPr>
          <w:rFonts w:ascii="Times New Roman" w:hAnsi="Times New Roman" w:cs="Times New Roman"/>
          <w:lang w:val="en-US"/>
        </w:rPr>
        <w:t xml:space="preserve">Candidate of Philological Sciences, Professor of the Kazakh-American Free University, Ust-Kamenogorsk, </w:t>
      </w:r>
      <w:r w:rsidR="00CF1D9B" w:rsidRPr="00CF1D9B">
        <w:rPr>
          <w:rFonts w:ascii="Times New Roman" w:hAnsi="Times New Roman" w:cs="Times New Roman"/>
          <w:lang w:val="en-US"/>
        </w:rPr>
        <w:lastRenderedPageBreak/>
        <w:t>Kazakhstan</w:t>
      </w:r>
      <w:r w:rsidR="00CF1D9B">
        <w:rPr>
          <w:rFonts w:ascii="Times New Roman" w:hAnsi="Times New Roman" w:cs="Times New Roman"/>
          <w:lang w:val="en-US"/>
        </w:rPr>
        <w:t xml:space="preserve">. </w:t>
      </w:r>
      <w:hyperlink r:id="rId7" w:history="1">
        <w:r w:rsidR="009B3C35" w:rsidRPr="002C42C9">
          <w:rPr>
            <w:rStyle w:val="a4"/>
            <w:rFonts w:ascii="Times New Roman" w:hAnsi="Times New Roman" w:cs="Times New Roman"/>
          </w:rPr>
          <w:t>anur_81@mail.ru</w:t>
        </w:r>
      </w:hyperlink>
      <w:r w:rsidR="009B3C35" w:rsidRPr="002C42C9">
        <w:rPr>
          <w:rFonts w:ascii="Times New Roman" w:hAnsi="Times New Roman" w:cs="Times New Roman"/>
        </w:rPr>
        <w:t xml:space="preserve">, </w:t>
      </w:r>
      <w:hyperlink r:id="rId8" w:history="1">
        <w:r w:rsidR="009B3C35" w:rsidRPr="002C42C9">
          <w:rPr>
            <w:rStyle w:val="a4"/>
            <w:rFonts w:ascii="Times New Roman" w:hAnsi="Times New Roman" w:cs="Times New Roman"/>
          </w:rPr>
          <w:t>https://orcid.org/0000-0001-9782-1507</w:t>
        </w:r>
      </w:hyperlink>
      <w:r w:rsidR="009B3C35" w:rsidRPr="002C42C9">
        <w:rPr>
          <w:rFonts w:ascii="Times New Roman" w:hAnsi="Times New Roman" w:cs="Times New Roman"/>
        </w:rPr>
        <w:t>.</w:t>
      </w:r>
    </w:p>
    <w:p w:rsidR="00CF1D9B" w:rsidRPr="00891889" w:rsidRDefault="00A24F1B" w:rsidP="00DF11AC">
      <w:pPr>
        <w:spacing w:after="120" w:line="264" w:lineRule="auto"/>
        <w:jc w:val="both"/>
        <w:rPr>
          <w:rFonts w:ascii="Times New Roman" w:hAnsi="Times New Roman" w:cs="Times New Roman"/>
          <w:lang w:val="kk-KZ"/>
        </w:rPr>
      </w:pPr>
      <w:r w:rsidRPr="00891889">
        <w:rPr>
          <w:rFonts w:ascii="Times New Roman" w:hAnsi="Times New Roman" w:cs="Times New Roman"/>
          <w:lang w:val="kk-KZ"/>
        </w:rPr>
        <w:t>Аңдатпа (Қазақша):</w:t>
      </w:r>
      <w:r>
        <w:rPr>
          <w:rFonts w:ascii="Times New Roman" w:hAnsi="Times New Roman" w:cs="Times New Roman"/>
          <w:lang w:val="kk-KZ"/>
        </w:rPr>
        <w:t xml:space="preserve"> </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Қазіргі кезде мектеп оқушыларының көркем шығармаларды оқуға деген қызығушылықтары бәсеңдеген. Цифрлық технологиялар дамыған сайын адамзаттың кітап оқуға қызығушылығы төмендеп барады. Сол себепті де XXI ғасырда оқушылардың көркем шығармаларды оқуға деген қызығушылығын ояту үлкен жұмысты, дайындықты талап етеді.</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Қазақтың ғылыми психологиясы пен педагогикасының негізін салушы Ж.Аймауытов өзінің «Психология» еңбегінде ынтаны, яғни қызығушылықты қолдан жасау жайын сөз етеді. Жазушы мұғалімнің сөйлегеніне қарағанда, істегені баланың ынтасын көбірек аударатыны туралы айтады. Қазақ психологы С.Жақыпов: «Егер мұғалім сабақты түсіндіргенде оқытушының берілген білімге қызығушылығы болмаса, бала көбісін ұмытып кетеді», - деп пайымдайды. Яғни, оқушының ғана емес, ең бірінші кезекте берілген білімге мұғалімнің де қызығушылығы болуы тиіс. Өйткені, эмоцияға байланысқан мәліметтер жақсы сақталып, қайта жаңғыртылады. Мұның табиғи себебі болады. Эмоция тәнмен тығыз байланысты болғанымен, ми адамға керектігін ғана сақтап отырады, басқасын ұмытуға жібереді.</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Балалардың танымдық қызығушылықтары мен қажеттіліктерін тәрбиелеуге байланысты негізгі мақсатты таңдау үш бағытпен анықталады: әдіснамалық, психологиялық-педагогикалық, әдістемелік.</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 xml:space="preserve">Мектеп оқушыларының көркем әдебиетке деген қызығушылығын арттыру жолдары негізінде көптеген еңбектер жарық көрді. Бұлардың қатарында Қ.Бітібаеваның «Қазақ әдебиетін тереңдетіп оқытудың инновациялық әдістемесі мен технологиясы», С.Қалиевтің «Оқушыларды оқу еңбегіне дағдыландыру», Б.Смановтың «Сабақ беру тиімділігін арттыру жолдары», Т.Кунекованің «Орыс тілінде оқытатын мектептерде қазақ әдебиеті шығармаларына оқырмандық қызығушылықты </w:t>
      </w:r>
      <w:r w:rsidRPr="00891889">
        <w:rPr>
          <w:rFonts w:ascii="Times New Roman" w:hAnsi="Times New Roman" w:cs="Times New Roman"/>
          <w:lang w:val="kk-KZ"/>
        </w:rPr>
        <w:lastRenderedPageBreak/>
        <w:t>қалыптастыру» диссертациясы, З.Көпбаеваның «Орыс мектебінде қазақ әдебиетін оқытудың әдістемесі» диссертациясы, С.Тілешева «Әдебиет оқу кітабына методикалық нұсқау», С.Жибраевтың «Қазақ әдебиеті сабақтарында музей мұрағаттарын пайдаланудың әдістемесі» диссертациясы және т.б. еңбектер бар.</w:t>
      </w:r>
    </w:p>
    <w:p w:rsidR="00891889" w:rsidRPr="00891889"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Ғалым Бітібаева Қанипа Омарғалиқызы көркемдеп оқу әдісі әдебиетті оқытуда үлкен рөл атқарады деп есептейді. Бұл әдістің негізгі тәсілдері: мұғалімнің мәнерлеп оқуы, көркем сөз шеберлерінің оқуы, күйтабақты, үнтаспаны тыңдауы, т.с.с. Мұғалімнің мәтінді әрі мәнерлеп, әрі түсінік бере оқуы, сөйтіп, оқушыларды осы жұмысқа баулуы, мәтінге жуық әңгімелету, жоспар жасату, негізгі оқиғаларға ат қойғызу, жинақтау, т.б. шығармашылық жұмыстар да осы әдістің негізгі тәсілдері. Сондай-ақ, көркем мәтінді оқу барысында иллюстрация, суреттер пайдалану (қабілетіне қарай өнерін шығару), сценарий жасату, оқыған шығармаларға көркем суреттер бойынша пікір айтқыза білу (көркем киноны, пьесаларды, т.б.) тиімді тәсіл ретінде оқушылардың оқу еңбегін ұйымдастыру түрлеріне жатады.</w:t>
      </w:r>
    </w:p>
    <w:p w:rsidR="00CF1D9B" w:rsidRPr="00CF1D9B" w:rsidRDefault="00891889" w:rsidP="00891889">
      <w:pPr>
        <w:spacing w:after="120" w:line="264" w:lineRule="auto"/>
        <w:ind w:firstLine="567"/>
        <w:jc w:val="both"/>
        <w:rPr>
          <w:rFonts w:ascii="Times New Roman" w:hAnsi="Times New Roman" w:cs="Times New Roman"/>
          <w:lang w:val="kk-KZ"/>
        </w:rPr>
      </w:pPr>
      <w:r w:rsidRPr="00891889">
        <w:rPr>
          <w:rFonts w:ascii="Times New Roman" w:hAnsi="Times New Roman" w:cs="Times New Roman"/>
          <w:lang w:val="kk-KZ"/>
        </w:rPr>
        <w:t>Зерттеуді мектеп оқушыларының көркем әдебиетке деген қызығушылығын арттырудың әдіс-тәсілдерін анықтау мақсатындағы зерттеу нәтижелерін мектеп мұғалімдері оқу-тәрбие процесінде, ал осы мәселе бойынша зерттеу жүргізіп жүрген білім алушылар өз жұмыстарында қолдана алады.</w:t>
      </w:r>
    </w:p>
    <w:p w:rsidR="00A24F1B" w:rsidRDefault="00891889" w:rsidP="00DF11AC">
      <w:pPr>
        <w:spacing w:after="120" w:line="264" w:lineRule="auto"/>
        <w:jc w:val="both"/>
        <w:rPr>
          <w:rFonts w:ascii="Times New Roman" w:hAnsi="Times New Roman" w:cs="Times New Roman"/>
          <w:lang w:val="kk-KZ"/>
        </w:rPr>
      </w:pPr>
      <w:r>
        <w:rPr>
          <w:rFonts w:ascii="Times New Roman" w:hAnsi="Times New Roman" w:cs="Times New Roman"/>
          <w:lang w:val="kk-KZ"/>
        </w:rPr>
        <w:t>К</w:t>
      </w:r>
      <w:r w:rsidR="00A24F1B">
        <w:rPr>
          <w:rFonts w:ascii="Times New Roman" w:hAnsi="Times New Roman" w:cs="Times New Roman"/>
          <w:lang w:val="kk-KZ"/>
        </w:rPr>
        <w:t xml:space="preserve">ілт сөздер: </w:t>
      </w:r>
      <w:r w:rsidR="0090665E" w:rsidRPr="0090665E">
        <w:rPr>
          <w:rFonts w:ascii="Times New Roman" w:hAnsi="Times New Roman" w:cs="Times New Roman"/>
          <w:lang w:val="kk-KZ"/>
        </w:rPr>
        <w:t>көркем әдебиет, қызығушылық, әдіс-тәсілдер, таным, Қ.Бітібаеваның еңбектері, әдебиетті оқыту</w:t>
      </w:r>
      <w:r w:rsidR="0090665E">
        <w:rPr>
          <w:rFonts w:ascii="Times New Roman" w:hAnsi="Times New Roman" w:cs="Times New Roman"/>
          <w:lang w:val="kk-KZ"/>
        </w:rPr>
        <w:t>.</w:t>
      </w:r>
    </w:p>
    <w:p w:rsidR="00CF1D9B" w:rsidRPr="00891889" w:rsidRDefault="00891889" w:rsidP="00DF11AC">
      <w:pPr>
        <w:spacing w:after="120" w:line="264" w:lineRule="auto"/>
        <w:jc w:val="both"/>
        <w:rPr>
          <w:rFonts w:ascii="Times New Roman" w:hAnsi="Times New Roman" w:cs="Times New Roman"/>
          <w:lang w:val="en-US"/>
        </w:rPr>
      </w:pPr>
      <w:r>
        <w:rPr>
          <w:rFonts w:ascii="Times New Roman" w:hAnsi="Times New Roman" w:cs="Times New Roman"/>
          <w:lang w:val="en-US"/>
        </w:rPr>
        <w:t xml:space="preserve">Abstract: </w:t>
      </w:r>
    </w:p>
    <w:p w:rsidR="00891889" w:rsidRPr="002C42C9" w:rsidRDefault="00891889" w:rsidP="00891889">
      <w:pPr>
        <w:spacing w:after="120" w:line="264" w:lineRule="auto"/>
        <w:ind w:firstLine="567"/>
        <w:jc w:val="both"/>
        <w:rPr>
          <w:rFonts w:ascii="Times New Roman" w:hAnsi="Times New Roman" w:cs="Times New Roman"/>
          <w:lang w:val="kk-KZ"/>
        </w:rPr>
      </w:pPr>
      <w:r w:rsidRPr="002C42C9">
        <w:rPr>
          <w:rFonts w:ascii="Times New Roman" w:hAnsi="Times New Roman" w:cs="Times New Roman"/>
          <w:lang w:val="kk-KZ"/>
        </w:rPr>
        <w:t>Currently, students' interest in reading literary works has diminished. As digital technologies evolve, humanity's interest in reading is declining. Therefore, sparking students' interest in reading fiction in the 21st century requires significant effort and preparation.</w:t>
      </w:r>
    </w:p>
    <w:p w:rsidR="00891889" w:rsidRPr="002C42C9" w:rsidRDefault="00891889" w:rsidP="00891889">
      <w:pPr>
        <w:spacing w:after="120" w:line="264" w:lineRule="auto"/>
        <w:ind w:firstLine="567"/>
        <w:jc w:val="both"/>
        <w:rPr>
          <w:rFonts w:ascii="Times New Roman" w:hAnsi="Times New Roman" w:cs="Times New Roman"/>
          <w:lang w:val="kk-KZ"/>
        </w:rPr>
      </w:pPr>
      <w:r w:rsidRPr="002C42C9">
        <w:rPr>
          <w:rFonts w:ascii="Times New Roman" w:hAnsi="Times New Roman" w:cs="Times New Roman"/>
          <w:lang w:val="kk-KZ"/>
        </w:rPr>
        <w:t xml:space="preserve">The founder of Kazakh scientific psychology and pedagogy, Zh. Aimautov, in his work "Psychology," discusses how to simulate enthusiasm, that is, interest. The writer emphasizes that actions often convey a child's enthusiasm more than a teacher's words. "If a teacher </w:t>
      </w:r>
      <w:r w:rsidRPr="002C42C9">
        <w:rPr>
          <w:rFonts w:ascii="Times New Roman" w:hAnsi="Times New Roman" w:cs="Times New Roman"/>
          <w:lang w:val="kk-KZ"/>
        </w:rPr>
        <w:lastRenderedPageBreak/>
        <w:t>shows no interest in the knowledge they are explaining, the child is likely to forget it," states Kazakh psychologist S. Zhakupov. This means that not only students, but also teachers must be genuinely interested in the knowledge they impart. Data associated with emotions are better retained and recalled, making this a natural reason. Although emotions are closely tied to the body, the brain retains only what is essential to a person, relegating other information to oblivion.</w:t>
      </w:r>
    </w:p>
    <w:p w:rsidR="00891889" w:rsidRPr="002C42C9" w:rsidRDefault="00891889" w:rsidP="00891889">
      <w:pPr>
        <w:spacing w:after="120" w:line="264" w:lineRule="auto"/>
        <w:ind w:firstLine="567"/>
        <w:jc w:val="both"/>
        <w:rPr>
          <w:rFonts w:ascii="Times New Roman" w:hAnsi="Times New Roman" w:cs="Times New Roman"/>
          <w:lang w:val="kk-KZ"/>
        </w:rPr>
      </w:pPr>
      <w:r w:rsidRPr="002C42C9">
        <w:rPr>
          <w:rFonts w:ascii="Times New Roman" w:hAnsi="Times New Roman" w:cs="Times New Roman"/>
          <w:lang w:val="kk-KZ"/>
        </w:rPr>
        <w:t>The choice of the main goal related to fostering children's cognitive interests and needs is determined by three areas: methodological, psychological-pedagogical, and methodological approaches.</w:t>
      </w:r>
    </w:p>
    <w:p w:rsidR="00891889" w:rsidRPr="002C42C9" w:rsidRDefault="00891889" w:rsidP="00891889">
      <w:pPr>
        <w:spacing w:after="120" w:line="264" w:lineRule="auto"/>
        <w:ind w:firstLine="567"/>
        <w:jc w:val="both"/>
        <w:rPr>
          <w:rFonts w:ascii="Times New Roman" w:hAnsi="Times New Roman" w:cs="Times New Roman"/>
          <w:lang w:val="kk-KZ"/>
        </w:rPr>
      </w:pPr>
      <w:r w:rsidRPr="002C42C9">
        <w:rPr>
          <w:rFonts w:ascii="Times New Roman" w:hAnsi="Times New Roman" w:cs="Times New Roman"/>
          <w:lang w:val="kk-KZ"/>
        </w:rPr>
        <w:t>Many works have been published on ways to increase students' interest in fiction. Among them are: K. Bitibayeva’s "Innovative Methods and Technology for In-depth Study of Kazakh Literature," S. Kaliyev’s "Instilling Work Ethics in Students," B. Smanov’s "Ways to Enhance Teaching Efficiency," T. Kunekova’s "Developing Interest in Kazakh Literature in Russian-speaking Schools," Z. Kopbayeva’s dissertation on "Methods of Teaching Kazakh Literature in Russian Schools," S. Tilesheva’s dissertation "Methodological Guide to the Literature Textbook," and S. Zhibraev’s dissertation "Methods of Using Museum Archives in Kazakh Literature Lessons," among others.</w:t>
      </w:r>
    </w:p>
    <w:p w:rsidR="00891889" w:rsidRPr="002C42C9" w:rsidRDefault="00891889" w:rsidP="00891889">
      <w:pPr>
        <w:spacing w:after="120" w:line="264" w:lineRule="auto"/>
        <w:ind w:firstLine="567"/>
        <w:jc w:val="both"/>
        <w:rPr>
          <w:rFonts w:ascii="Times New Roman" w:hAnsi="Times New Roman" w:cs="Times New Roman"/>
          <w:lang w:val="kk-KZ"/>
        </w:rPr>
      </w:pPr>
      <w:r w:rsidRPr="002C42C9">
        <w:rPr>
          <w:rFonts w:ascii="Times New Roman" w:hAnsi="Times New Roman" w:cs="Times New Roman"/>
          <w:lang w:val="kk-KZ"/>
        </w:rPr>
        <w:t>K. Bitibayeva believes that the method of artistic reading plays a significant role in literature teaching. The main techniques of this method include expressive reading by the teacher, listening to masters of recitation, listening to recordings, retelling, etc., as well as expressive reading, teacher commentary, student involvement in these activities, storytelling close to the text, creating outlines, summarizing key events, and creative assignments. These are all core techniques of this method. Additionally, the use of illustrations and drawings during reading, creating scenarios, and the ability to express opinions on artistic interpretations (such as films, plays, etc.) are also seen as effective approaches.</w:t>
      </w:r>
    </w:p>
    <w:p w:rsidR="00891889" w:rsidRPr="002C42C9" w:rsidRDefault="00891889" w:rsidP="00891889">
      <w:pPr>
        <w:spacing w:after="120" w:line="264" w:lineRule="auto"/>
        <w:ind w:firstLine="567"/>
        <w:jc w:val="both"/>
        <w:rPr>
          <w:rFonts w:ascii="Times New Roman" w:hAnsi="Times New Roman" w:cs="Times New Roman"/>
          <w:lang w:val="kk-KZ"/>
        </w:rPr>
      </w:pPr>
      <w:r w:rsidRPr="002C42C9">
        <w:rPr>
          <w:rFonts w:ascii="Times New Roman" w:hAnsi="Times New Roman" w:cs="Times New Roman"/>
          <w:lang w:val="kk-KZ"/>
        </w:rPr>
        <w:t>The results of research aimed at identifying methods to increase students' interest in fiction can be used by schoolteachers in the educational process and by students conducting research on this topic.</w:t>
      </w:r>
    </w:p>
    <w:p w:rsidR="00CF1D9B" w:rsidRPr="009B3C35" w:rsidRDefault="00891889" w:rsidP="00DF11AC">
      <w:pPr>
        <w:spacing w:after="120" w:line="264" w:lineRule="auto"/>
        <w:jc w:val="both"/>
        <w:rPr>
          <w:rFonts w:ascii="Times New Roman" w:hAnsi="Times New Roman" w:cs="Times New Roman"/>
          <w:lang w:val="en-US"/>
        </w:rPr>
      </w:pPr>
      <w:r w:rsidRPr="00891889">
        <w:rPr>
          <w:rFonts w:ascii="Times New Roman" w:hAnsi="Times New Roman" w:cs="Times New Roman"/>
          <w:lang w:val="en-US"/>
        </w:rPr>
        <w:lastRenderedPageBreak/>
        <w:t>Keywords:</w:t>
      </w:r>
      <w:r w:rsidR="009B3C35" w:rsidRPr="00891889">
        <w:rPr>
          <w:rFonts w:ascii="Times New Roman" w:hAnsi="Times New Roman" w:cs="Times New Roman"/>
          <w:lang w:val="en-US"/>
        </w:rPr>
        <w:t xml:space="preserve"> </w:t>
      </w:r>
      <w:r w:rsidRPr="00891889">
        <w:rPr>
          <w:rFonts w:ascii="Times New Roman" w:hAnsi="Times New Roman" w:cs="Times New Roman"/>
          <w:lang w:val="en-US"/>
        </w:rPr>
        <w:t xml:space="preserve">fiction, interest, methods and techniques, cognition, works of K. </w:t>
      </w:r>
      <w:proofErr w:type="spellStart"/>
      <w:r w:rsidRPr="00891889">
        <w:rPr>
          <w:rFonts w:ascii="Times New Roman" w:hAnsi="Times New Roman" w:cs="Times New Roman"/>
          <w:lang w:val="en-US"/>
        </w:rPr>
        <w:t>Bitibayeva</w:t>
      </w:r>
      <w:proofErr w:type="spellEnd"/>
      <w:r w:rsidRPr="00891889">
        <w:rPr>
          <w:rFonts w:ascii="Times New Roman" w:hAnsi="Times New Roman" w:cs="Times New Roman"/>
          <w:lang w:val="en-US"/>
        </w:rPr>
        <w:t>, literature teaching.</w:t>
      </w:r>
    </w:p>
    <w:p w:rsidR="00CF1D9B" w:rsidRPr="0025412A" w:rsidRDefault="00CF1D9B" w:rsidP="00DF11AC">
      <w:pPr>
        <w:spacing w:after="120" w:line="264" w:lineRule="auto"/>
        <w:jc w:val="both"/>
        <w:rPr>
          <w:rFonts w:ascii="Times New Roman" w:hAnsi="Times New Roman" w:cs="Times New Roman"/>
          <w:lang w:val="kk-KZ"/>
        </w:rPr>
      </w:pPr>
    </w:p>
    <w:sectPr w:rsidR="00CF1D9B" w:rsidRPr="0025412A" w:rsidSect="0025412A">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D0"/>
    <w:rsid w:val="0005279A"/>
    <w:rsid w:val="00086FAF"/>
    <w:rsid w:val="002248D0"/>
    <w:rsid w:val="0025412A"/>
    <w:rsid w:val="002909EC"/>
    <w:rsid w:val="002C42C9"/>
    <w:rsid w:val="002D7D65"/>
    <w:rsid w:val="00304F97"/>
    <w:rsid w:val="00585D71"/>
    <w:rsid w:val="00596566"/>
    <w:rsid w:val="00654028"/>
    <w:rsid w:val="00832941"/>
    <w:rsid w:val="00891889"/>
    <w:rsid w:val="0090665E"/>
    <w:rsid w:val="009B3C35"/>
    <w:rsid w:val="00A24F1B"/>
    <w:rsid w:val="00AC1285"/>
    <w:rsid w:val="00AD0F37"/>
    <w:rsid w:val="00AE47C3"/>
    <w:rsid w:val="00CF1D9B"/>
    <w:rsid w:val="00DF11AC"/>
    <w:rsid w:val="00F77F5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C568"/>
  <w15:chartTrackingRefBased/>
  <w15:docId w15:val="{6DAC78DE-2AD5-4049-808D-E74D5C67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D9B"/>
    <w:pPr>
      <w:ind w:left="720"/>
      <w:contextualSpacing/>
    </w:pPr>
  </w:style>
  <w:style w:type="character" w:styleId="a4">
    <w:name w:val="Hyperlink"/>
    <w:basedOn w:val="a0"/>
    <w:uiPriority w:val="99"/>
    <w:unhideWhenUsed/>
    <w:rsid w:val="00CF1D9B"/>
    <w:rPr>
      <w:color w:val="0563C1" w:themeColor="hyperlink"/>
      <w:u w:val="single"/>
    </w:rPr>
  </w:style>
  <w:style w:type="character" w:styleId="a5">
    <w:name w:val="Unresolved Mention"/>
    <w:basedOn w:val="a0"/>
    <w:uiPriority w:val="99"/>
    <w:semiHidden/>
    <w:unhideWhenUsed/>
    <w:rsid w:val="00CF1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669036">
      <w:bodyDiv w:val="1"/>
      <w:marLeft w:val="0"/>
      <w:marRight w:val="0"/>
      <w:marTop w:val="0"/>
      <w:marBottom w:val="0"/>
      <w:divBdr>
        <w:top w:val="none" w:sz="0" w:space="0" w:color="auto"/>
        <w:left w:val="none" w:sz="0" w:space="0" w:color="auto"/>
        <w:bottom w:val="none" w:sz="0" w:space="0" w:color="auto"/>
        <w:right w:val="none" w:sz="0" w:space="0" w:color="auto"/>
      </w:divBdr>
    </w:div>
    <w:div w:id="15290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82-1507" TargetMode="External"/><Relationship Id="rId3" Type="http://schemas.openxmlformats.org/officeDocument/2006/relationships/webSettings" Target="webSettings.xml"/><Relationship Id="rId7" Type="http://schemas.openxmlformats.org/officeDocument/2006/relationships/hyperlink" Target="mailto:anur_81@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1-9782-1507" TargetMode="External"/><Relationship Id="rId5" Type="http://schemas.openxmlformats.org/officeDocument/2006/relationships/hyperlink" Target="mailto:anur_81@mail.ru" TargetMode="External"/><Relationship Id="rId10" Type="http://schemas.openxmlformats.org/officeDocument/2006/relationships/theme" Target="theme/theme1.xml"/><Relationship Id="rId4" Type="http://schemas.openxmlformats.org/officeDocument/2006/relationships/hyperlink" Target="mailto:mad.zhorabekova@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3107</Words>
  <Characters>17712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Жорабекова</dc:creator>
  <cp:keywords/>
  <dc:description/>
  <cp:lastModifiedBy>Мадина Жорабекова</cp:lastModifiedBy>
  <cp:revision>3</cp:revision>
  <dcterms:created xsi:type="dcterms:W3CDTF">2024-09-16T05:25:00Z</dcterms:created>
  <dcterms:modified xsi:type="dcterms:W3CDTF">2024-10-06T07:21:00Z</dcterms:modified>
</cp:coreProperties>
</file>