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33" w:rsidRDefault="002A5D33" w:rsidP="002A5D33">
      <w:pPr>
        <w:jc w:val="center"/>
        <w:rPr>
          <w:rFonts w:ascii="Times New Roman" w:hAnsi="Times New Roman" w:cs="Times New Roman"/>
          <w:b/>
          <w:lang w:val="en-US"/>
        </w:rPr>
      </w:pPr>
      <w:proofErr w:type="spellStart"/>
      <w:r>
        <w:rPr>
          <w:rFonts w:ascii="Times New Roman" w:hAnsi="Times New Roman" w:cs="Times New Roman"/>
          <w:b/>
          <w:lang w:val="en-US"/>
        </w:rPr>
        <w:t>Farrukh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Razakov</w:t>
      </w:r>
      <w:proofErr w:type="spellEnd"/>
    </w:p>
    <w:p w:rsidR="002A5D33" w:rsidRPr="002A5D33" w:rsidRDefault="00C514B4" w:rsidP="002A5D33">
      <w:pPr>
        <w:jc w:val="center"/>
        <w:rPr>
          <w:rFonts w:ascii="Times New Roman" w:hAnsi="Times New Roman" w:cs="Times New Roman"/>
          <w:b/>
          <w:lang w:val="en-US"/>
        </w:rPr>
      </w:pPr>
      <w:r w:rsidRPr="00C514B4">
        <w:rPr>
          <w:rFonts w:ascii="Times New Roman" w:hAnsi="Times New Roman" w:cs="Times New Roman"/>
          <w:b/>
          <w:lang w:val="en-US"/>
        </w:rPr>
        <w:t>Assistant Teacher</w:t>
      </w:r>
      <w:bookmarkStart w:id="0" w:name="_GoBack"/>
      <w:bookmarkEnd w:id="0"/>
      <w:r w:rsidR="002A5D33" w:rsidRPr="002A5D33">
        <w:rPr>
          <w:rFonts w:ascii="Times New Roman" w:hAnsi="Times New Roman" w:cs="Times New Roman"/>
          <w:b/>
          <w:lang w:val="en-US"/>
        </w:rPr>
        <w:t>, Department of Social Sciences and Humanities, Tashkent Institute of</w:t>
      </w:r>
      <w:r w:rsidR="002A5D33" w:rsidRPr="002A5D33">
        <w:rPr>
          <w:rFonts w:ascii="Times New Roman" w:hAnsi="Times New Roman" w:cs="Times New Roman"/>
          <w:b/>
          <w:lang w:val="en-US"/>
        </w:rPr>
        <w:br/>
        <w:t>Management and Economics, sebastov@inbox.ru, ORCID: 0009-0000-3940-8976</w:t>
      </w:r>
    </w:p>
    <w:p w:rsidR="002A5D33" w:rsidRDefault="002A5D33" w:rsidP="002A5D33">
      <w:pPr>
        <w:jc w:val="center"/>
        <w:rPr>
          <w:rFonts w:ascii="Times New Roman" w:hAnsi="Times New Roman" w:cs="Times New Roman"/>
          <w:b/>
          <w:lang w:val="en-US"/>
        </w:rPr>
      </w:pPr>
      <w:r w:rsidRPr="002A5D33">
        <w:rPr>
          <w:rFonts w:ascii="Times New Roman" w:hAnsi="Times New Roman" w:cs="Times New Roman"/>
          <w:b/>
          <w:lang w:val="en-US"/>
        </w:rPr>
        <w:t>Uzbek historiography relations of the ottoman empire with the states of Turkestan in the 16th-19th centuries</w:t>
      </w:r>
    </w:p>
    <w:p w:rsidR="00F66462" w:rsidRPr="002A5D33" w:rsidRDefault="00F66462" w:rsidP="002A5D33">
      <w:pPr>
        <w:jc w:val="center"/>
        <w:rPr>
          <w:rFonts w:ascii="Times New Roman" w:hAnsi="Times New Roman" w:cs="Times New Roman"/>
          <w:b/>
          <w:lang w:val="en-US"/>
        </w:rPr>
      </w:pPr>
      <w:r w:rsidRPr="00F66462">
        <w:rPr>
          <w:rFonts w:ascii="Times New Roman" w:hAnsi="Times New Roman" w:cs="Times New Roman"/>
          <w:b/>
          <w:lang w:val="en-US"/>
        </w:rPr>
        <w:t xml:space="preserve">16.-19. </w:t>
      </w:r>
      <w:proofErr w:type="spellStart"/>
      <w:r w:rsidRPr="00F66462">
        <w:rPr>
          <w:rFonts w:ascii="Times New Roman" w:hAnsi="Times New Roman" w:cs="Times New Roman"/>
          <w:b/>
          <w:lang w:val="en-US"/>
        </w:rPr>
        <w:t>yüzyıllarda</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Osmanlı</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İmparatorluğu</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ile</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Türkistan</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devletleri</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arasındaki</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ilişkinin</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Özbek</w:t>
      </w:r>
      <w:proofErr w:type="spellEnd"/>
      <w:r w:rsidRPr="00F66462">
        <w:rPr>
          <w:rFonts w:ascii="Times New Roman" w:hAnsi="Times New Roman" w:cs="Times New Roman"/>
          <w:b/>
          <w:lang w:val="en-US"/>
        </w:rPr>
        <w:t xml:space="preserve"> </w:t>
      </w:r>
      <w:proofErr w:type="spellStart"/>
      <w:r w:rsidRPr="00F66462">
        <w:rPr>
          <w:rFonts w:ascii="Times New Roman" w:hAnsi="Times New Roman" w:cs="Times New Roman"/>
          <w:b/>
          <w:lang w:val="en-US"/>
        </w:rPr>
        <w:t>tarihyazımı</w:t>
      </w:r>
      <w:proofErr w:type="spellEnd"/>
    </w:p>
    <w:p w:rsidR="00AA695B" w:rsidRDefault="002A5D33" w:rsidP="002A5D33">
      <w:pPr>
        <w:jc w:val="both"/>
        <w:rPr>
          <w:rFonts w:ascii="Times New Roman" w:hAnsi="Times New Roman" w:cs="Times New Roman"/>
          <w:lang w:val="en-US"/>
        </w:rPr>
      </w:pPr>
      <w:r>
        <w:rPr>
          <w:rFonts w:ascii="Times New Roman" w:hAnsi="Times New Roman" w:cs="Times New Roman"/>
          <w:sz w:val="28"/>
          <w:szCs w:val="28"/>
          <w:lang w:val="en-US"/>
        </w:rPr>
        <w:tab/>
      </w:r>
      <w:r w:rsidRPr="002A5D33">
        <w:rPr>
          <w:rFonts w:ascii="Times New Roman" w:hAnsi="Times New Roman" w:cs="Times New Roman"/>
          <w:lang w:val="en-US"/>
        </w:rPr>
        <w:t>Topics related to the history of relations between the Ottoman Empire and the states of Turkestan are gaining increasing relevance in Uzbekistan. Interest in this topic among Uzbek historians is primarily due to the succession of Uzbekistan to such states as the Bukhara Khanate, the Khiva Khanate and the Kokand Khanate. A new era in Turkish-Uzbek relations gave particular motivation to study topics related to the Porte’s relationship with Central Asia. Since 2017, relations between Turkey and Uzbekistan have reached a new qualitative level, and continue to deepen in all areas. We have witnessed developing contacts in the field of humanities, education, and cooperation between state archival institutions of the two fraternal countries. All these above-mentioned factors have a positive effect on the growing relevance of the history of relations between the Ottoman state and the Uzbek khanates. In addition, in Uzbekistan there is a natural interest in the history of relations between Turkey and the Central Asian republics in general. In this article we showed the research methods and methodological approaches of Uzbek scientists covering the issues of relations between the Porte and the stat</w:t>
      </w:r>
      <w:r w:rsidRPr="002A5D33">
        <w:rPr>
          <w:rFonts w:ascii="Times New Roman" w:hAnsi="Times New Roman" w:cs="Times New Roman"/>
          <w:lang w:val="en-US"/>
        </w:rPr>
        <w:t xml:space="preserve">es of Turkestan. When writing a </w:t>
      </w:r>
      <w:r w:rsidRPr="002A5D33">
        <w:rPr>
          <w:rFonts w:ascii="Times New Roman" w:hAnsi="Times New Roman" w:cs="Times New Roman"/>
          <w:lang w:val="en-US"/>
        </w:rPr>
        <w:t>historiographical review on this topic, we also paid attention to the factors that influenced the evolution of the quality of works. During the analysis of works, we especially emphasized the so</w:t>
      </w:r>
      <w:r w:rsidRPr="002A5D33">
        <w:rPr>
          <w:rFonts w:ascii="Times New Roman" w:hAnsi="Times New Roman" w:cs="Times New Roman"/>
          <w:lang w:val="en-US"/>
        </w:rPr>
        <w:t xml:space="preserve">urce base of Uzbek researchers. </w:t>
      </w:r>
      <w:r w:rsidRPr="002A5D33">
        <w:rPr>
          <w:rFonts w:ascii="Times New Roman" w:hAnsi="Times New Roman" w:cs="Times New Roman"/>
          <w:lang w:val="en-US"/>
        </w:rPr>
        <w:t xml:space="preserve">Most of the works of scientists of Uzbekistan on this topic date back to the period of independence. Generally speaking, we tried to show the level of growing interest in the topic of the history </w:t>
      </w:r>
      <w:r w:rsidRPr="002A5D33">
        <w:rPr>
          <w:rFonts w:ascii="Times New Roman" w:hAnsi="Times New Roman" w:cs="Times New Roman"/>
          <w:lang w:val="en-US"/>
        </w:rPr>
        <w:t xml:space="preserve">of relations between Turkey and </w:t>
      </w:r>
      <w:r w:rsidRPr="002A5D33">
        <w:rPr>
          <w:rFonts w:ascii="Times New Roman" w:hAnsi="Times New Roman" w:cs="Times New Roman"/>
          <w:lang w:val="en-US"/>
        </w:rPr>
        <w:t>Uzbekistan, which is a reflection of modern relations between these countries.</w:t>
      </w:r>
    </w:p>
    <w:p w:rsidR="00F66462" w:rsidRDefault="002A5D33" w:rsidP="002A5D33">
      <w:pPr>
        <w:jc w:val="both"/>
        <w:rPr>
          <w:rFonts w:ascii="Times New Roman" w:hAnsi="Times New Roman" w:cs="Times New Roman"/>
          <w:lang w:val="en-US"/>
        </w:rPr>
      </w:pPr>
      <w:r w:rsidRPr="002A5D33">
        <w:rPr>
          <w:rFonts w:ascii="Times New Roman" w:hAnsi="Times New Roman" w:cs="Times New Roman"/>
          <w:b/>
          <w:lang w:val="en-US"/>
        </w:rPr>
        <w:t xml:space="preserve">Key words: </w:t>
      </w:r>
      <w:r>
        <w:rPr>
          <w:rFonts w:ascii="Times New Roman" w:hAnsi="Times New Roman" w:cs="Times New Roman"/>
          <w:b/>
          <w:lang w:val="en-US"/>
        </w:rPr>
        <w:t xml:space="preserve"> </w:t>
      </w:r>
      <w:r w:rsidRPr="002A5D33">
        <w:rPr>
          <w:rFonts w:ascii="Times New Roman" w:hAnsi="Times New Roman" w:cs="Times New Roman"/>
          <w:lang w:val="en-US"/>
        </w:rPr>
        <w:t>Historiography, methodology, sources, Ottoman Empire, Turkestan.</w:t>
      </w:r>
      <w:r w:rsidR="00F66462">
        <w:rPr>
          <w:rFonts w:ascii="Times New Roman" w:hAnsi="Times New Roman" w:cs="Times New Roman"/>
          <w:lang w:val="en-US"/>
        </w:rPr>
        <w:t xml:space="preserve"> </w:t>
      </w:r>
    </w:p>
    <w:p w:rsidR="00F66462" w:rsidRDefault="00F66462" w:rsidP="002A5D33">
      <w:pPr>
        <w:jc w:val="both"/>
        <w:rPr>
          <w:rFonts w:ascii="Times New Roman" w:hAnsi="Times New Roman" w:cs="Times New Roman"/>
          <w:lang w:val="en-US"/>
        </w:rPr>
      </w:pPr>
      <w:r>
        <w:rPr>
          <w:rFonts w:ascii="Times New Roman" w:hAnsi="Times New Roman" w:cs="Times New Roman"/>
          <w:lang w:val="en-US"/>
        </w:rPr>
        <w:tab/>
        <w:t xml:space="preserve"> </w:t>
      </w:r>
      <w:proofErr w:type="spellStart"/>
      <w:r w:rsidRPr="00F66462">
        <w:rPr>
          <w:rFonts w:ascii="Times New Roman" w:hAnsi="Times New Roman" w:cs="Times New Roman"/>
          <w:lang w:val="en-US"/>
        </w:rPr>
        <w:t>Osmanlı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İmparatorluğu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Türkistan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devletleri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tarihiyle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ilgili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konular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giderek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daha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fazla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önem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kazanmaktadır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tarihçileri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konuya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ilgi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öncelikle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Özbekistan'ın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Buhara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Hanlığı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Hiva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Hanlığı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Hokand</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Hanlığı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gibi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devletlerin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ardılı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olmasından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kaynaklanmaktadır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Türk-Özbek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ilişkilerinde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yeni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dönem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Babıali'nin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Türkistan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ilişkisine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konuları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incelemek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için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özel</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motivasyon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sağlamıştır</w:t>
      </w:r>
      <w:proofErr w:type="spellEnd"/>
      <w:r w:rsidRPr="00F66462">
        <w:rPr>
          <w:rFonts w:ascii="Times New Roman" w:hAnsi="Times New Roman" w:cs="Times New Roman"/>
          <w:lang w:val="en-US"/>
        </w:rPr>
        <w:t xml:space="preserve">. 2017'den </w:t>
      </w:r>
      <w:proofErr w:type="spellStart"/>
      <w:r w:rsidRPr="00F66462">
        <w:rPr>
          <w:rFonts w:ascii="Times New Roman" w:hAnsi="Times New Roman" w:cs="Times New Roman"/>
          <w:lang w:val="en-US"/>
        </w:rPr>
        <w:t>bu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yana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Türkiye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yeni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niteliksel</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düzeye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ulaşmış</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ve</w:t>
      </w:r>
      <w:proofErr w:type="spellEnd"/>
      <w:r w:rsidRPr="00F66462">
        <w:rPr>
          <w:rFonts w:ascii="Times New Roman" w:hAnsi="Times New Roman" w:cs="Times New Roman"/>
          <w:lang w:val="en-US"/>
        </w:rPr>
        <w:t xml:space="preserve"> her </w:t>
      </w:r>
      <w:proofErr w:type="spellStart"/>
      <w:r w:rsidRPr="00F66462">
        <w:rPr>
          <w:rFonts w:ascii="Times New Roman" w:hAnsi="Times New Roman" w:cs="Times New Roman"/>
          <w:lang w:val="en-US"/>
        </w:rPr>
        <w:t>alanda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derinleşmeye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devam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etmektedir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kardeş</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ülkenin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devlet</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arşiv</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kurumları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beşeri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bilimler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eğitim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işbirliği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alanında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gelişen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temaslara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tanık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olduk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Yukarıda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belirtilen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faktörler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Osmanlı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devleti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hanlıkları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tarihinin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önemi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üzerinde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olumlu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etkiye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sahiptir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Ayrıca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Türkiye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genel</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olarak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Orta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Asya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cumhuriyetleri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tarihine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doğal</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ilgi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vardır</w:t>
      </w:r>
      <w:proofErr w:type="spellEnd"/>
      <w:r w:rsidRPr="00F66462">
        <w:rPr>
          <w:rFonts w:ascii="Times New Roman" w:hAnsi="Times New Roman" w:cs="Times New Roman"/>
          <w:lang w:val="en-US"/>
        </w:rPr>
        <w:t xml:space="preserve">. Bu </w:t>
      </w:r>
      <w:proofErr w:type="spellStart"/>
      <w:r w:rsidRPr="00F66462">
        <w:rPr>
          <w:rFonts w:ascii="Times New Roman" w:hAnsi="Times New Roman" w:cs="Times New Roman"/>
          <w:lang w:val="en-US"/>
        </w:rPr>
        <w:t>makalede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bilim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insanlarının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Babıali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Orta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Asya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devletleri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konularını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alan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araştırma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yöntemlerini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metodolojik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yaklaşımlarını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gösterdik</w:t>
      </w:r>
      <w:proofErr w:type="spellEnd"/>
      <w:r w:rsidRPr="00F66462">
        <w:rPr>
          <w:rFonts w:ascii="Times New Roman" w:hAnsi="Times New Roman" w:cs="Times New Roman"/>
          <w:lang w:val="en-US"/>
        </w:rPr>
        <w:t xml:space="preserve">. Bu </w:t>
      </w:r>
      <w:proofErr w:type="spellStart"/>
      <w:r w:rsidRPr="00F66462">
        <w:rPr>
          <w:rFonts w:ascii="Times New Roman" w:hAnsi="Times New Roman" w:cs="Times New Roman"/>
          <w:lang w:val="en-US"/>
        </w:rPr>
        <w:t>konu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hakkında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yazımı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incelemesi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yazarken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eserlerin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kalitesinin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evrimini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etkileyen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faktörlere</w:t>
      </w:r>
      <w:proofErr w:type="spellEnd"/>
      <w:r w:rsidRPr="00F66462">
        <w:rPr>
          <w:rFonts w:ascii="Times New Roman" w:hAnsi="Times New Roman" w:cs="Times New Roman"/>
          <w:lang w:val="en-US"/>
        </w:rPr>
        <w:t xml:space="preserve"> de </w:t>
      </w:r>
      <w:proofErr w:type="spellStart"/>
      <w:r w:rsidRPr="00F66462">
        <w:rPr>
          <w:rFonts w:ascii="Times New Roman" w:hAnsi="Times New Roman" w:cs="Times New Roman"/>
          <w:lang w:val="en-US"/>
        </w:rPr>
        <w:t>dikkat</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ettik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Eserlerin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analizi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sırasında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özellikle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araştırmacıların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kaynak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tabanına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vurgu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yaptık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bilim</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insanlarının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hakkındaki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eserlerinin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çoğu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bağımsızlık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dönemine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dayanmaktadır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Genel</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olarak</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bu</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ülkeler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modern </w:t>
      </w:r>
      <w:proofErr w:type="spellStart"/>
      <w:r w:rsidRPr="00F66462">
        <w:rPr>
          <w:rFonts w:ascii="Times New Roman" w:hAnsi="Times New Roman" w:cs="Times New Roman"/>
          <w:lang w:val="en-US"/>
        </w:rPr>
        <w:t>ilişkilerin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bir</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yansıması</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Türkiye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ve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Özbekistan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arasındaki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ilişkilerin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tarihi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konusuna</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olan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artan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ilginin</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seviyesini</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göstermeye</w:t>
      </w:r>
      <w:proofErr w:type="spellEnd"/>
      <w:r w:rsidRPr="00F66462">
        <w:rPr>
          <w:rFonts w:ascii="Times New Roman" w:hAnsi="Times New Roman" w:cs="Times New Roman"/>
          <w:lang w:val="en-US"/>
        </w:rPr>
        <w:t xml:space="preserve"> </w:t>
      </w:r>
      <w:proofErr w:type="spellStart"/>
      <w:r w:rsidRPr="00F66462">
        <w:rPr>
          <w:rFonts w:ascii="Times New Roman" w:hAnsi="Times New Roman" w:cs="Times New Roman"/>
          <w:lang w:val="en-US"/>
        </w:rPr>
        <w:t>çalıştık</w:t>
      </w:r>
      <w:proofErr w:type="spellEnd"/>
      <w:r w:rsidRPr="00F66462">
        <w:rPr>
          <w:rFonts w:ascii="Times New Roman" w:hAnsi="Times New Roman" w:cs="Times New Roman"/>
          <w:lang w:val="en-US"/>
        </w:rPr>
        <w:t>.</w:t>
      </w:r>
    </w:p>
    <w:p w:rsidR="00F66462" w:rsidRPr="00F66462" w:rsidRDefault="00F66462" w:rsidP="002A5D33">
      <w:pPr>
        <w:jc w:val="both"/>
        <w:rPr>
          <w:rFonts w:ascii="Times New Roman" w:hAnsi="Times New Roman" w:cs="Times New Roman"/>
          <w:lang w:val="tr-TR"/>
        </w:rPr>
      </w:pPr>
      <w:proofErr w:type="spellStart"/>
      <w:r w:rsidRPr="00C514B4">
        <w:rPr>
          <w:rFonts w:ascii="Times New Roman" w:hAnsi="Times New Roman" w:cs="Times New Roman"/>
          <w:b/>
          <w:lang w:val="en-US"/>
        </w:rPr>
        <w:t>Anahtar</w:t>
      </w:r>
      <w:proofErr w:type="spellEnd"/>
      <w:r w:rsidRPr="00C514B4">
        <w:rPr>
          <w:rFonts w:ascii="Times New Roman" w:hAnsi="Times New Roman" w:cs="Times New Roman"/>
          <w:b/>
          <w:lang w:val="en-US"/>
        </w:rPr>
        <w:t xml:space="preserve"> k</w:t>
      </w:r>
      <w:r w:rsidRPr="00C514B4">
        <w:rPr>
          <w:rFonts w:ascii="Times New Roman" w:hAnsi="Times New Roman" w:cs="Times New Roman"/>
          <w:b/>
          <w:lang w:val="tr-TR"/>
        </w:rPr>
        <w:t>elimeler:</w:t>
      </w:r>
      <w:r>
        <w:rPr>
          <w:rFonts w:ascii="Times New Roman" w:hAnsi="Times New Roman" w:cs="Times New Roman"/>
          <w:lang w:val="tr-TR"/>
        </w:rPr>
        <w:t xml:space="preserve"> </w:t>
      </w:r>
      <w:r w:rsidR="00C514B4" w:rsidRPr="00C514B4">
        <w:rPr>
          <w:rFonts w:ascii="Times New Roman" w:hAnsi="Times New Roman" w:cs="Times New Roman"/>
          <w:lang w:val="tr-TR"/>
        </w:rPr>
        <w:t>Tarih yazımı, metodoloji, kaynaklar, Osmanlı İmparatorluğu, Türkistan.</w:t>
      </w:r>
    </w:p>
    <w:sectPr w:rsidR="00F66462" w:rsidRPr="00F66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0F"/>
    <w:rsid w:val="002A5D33"/>
    <w:rsid w:val="00AA695B"/>
    <w:rsid w:val="00BF0150"/>
    <w:rsid w:val="00C514B4"/>
    <w:rsid w:val="00E03B0F"/>
    <w:rsid w:val="00F6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1547"/>
  <w15:chartTrackingRefBased/>
  <w15:docId w15:val="{F70A922C-D44B-4018-ABA0-E26C2B8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LightShading-Accent41">
    <w:name w:val="Light Shading - Accent 41"/>
    <w:basedOn w:val="a1"/>
    <w:next w:val="-4"/>
    <w:uiPriority w:val="60"/>
    <w:rsid w:val="00BF0150"/>
    <w:pPr>
      <w:spacing w:after="0" w:line="240" w:lineRule="auto"/>
    </w:pPr>
    <w:rPr>
      <w:color w:val="5F497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
    <w:name w:val="Light Shading Accent 4"/>
    <w:basedOn w:val="a1"/>
    <w:uiPriority w:val="60"/>
    <w:semiHidden/>
    <w:unhideWhenUsed/>
    <w:rsid w:val="00BF015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2024-10-09T18:07:00Z</dcterms:created>
  <dcterms:modified xsi:type="dcterms:W3CDTF">2024-10-09T18:58:00Z</dcterms:modified>
</cp:coreProperties>
</file>