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1F" w:rsidRPr="000C1EB0" w:rsidRDefault="0054331F" w:rsidP="00BD1030">
      <w:pPr>
        <w:jc w:val="center"/>
        <w:rPr>
          <w:b/>
          <w:sz w:val="22"/>
          <w:szCs w:val="22"/>
          <w:lang w:val="en-US"/>
        </w:rPr>
      </w:pPr>
      <w:r w:rsidRPr="000C1EB0">
        <w:rPr>
          <w:b/>
          <w:sz w:val="22"/>
          <w:szCs w:val="22"/>
          <w:lang w:val="en-US"/>
        </w:rPr>
        <w:t>KAZAKİSTAN CUMHURİYETİ'NDE İNSAN SERMAYESİNİN KULLANIMININ ETKİNLİĞİ</w:t>
      </w:r>
    </w:p>
    <w:p w:rsidR="0054331F" w:rsidRPr="000C1EB0" w:rsidRDefault="0054331F" w:rsidP="00BD1030">
      <w:pPr>
        <w:pStyle w:val="2"/>
        <w:spacing w:line="100" w:lineRule="atLeast"/>
        <w:ind w:firstLine="0"/>
        <w:rPr>
          <w:rFonts w:ascii="Times New Roman" w:hAnsi="Times New Roman"/>
          <w:b/>
          <w:sz w:val="22"/>
          <w:szCs w:val="22"/>
          <w:lang w:val="en-US"/>
        </w:rPr>
      </w:pPr>
    </w:p>
    <w:p w:rsidR="0054331F" w:rsidRPr="000C1EB0" w:rsidRDefault="0054331F" w:rsidP="00BD1030">
      <w:pPr>
        <w:pStyle w:val="2"/>
        <w:spacing w:line="100" w:lineRule="atLeast"/>
        <w:ind w:firstLine="0"/>
        <w:rPr>
          <w:rFonts w:ascii="Times New Roman" w:hAnsi="Times New Roman"/>
          <w:i/>
          <w:sz w:val="22"/>
          <w:szCs w:val="22"/>
          <w:lang w:val="en-US"/>
        </w:rPr>
      </w:pPr>
      <w:r w:rsidRPr="000C1EB0">
        <w:rPr>
          <w:rFonts w:ascii="Times New Roman" w:hAnsi="Times New Roman"/>
          <w:b/>
          <w:sz w:val="22"/>
          <w:szCs w:val="22"/>
        </w:rPr>
        <w:t>А</w:t>
      </w:r>
      <w:r w:rsidRPr="000C1EB0">
        <w:rPr>
          <w:rFonts w:ascii="Times New Roman" w:hAnsi="Times New Roman"/>
          <w:b/>
          <w:sz w:val="22"/>
          <w:szCs w:val="22"/>
          <w:lang w:val="en-US"/>
        </w:rPr>
        <w:t>. Zhaparova</w:t>
      </w:r>
      <w:r w:rsidRPr="000C1EB0">
        <w:rPr>
          <w:rStyle w:val="30"/>
          <w:rFonts w:ascii="Times New Roman" w:hAnsi="Times New Roman"/>
          <w:sz w:val="22"/>
          <w:szCs w:val="22"/>
          <w:lang w:val="en-US"/>
        </w:rPr>
        <w:t xml:space="preserve"> </w:t>
      </w:r>
      <w:r w:rsidRPr="000C1EB0">
        <w:rPr>
          <w:rStyle w:val="ezkurwreuab5ozgtqnkl"/>
          <w:rFonts w:ascii="Times New Roman" w:hAnsi="Times New Roman"/>
          <w:b/>
          <w:sz w:val="22"/>
          <w:szCs w:val="22"/>
          <w:lang w:val="en-US"/>
        </w:rPr>
        <w:t>Master</w:t>
      </w:r>
      <w:r w:rsidRPr="000C1EB0">
        <w:rPr>
          <w:rFonts w:ascii="Times New Roman" w:hAnsi="Times New Roman"/>
          <w:b/>
          <w:sz w:val="22"/>
          <w:szCs w:val="22"/>
          <w:lang w:val="en-US"/>
        </w:rPr>
        <w:t xml:space="preserve"> of </w:t>
      </w:r>
      <w:r w:rsidRPr="000C1EB0">
        <w:rPr>
          <w:rStyle w:val="ezkurwreuab5ozgtqnkl"/>
          <w:rFonts w:ascii="Times New Roman" w:hAnsi="Times New Roman"/>
          <w:b/>
          <w:sz w:val="22"/>
          <w:szCs w:val="22"/>
          <w:lang w:val="en-US"/>
        </w:rPr>
        <w:t>Economics</w:t>
      </w:r>
    </w:p>
    <w:p w:rsidR="0054331F" w:rsidRPr="000C1EB0" w:rsidRDefault="0054331F" w:rsidP="00BD1030">
      <w:pPr>
        <w:pStyle w:val="2"/>
        <w:spacing w:line="100" w:lineRule="atLeast"/>
        <w:ind w:firstLine="0"/>
        <w:rPr>
          <w:rFonts w:ascii="Times New Roman" w:hAnsi="Times New Roman"/>
          <w:sz w:val="22"/>
          <w:szCs w:val="22"/>
          <w:lang w:val="en-US"/>
        </w:rPr>
      </w:pPr>
      <w:r w:rsidRPr="000C1EB0">
        <w:rPr>
          <w:rFonts w:ascii="Times New Roman" w:hAnsi="Times New Roman"/>
          <w:sz w:val="22"/>
          <w:szCs w:val="22"/>
          <w:lang w:val="en-US"/>
        </w:rPr>
        <w:t>Sarsen Amanzholov East Kazakhstan University</w:t>
      </w:r>
      <w:r w:rsidRPr="000C1EB0">
        <w:rPr>
          <w:rStyle w:val="ezkurwreuab5ozgtqnkl"/>
          <w:rFonts w:ascii="Times New Roman" w:hAnsi="Times New Roman"/>
          <w:sz w:val="22"/>
          <w:szCs w:val="22"/>
          <w:lang w:val="en-US"/>
        </w:rPr>
        <w:t>,</w:t>
      </w:r>
      <w:r w:rsidRPr="000C1EB0">
        <w:rPr>
          <w:rFonts w:ascii="Times New Roman" w:hAnsi="Times New Roman"/>
          <w:sz w:val="22"/>
          <w:szCs w:val="22"/>
          <w:lang w:val="en-US"/>
        </w:rPr>
        <w:t xml:space="preserve"> </w:t>
      </w:r>
      <w:r w:rsidRPr="000C1EB0">
        <w:rPr>
          <w:rStyle w:val="ezkurwreuab5ozgtqnkl"/>
          <w:rFonts w:ascii="Times New Roman" w:hAnsi="Times New Roman"/>
          <w:sz w:val="22"/>
          <w:szCs w:val="22"/>
          <w:lang w:val="en-US"/>
        </w:rPr>
        <w:t>Ust-Kamenogorsk,</w:t>
      </w:r>
      <w:r w:rsidRPr="000C1EB0">
        <w:rPr>
          <w:rFonts w:ascii="Times New Roman" w:hAnsi="Times New Roman"/>
          <w:sz w:val="22"/>
          <w:szCs w:val="22"/>
          <w:lang w:val="en-US"/>
        </w:rPr>
        <w:t xml:space="preserve"> </w:t>
      </w:r>
      <w:r w:rsidRPr="000C1EB0">
        <w:rPr>
          <w:rStyle w:val="ezkurwreuab5ozgtqnkl"/>
          <w:rFonts w:ascii="Times New Roman" w:hAnsi="Times New Roman"/>
          <w:sz w:val="22"/>
          <w:szCs w:val="22"/>
          <w:lang w:val="en-US"/>
        </w:rPr>
        <w:t>Kazakhstan,</w:t>
      </w:r>
      <w:r w:rsidRPr="000C1EB0">
        <w:rPr>
          <w:rFonts w:ascii="Times New Roman" w:hAnsi="Times New Roman"/>
          <w:sz w:val="22"/>
          <w:szCs w:val="22"/>
          <w:lang w:val="en-US"/>
        </w:rPr>
        <w:t xml:space="preserve"> </w:t>
      </w:r>
      <w:hyperlink r:id="rId7" w:history="1">
        <w:r w:rsidRPr="000C1EB0">
          <w:rPr>
            <w:rStyle w:val="ac"/>
            <w:rFonts w:ascii="Times New Roman" w:hAnsi="Times New Roman"/>
            <w:sz w:val="22"/>
            <w:szCs w:val="22"/>
            <w:lang w:val="en-US"/>
          </w:rPr>
          <w:t>Ainagul-zhaparova@mail.ru</w:t>
        </w:r>
      </w:hyperlink>
      <w:r w:rsidRPr="000C1EB0">
        <w:rPr>
          <w:rStyle w:val="ac"/>
          <w:rFonts w:ascii="Times New Roman" w:hAnsi="Times New Roman"/>
          <w:sz w:val="22"/>
          <w:szCs w:val="22"/>
          <w:lang w:val="en-US"/>
        </w:rPr>
        <w:t>, 0009-0006-8118-3751</w:t>
      </w:r>
    </w:p>
    <w:p w:rsidR="0054331F" w:rsidRPr="000C1EB0" w:rsidRDefault="0054331F" w:rsidP="00BD1030">
      <w:pPr>
        <w:pStyle w:val="2"/>
        <w:spacing w:line="100" w:lineRule="atLeast"/>
        <w:ind w:firstLine="0"/>
        <w:rPr>
          <w:rStyle w:val="ezkurwreuab5ozgtqnkl"/>
          <w:rFonts w:ascii="Times New Roman" w:hAnsi="Times New Roman"/>
          <w:sz w:val="22"/>
          <w:szCs w:val="22"/>
          <w:lang w:val="en-US"/>
        </w:rPr>
      </w:pPr>
      <w:r w:rsidRPr="000C1EB0">
        <w:rPr>
          <w:rFonts w:ascii="Times New Roman" w:hAnsi="Times New Roman"/>
          <w:b/>
          <w:sz w:val="22"/>
          <w:szCs w:val="22"/>
        </w:rPr>
        <w:t>Е</w:t>
      </w:r>
      <w:r w:rsidRPr="000C1EB0">
        <w:rPr>
          <w:rFonts w:ascii="Times New Roman" w:hAnsi="Times New Roman"/>
          <w:b/>
          <w:sz w:val="22"/>
          <w:szCs w:val="22"/>
          <w:lang w:val="en-US"/>
        </w:rPr>
        <w:t>. S. Sitnikova</w:t>
      </w:r>
      <w:r w:rsidRPr="000C1EB0">
        <w:rPr>
          <w:rStyle w:val="ezkurwreuab5ozgtqnkl"/>
          <w:rFonts w:ascii="Times New Roman" w:hAnsi="Times New Roman"/>
          <w:sz w:val="22"/>
          <w:szCs w:val="22"/>
          <w:lang w:val="en-US"/>
        </w:rPr>
        <w:t xml:space="preserve">     </w:t>
      </w:r>
      <w:r w:rsidRPr="000C1EB0">
        <w:rPr>
          <w:rStyle w:val="ezkurwreuab5ozgtqnkl"/>
          <w:rFonts w:ascii="Times New Roman" w:hAnsi="Times New Roman"/>
          <w:b/>
          <w:sz w:val="22"/>
          <w:szCs w:val="22"/>
          <w:lang w:val="en-US"/>
        </w:rPr>
        <w:t>Professor  Dr.</w:t>
      </w:r>
    </w:p>
    <w:p w:rsidR="0054331F" w:rsidRPr="000C1EB0" w:rsidRDefault="0054331F" w:rsidP="00BD1030">
      <w:pPr>
        <w:pStyle w:val="2"/>
        <w:spacing w:line="100" w:lineRule="atLeast"/>
        <w:ind w:firstLine="0"/>
        <w:rPr>
          <w:rFonts w:ascii="Times New Roman" w:hAnsi="Times New Roman"/>
          <w:b/>
          <w:sz w:val="22"/>
          <w:szCs w:val="22"/>
          <w:lang w:val="en-US"/>
        </w:rPr>
      </w:pPr>
      <w:r w:rsidRPr="000C1EB0">
        <w:rPr>
          <w:rFonts w:ascii="Times New Roman" w:hAnsi="Times New Roman"/>
          <w:sz w:val="22"/>
          <w:szCs w:val="22"/>
          <w:lang w:val="en-US"/>
        </w:rPr>
        <w:t>Sarsen Amanzholov East Kazakhstan University</w:t>
      </w:r>
      <w:r w:rsidRPr="000C1EB0">
        <w:rPr>
          <w:rStyle w:val="ezkurwreuab5ozgtqnkl"/>
          <w:rFonts w:ascii="Times New Roman" w:hAnsi="Times New Roman"/>
          <w:sz w:val="22"/>
          <w:szCs w:val="22"/>
          <w:lang w:val="en-US"/>
        </w:rPr>
        <w:t>,</w:t>
      </w:r>
      <w:r w:rsidRPr="000C1EB0">
        <w:rPr>
          <w:rFonts w:ascii="Times New Roman" w:hAnsi="Times New Roman"/>
          <w:sz w:val="22"/>
          <w:szCs w:val="22"/>
          <w:lang w:val="en-US"/>
        </w:rPr>
        <w:t xml:space="preserve"> </w:t>
      </w:r>
      <w:r w:rsidRPr="000C1EB0">
        <w:rPr>
          <w:rStyle w:val="ezkurwreuab5ozgtqnkl"/>
          <w:rFonts w:ascii="Times New Roman" w:hAnsi="Times New Roman"/>
          <w:sz w:val="22"/>
          <w:szCs w:val="22"/>
          <w:lang w:val="en-US"/>
        </w:rPr>
        <w:t>Ust-Kamenogorsk,</w:t>
      </w:r>
      <w:r w:rsidRPr="000C1EB0">
        <w:rPr>
          <w:rFonts w:ascii="Times New Roman" w:hAnsi="Times New Roman"/>
          <w:sz w:val="22"/>
          <w:szCs w:val="22"/>
          <w:lang w:val="en-US"/>
        </w:rPr>
        <w:t xml:space="preserve"> </w:t>
      </w:r>
      <w:r w:rsidRPr="000C1EB0">
        <w:rPr>
          <w:rStyle w:val="ezkurwreuab5ozgtqnkl"/>
          <w:rFonts w:ascii="Times New Roman" w:hAnsi="Times New Roman"/>
          <w:sz w:val="22"/>
          <w:szCs w:val="22"/>
          <w:lang w:val="en-US"/>
        </w:rPr>
        <w:t>Kazakhstan,</w:t>
      </w:r>
      <w:r w:rsidRPr="000C1EB0">
        <w:rPr>
          <w:rFonts w:ascii="Times New Roman" w:hAnsi="Times New Roman"/>
          <w:sz w:val="22"/>
          <w:szCs w:val="22"/>
          <w:lang w:val="en-US"/>
        </w:rPr>
        <w:t xml:space="preserve"> </w:t>
      </w:r>
      <w:hyperlink r:id="rId8" w:history="1">
        <w:r w:rsidRPr="000C1EB0">
          <w:rPr>
            <w:rStyle w:val="ac"/>
            <w:rFonts w:ascii="Times New Roman" w:hAnsi="Times New Roman"/>
            <w:sz w:val="22"/>
            <w:szCs w:val="22"/>
            <w:lang w:val="en-US"/>
          </w:rPr>
          <w:t>sitnikovaelena66@mail.ru</w:t>
        </w:r>
      </w:hyperlink>
      <w:r w:rsidRPr="000C1EB0">
        <w:rPr>
          <w:rStyle w:val="ezkurwreuab5ozgtqnkl"/>
          <w:rFonts w:ascii="Times New Roman" w:hAnsi="Times New Roman"/>
          <w:sz w:val="22"/>
          <w:szCs w:val="22"/>
          <w:lang w:val="en-US"/>
        </w:rPr>
        <w:t>, 0000-0002-6198-8927</w:t>
      </w:r>
    </w:p>
    <w:p w:rsidR="00F53C86" w:rsidRPr="000C1EB0" w:rsidRDefault="00F53C86" w:rsidP="00BD1030">
      <w:pPr>
        <w:jc w:val="center"/>
        <w:rPr>
          <w:b/>
          <w:sz w:val="22"/>
          <w:szCs w:val="22"/>
        </w:rPr>
      </w:pPr>
    </w:p>
    <w:p w:rsidR="00F53C86" w:rsidRPr="000C1EB0" w:rsidRDefault="00F53C86" w:rsidP="00BD1030">
      <w:pPr>
        <w:jc w:val="center"/>
        <w:rPr>
          <w:b/>
          <w:sz w:val="22"/>
          <w:szCs w:val="22"/>
        </w:rPr>
      </w:pPr>
      <w:r w:rsidRPr="000C1EB0">
        <w:rPr>
          <w:b/>
          <w:sz w:val="22"/>
          <w:szCs w:val="22"/>
        </w:rPr>
        <w:t>Özet</w:t>
      </w:r>
    </w:p>
    <w:p w:rsidR="0054331F" w:rsidRPr="000C1EB0" w:rsidRDefault="0054331F" w:rsidP="00BD1030">
      <w:pPr>
        <w:ind w:firstLine="426"/>
        <w:jc w:val="both"/>
        <w:rPr>
          <w:sz w:val="22"/>
          <w:szCs w:val="22"/>
          <w:lang w:val="en-US"/>
        </w:rPr>
      </w:pPr>
    </w:p>
    <w:p w:rsidR="0054331F" w:rsidRPr="000C1EB0" w:rsidRDefault="0054331F" w:rsidP="00BD1030">
      <w:pPr>
        <w:ind w:firstLine="567"/>
        <w:jc w:val="both"/>
        <w:rPr>
          <w:sz w:val="22"/>
          <w:szCs w:val="22"/>
          <w:lang w:val="en-US"/>
        </w:rPr>
      </w:pPr>
      <w:r w:rsidRPr="000C1EB0">
        <w:rPr>
          <w:sz w:val="22"/>
          <w:szCs w:val="22"/>
          <w:lang w:val="en-US"/>
        </w:rPr>
        <w:t>Bu yazıda “insan sermayesi” ve “insan potansiyeli” kavramlarının özü ortaya konulmaktadır. Bu çalışma için Kazakistan Cumhuriyeti'nde insan potansiyelinin kullanımının etkinliğine ilişkin bir değerlendirme yapıldı. Yazıda insan potansiyelinin kullanılmasının verimliliğinin artırılmasına yönelik öneriler verilmektedir. İnsani gelişmenin ekonomik büyüme üzerindeki etkisi inceleniyor ve beşeri sermayeye yapılan yatırımın ulusal ekonomik verimliliğine ilişkin göstergeler hesaplanıyor. Piyasa ekonomisinde insan potansiyelinin geliştirilmesine yönelik teorik ve metodolojik temeller de araştırılmaktadır. Beşeri sermayenin ekonomik sistemlerin rekabet gücü üzerindeki etkisi analiz edilmektedir. Kazakistan’da eğitimin geliştirilmesine yönelik yatırımların etkinliğinin değerlendirilmesi yapıldı. Kazakistan Cumhuriyeti'nde eğitim sisteminin geliştirilmesine yönelik öncelikler belirlendi. Yeni bir eğitim konseptinin oluşumunun bir parçası olarak entelektüel potansiyelin kalitesini artırmak için özel öneriler verilmektedir.</w:t>
      </w:r>
    </w:p>
    <w:p w:rsidR="0054331F" w:rsidRPr="000C1EB0" w:rsidRDefault="0054331F" w:rsidP="00BD1030">
      <w:pPr>
        <w:ind w:firstLine="567"/>
        <w:jc w:val="both"/>
        <w:rPr>
          <w:sz w:val="22"/>
          <w:szCs w:val="22"/>
          <w:lang w:val="en-US"/>
        </w:rPr>
      </w:pPr>
      <w:r w:rsidRPr="000C1EB0">
        <w:rPr>
          <w:sz w:val="22"/>
          <w:szCs w:val="22"/>
          <w:lang w:val="en-US"/>
        </w:rPr>
        <w:t>Toplumun insan potansiyelini modern piyasa koşullarında ölçmek için, eğitime yapılan sosyal yatırımların etkinliğini analiz etmeyi mümkün kılan bir metodoloji önerilmektedir. Temel sosyo-ekonomik göstergeler arasındaki doğrudan ilişkiyi belirleyen sosyal alanın ekonomik kalkınma üzerindeki etkisi açıkça ortaya çıkmaktadır.</w:t>
      </w:r>
    </w:p>
    <w:p w:rsidR="0054331F" w:rsidRPr="000C1EB0" w:rsidRDefault="0054331F" w:rsidP="00BD1030">
      <w:pPr>
        <w:ind w:firstLine="567"/>
        <w:jc w:val="both"/>
        <w:rPr>
          <w:sz w:val="22"/>
          <w:szCs w:val="22"/>
          <w:lang w:val="en-US"/>
        </w:rPr>
      </w:pPr>
      <w:r w:rsidRPr="000C1EB0">
        <w:rPr>
          <w:b/>
          <w:sz w:val="22"/>
          <w:szCs w:val="22"/>
          <w:lang w:val="en-US"/>
        </w:rPr>
        <w:t>Anahtar Kelimeler</w:t>
      </w:r>
      <w:r w:rsidRPr="000C1EB0">
        <w:rPr>
          <w:sz w:val="22"/>
          <w:szCs w:val="22"/>
          <w:lang w:val="en-US"/>
        </w:rPr>
        <w:t xml:space="preserve">: </w:t>
      </w:r>
      <w:r w:rsidRPr="000C1EB0">
        <w:rPr>
          <w:i/>
          <w:sz w:val="22"/>
          <w:szCs w:val="22"/>
          <w:lang w:val="en-US"/>
        </w:rPr>
        <w:t>insan potansiyeli, insan sermayesi, insan gelişimi, insan potansiyelinin verimli kullanılması, üretimin entelektüelleştirilmesi</w:t>
      </w:r>
    </w:p>
    <w:p w:rsidR="0054331F" w:rsidRPr="000C1EB0" w:rsidRDefault="0054331F" w:rsidP="00BD1030">
      <w:pPr>
        <w:pStyle w:val="2"/>
        <w:shd w:val="clear" w:color="auto" w:fill="auto"/>
        <w:spacing w:line="240" w:lineRule="auto"/>
        <w:ind w:firstLine="567"/>
        <w:jc w:val="both"/>
        <w:rPr>
          <w:rFonts w:ascii="Times New Roman" w:hAnsi="Times New Roman"/>
          <w:sz w:val="22"/>
          <w:szCs w:val="22"/>
          <w:lang w:val="en-US"/>
        </w:rPr>
      </w:pPr>
    </w:p>
    <w:p w:rsidR="0054331F" w:rsidRPr="000C1EB0" w:rsidRDefault="0054331F" w:rsidP="00BD1030">
      <w:pPr>
        <w:pStyle w:val="2"/>
        <w:tabs>
          <w:tab w:val="left" w:pos="6902"/>
        </w:tabs>
        <w:spacing w:line="100" w:lineRule="atLeast"/>
        <w:ind w:firstLine="567"/>
        <w:jc w:val="both"/>
        <w:rPr>
          <w:rFonts w:ascii="Times New Roman" w:hAnsi="Times New Roman"/>
          <w:sz w:val="22"/>
          <w:szCs w:val="22"/>
          <w:lang w:val="kk-KZ"/>
        </w:rPr>
      </w:pPr>
    </w:p>
    <w:p w:rsidR="008A2C64" w:rsidRPr="000C1EB0" w:rsidRDefault="008A2C64" w:rsidP="00BD1030">
      <w:pPr>
        <w:pStyle w:val="2"/>
        <w:shd w:val="clear" w:color="auto" w:fill="auto"/>
        <w:spacing w:line="240" w:lineRule="auto"/>
        <w:ind w:firstLine="0"/>
        <w:jc w:val="both"/>
        <w:rPr>
          <w:rFonts w:ascii="Times New Roman" w:hAnsi="Times New Roman"/>
          <w:b/>
          <w:i/>
          <w:sz w:val="22"/>
          <w:szCs w:val="22"/>
          <w:lang w:val="en-US"/>
        </w:rPr>
      </w:pPr>
    </w:p>
    <w:p w:rsidR="004627E1" w:rsidRPr="000C1EB0" w:rsidRDefault="00767947" w:rsidP="00BD1030">
      <w:pPr>
        <w:pStyle w:val="2"/>
        <w:spacing w:line="100" w:lineRule="atLeast"/>
        <w:ind w:firstLine="0"/>
        <w:rPr>
          <w:rFonts w:ascii="Times New Roman" w:hAnsi="Times New Roman"/>
          <w:b/>
          <w:i/>
          <w:sz w:val="22"/>
          <w:szCs w:val="22"/>
        </w:rPr>
      </w:pPr>
      <w:r w:rsidRPr="000C1EB0">
        <w:rPr>
          <w:rFonts w:ascii="Times New Roman" w:hAnsi="Times New Roman"/>
          <w:b/>
          <w:i/>
          <w:sz w:val="22"/>
          <w:szCs w:val="22"/>
        </w:rPr>
        <w:t>А. Жапарова</w:t>
      </w:r>
      <w:r w:rsidR="004627E1" w:rsidRPr="000C1EB0">
        <w:rPr>
          <w:rFonts w:ascii="Times New Roman" w:hAnsi="Times New Roman"/>
          <w:b/>
          <w:i/>
          <w:sz w:val="22"/>
          <w:szCs w:val="22"/>
        </w:rPr>
        <w:t xml:space="preserve"> магистр экономических наук,</w:t>
      </w:r>
    </w:p>
    <w:p w:rsidR="004627E1" w:rsidRPr="000C1EB0" w:rsidRDefault="004627E1" w:rsidP="00BD1030">
      <w:pPr>
        <w:pStyle w:val="2"/>
        <w:spacing w:line="100" w:lineRule="atLeast"/>
        <w:ind w:firstLine="0"/>
        <w:rPr>
          <w:rFonts w:ascii="Times New Roman" w:hAnsi="Times New Roman"/>
          <w:sz w:val="22"/>
          <w:szCs w:val="22"/>
        </w:rPr>
      </w:pPr>
      <w:hyperlink r:id="rId9" w:history="1">
        <w:r w:rsidRPr="000C1EB0">
          <w:rPr>
            <w:rStyle w:val="ac"/>
            <w:rFonts w:ascii="Times New Roman" w:hAnsi="Times New Roman"/>
            <w:sz w:val="22"/>
            <w:szCs w:val="22"/>
            <w:lang w:val="en-US"/>
          </w:rPr>
          <w:t>Ainagul</w:t>
        </w:r>
        <w:r w:rsidRPr="000C1EB0">
          <w:rPr>
            <w:rStyle w:val="ac"/>
            <w:rFonts w:ascii="Times New Roman" w:hAnsi="Times New Roman"/>
            <w:sz w:val="22"/>
            <w:szCs w:val="22"/>
          </w:rPr>
          <w:t>-</w:t>
        </w:r>
        <w:r w:rsidRPr="000C1EB0">
          <w:rPr>
            <w:rStyle w:val="ac"/>
            <w:rFonts w:ascii="Times New Roman" w:hAnsi="Times New Roman"/>
            <w:sz w:val="22"/>
            <w:szCs w:val="22"/>
            <w:lang w:val="en-US"/>
          </w:rPr>
          <w:t>zhaparova</w:t>
        </w:r>
        <w:r w:rsidRPr="000C1EB0">
          <w:rPr>
            <w:rStyle w:val="ac"/>
            <w:rFonts w:ascii="Times New Roman" w:hAnsi="Times New Roman"/>
            <w:sz w:val="22"/>
            <w:szCs w:val="22"/>
          </w:rPr>
          <w:t>@</w:t>
        </w:r>
        <w:r w:rsidRPr="000C1EB0">
          <w:rPr>
            <w:rStyle w:val="ac"/>
            <w:rFonts w:ascii="Times New Roman" w:hAnsi="Times New Roman"/>
            <w:sz w:val="22"/>
            <w:szCs w:val="22"/>
            <w:lang w:val="en-US"/>
          </w:rPr>
          <w:t>mail</w:t>
        </w:r>
        <w:r w:rsidRPr="000C1EB0">
          <w:rPr>
            <w:rStyle w:val="ac"/>
            <w:rFonts w:ascii="Times New Roman" w:hAnsi="Times New Roman"/>
            <w:sz w:val="22"/>
            <w:szCs w:val="22"/>
          </w:rPr>
          <w:t>.</w:t>
        </w:r>
        <w:r w:rsidRPr="000C1EB0">
          <w:rPr>
            <w:rStyle w:val="ac"/>
            <w:rFonts w:ascii="Times New Roman" w:hAnsi="Times New Roman"/>
            <w:sz w:val="22"/>
            <w:szCs w:val="22"/>
            <w:lang w:val="en-US"/>
          </w:rPr>
          <w:t>ru</w:t>
        </w:r>
      </w:hyperlink>
      <w:r w:rsidRPr="000C1EB0">
        <w:rPr>
          <w:rStyle w:val="ac"/>
          <w:rFonts w:ascii="Times New Roman" w:hAnsi="Times New Roman"/>
          <w:sz w:val="22"/>
          <w:szCs w:val="22"/>
        </w:rPr>
        <w:t>, 0009-0006-8118-3751</w:t>
      </w:r>
    </w:p>
    <w:p w:rsidR="004627E1" w:rsidRPr="000C1EB0" w:rsidRDefault="00C243F1" w:rsidP="00BD1030">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Восточно-Казахстанский университет им. С. Аманжолова, Усть-Каменогорск, Казахстан</w:t>
      </w:r>
    </w:p>
    <w:p w:rsidR="000463A4" w:rsidRPr="000C1EB0" w:rsidRDefault="000463A4" w:rsidP="00BD1030">
      <w:pPr>
        <w:pStyle w:val="2"/>
        <w:shd w:val="clear" w:color="auto" w:fill="auto"/>
        <w:spacing w:line="240" w:lineRule="auto"/>
        <w:ind w:firstLine="567"/>
        <w:rPr>
          <w:rFonts w:ascii="Times New Roman" w:hAnsi="Times New Roman"/>
          <w:b/>
          <w:i/>
          <w:sz w:val="22"/>
          <w:szCs w:val="22"/>
        </w:rPr>
      </w:pPr>
      <w:r w:rsidRPr="000C1EB0">
        <w:rPr>
          <w:rFonts w:ascii="Times New Roman" w:hAnsi="Times New Roman"/>
          <w:b/>
          <w:i/>
          <w:sz w:val="22"/>
          <w:szCs w:val="22"/>
        </w:rPr>
        <w:t>Е.С. Ситникова</w:t>
      </w:r>
      <w:r w:rsidR="004627E1" w:rsidRPr="000C1EB0">
        <w:rPr>
          <w:rFonts w:ascii="Times New Roman" w:hAnsi="Times New Roman"/>
          <w:b/>
          <w:i/>
          <w:sz w:val="22"/>
          <w:szCs w:val="22"/>
        </w:rPr>
        <w:t xml:space="preserve"> к.э.н., ассоциированный профессор</w:t>
      </w:r>
    </w:p>
    <w:p w:rsidR="00245516" w:rsidRPr="000C1EB0" w:rsidRDefault="000463A4" w:rsidP="00BD1030">
      <w:pPr>
        <w:pStyle w:val="2"/>
        <w:spacing w:line="100" w:lineRule="atLeast"/>
        <w:ind w:firstLine="0"/>
        <w:rPr>
          <w:rFonts w:ascii="Times New Roman" w:hAnsi="Times New Roman"/>
          <w:b/>
          <w:sz w:val="22"/>
          <w:szCs w:val="22"/>
        </w:rPr>
      </w:pPr>
      <w:r w:rsidRPr="000C1EB0">
        <w:rPr>
          <w:rFonts w:ascii="Times New Roman" w:hAnsi="Times New Roman"/>
          <w:sz w:val="22"/>
          <w:szCs w:val="22"/>
        </w:rPr>
        <w:t>Восточно-Казахстанский университет им. С. Аманжолова</w:t>
      </w:r>
      <w:r w:rsidR="004627E1" w:rsidRPr="000C1EB0">
        <w:rPr>
          <w:rFonts w:ascii="Times New Roman" w:hAnsi="Times New Roman"/>
          <w:sz w:val="22"/>
          <w:szCs w:val="22"/>
        </w:rPr>
        <w:t>, Усть-Каменогорск, Казахстан</w:t>
      </w:r>
      <w:r w:rsidR="00245516" w:rsidRPr="000C1EB0">
        <w:rPr>
          <w:rFonts w:ascii="Times New Roman" w:hAnsi="Times New Roman"/>
          <w:sz w:val="22"/>
          <w:szCs w:val="22"/>
        </w:rPr>
        <w:t xml:space="preserve"> </w:t>
      </w:r>
      <w:hyperlink r:id="rId10" w:history="1">
        <w:r w:rsidR="00245516" w:rsidRPr="000C1EB0">
          <w:rPr>
            <w:rStyle w:val="ac"/>
            <w:rFonts w:ascii="Times New Roman" w:hAnsi="Times New Roman"/>
            <w:sz w:val="22"/>
            <w:szCs w:val="22"/>
            <w:lang w:val="en-US"/>
          </w:rPr>
          <w:t>sitnikovaelena</w:t>
        </w:r>
        <w:r w:rsidR="00245516" w:rsidRPr="000C1EB0">
          <w:rPr>
            <w:rStyle w:val="ac"/>
            <w:rFonts w:ascii="Times New Roman" w:hAnsi="Times New Roman"/>
            <w:sz w:val="22"/>
            <w:szCs w:val="22"/>
          </w:rPr>
          <w:t>66@</w:t>
        </w:r>
        <w:r w:rsidR="00245516" w:rsidRPr="000C1EB0">
          <w:rPr>
            <w:rStyle w:val="ac"/>
            <w:rFonts w:ascii="Times New Roman" w:hAnsi="Times New Roman"/>
            <w:sz w:val="22"/>
            <w:szCs w:val="22"/>
            <w:lang w:val="en-US"/>
          </w:rPr>
          <w:t>mail</w:t>
        </w:r>
        <w:r w:rsidR="00245516" w:rsidRPr="000C1EB0">
          <w:rPr>
            <w:rStyle w:val="ac"/>
            <w:rFonts w:ascii="Times New Roman" w:hAnsi="Times New Roman"/>
            <w:sz w:val="22"/>
            <w:szCs w:val="22"/>
          </w:rPr>
          <w:t>.</w:t>
        </w:r>
        <w:r w:rsidR="00245516" w:rsidRPr="000C1EB0">
          <w:rPr>
            <w:rStyle w:val="ac"/>
            <w:rFonts w:ascii="Times New Roman" w:hAnsi="Times New Roman"/>
            <w:sz w:val="22"/>
            <w:szCs w:val="22"/>
            <w:lang w:val="en-US"/>
          </w:rPr>
          <w:t>ru</w:t>
        </w:r>
      </w:hyperlink>
      <w:r w:rsidR="00245516" w:rsidRPr="000C1EB0">
        <w:rPr>
          <w:rStyle w:val="ezkurwreuab5ozgtqnkl"/>
          <w:rFonts w:ascii="Times New Roman" w:hAnsi="Times New Roman"/>
          <w:sz w:val="22"/>
          <w:szCs w:val="22"/>
        </w:rPr>
        <w:t>, 0000-0002-6198-8927</w:t>
      </w:r>
    </w:p>
    <w:p w:rsidR="000463A4" w:rsidRPr="000C1EB0" w:rsidRDefault="000463A4" w:rsidP="00BD1030">
      <w:pPr>
        <w:pStyle w:val="2"/>
        <w:shd w:val="clear" w:color="auto" w:fill="auto"/>
        <w:spacing w:line="240" w:lineRule="auto"/>
        <w:ind w:firstLine="567"/>
        <w:rPr>
          <w:rFonts w:ascii="Times New Roman" w:hAnsi="Times New Roman"/>
          <w:sz w:val="22"/>
          <w:szCs w:val="22"/>
        </w:rPr>
      </w:pPr>
    </w:p>
    <w:p w:rsidR="000463A4" w:rsidRPr="000C1EB0" w:rsidRDefault="000463A4" w:rsidP="00BD1030">
      <w:pPr>
        <w:pStyle w:val="2"/>
        <w:shd w:val="clear" w:color="auto" w:fill="auto"/>
        <w:spacing w:line="240" w:lineRule="auto"/>
        <w:ind w:firstLine="567"/>
        <w:rPr>
          <w:rFonts w:ascii="Times New Roman" w:hAnsi="Times New Roman"/>
          <w:sz w:val="22"/>
          <w:szCs w:val="22"/>
        </w:rPr>
      </w:pPr>
    </w:p>
    <w:p w:rsidR="000463A4" w:rsidRPr="000C1EB0" w:rsidRDefault="000463A4" w:rsidP="00BD1030">
      <w:pPr>
        <w:pStyle w:val="2"/>
        <w:shd w:val="clear" w:color="auto" w:fill="auto"/>
        <w:spacing w:line="240" w:lineRule="auto"/>
        <w:ind w:firstLine="567"/>
        <w:rPr>
          <w:rFonts w:ascii="Times New Roman" w:hAnsi="Times New Roman"/>
          <w:b/>
          <w:sz w:val="22"/>
          <w:szCs w:val="22"/>
        </w:rPr>
      </w:pPr>
      <w:r w:rsidRPr="000C1EB0">
        <w:rPr>
          <w:rFonts w:ascii="Times New Roman" w:hAnsi="Times New Roman"/>
          <w:b/>
          <w:sz w:val="22"/>
          <w:szCs w:val="22"/>
        </w:rPr>
        <w:t>Э</w:t>
      </w:r>
      <w:r w:rsidR="00245516" w:rsidRPr="000C1EB0">
        <w:rPr>
          <w:rFonts w:ascii="Times New Roman" w:hAnsi="Times New Roman"/>
          <w:b/>
          <w:sz w:val="22"/>
          <w:szCs w:val="22"/>
        </w:rPr>
        <w:t>ФФЕКТИВНОСТЬ ИСПОЛЬЗОВАНИЯ ЧЕЛОВЕЧЕСКОГО КАПИТАЛА В РЕСПУБЛИКЕ КАЗАХСТАН</w:t>
      </w:r>
    </w:p>
    <w:p w:rsidR="000463A4" w:rsidRDefault="000463A4" w:rsidP="00BD1030">
      <w:pPr>
        <w:pStyle w:val="2"/>
        <w:shd w:val="clear" w:color="auto" w:fill="auto"/>
        <w:spacing w:line="240" w:lineRule="auto"/>
        <w:ind w:firstLine="567"/>
        <w:rPr>
          <w:rFonts w:ascii="Times New Roman" w:hAnsi="Times New Roman"/>
          <w:b/>
          <w:sz w:val="22"/>
          <w:szCs w:val="22"/>
        </w:rPr>
      </w:pPr>
    </w:p>
    <w:p w:rsidR="000C1EB0" w:rsidRDefault="000C1EB0" w:rsidP="00BD1030">
      <w:pPr>
        <w:pStyle w:val="2"/>
        <w:shd w:val="clear" w:color="auto" w:fill="auto"/>
        <w:spacing w:line="240" w:lineRule="auto"/>
        <w:ind w:firstLine="567"/>
        <w:rPr>
          <w:rFonts w:ascii="Times New Roman" w:hAnsi="Times New Roman"/>
          <w:sz w:val="22"/>
          <w:szCs w:val="22"/>
        </w:rPr>
      </w:pPr>
      <w:r w:rsidRPr="000C1EB0">
        <w:rPr>
          <w:rFonts w:ascii="Times New Roman" w:hAnsi="Times New Roman"/>
          <w:b/>
          <w:spacing w:val="-4"/>
          <w:sz w:val="22"/>
          <w:szCs w:val="22"/>
        </w:rPr>
        <w:t>Аннотация</w:t>
      </w:r>
    </w:p>
    <w:p w:rsidR="006835A6" w:rsidRPr="000C1EB0" w:rsidRDefault="006835A6" w:rsidP="00BD1030">
      <w:pPr>
        <w:pStyle w:val="2"/>
        <w:shd w:val="clear" w:color="auto" w:fill="auto"/>
        <w:spacing w:line="240" w:lineRule="auto"/>
        <w:ind w:firstLine="567"/>
        <w:jc w:val="both"/>
        <w:rPr>
          <w:rFonts w:ascii="Times New Roman" w:hAnsi="Times New Roman"/>
          <w:b/>
          <w:sz w:val="22"/>
          <w:szCs w:val="22"/>
        </w:rPr>
      </w:pPr>
    </w:p>
    <w:p w:rsidR="000463A4" w:rsidRPr="000C1EB0" w:rsidRDefault="000463A4" w:rsidP="00BD1030">
      <w:pPr>
        <w:shd w:val="clear" w:color="auto" w:fill="FFFFFF"/>
        <w:ind w:right="7" w:firstLine="567"/>
        <w:jc w:val="both"/>
        <w:rPr>
          <w:sz w:val="22"/>
          <w:szCs w:val="22"/>
        </w:rPr>
      </w:pPr>
      <w:r w:rsidRPr="000C1EB0">
        <w:rPr>
          <w:sz w:val="22"/>
          <w:szCs w:val="22"/>
        </w:rPr>
        <w:t>В статье раскрывается сущность понятий «человеческий капитал» и «человеческий потенциал. Проведена оценка эффективности использования человеческого потенциала в Республике Казахстан. Даны рекомендации по повышению эффективности использования человеческого потенциала</w:t>
      </w:r>
      <w:r w:rsidRPr="000C1EB0">
        <w:rPr>
          <w:b/>
          <w:sz w:val="22"/>
          <w:szCs w:val="22"/>
        </w:rPr>
        <w:t xml:space="preserve">.     </w:t>
      </w:r>
      <w:r w:rsidRPr="000C1EB0">
        <w:rPr>
          <w:sz w:val="22"/>
          <w:szCs w:val="22"/>
        </w:rPr>
        <w:t xml:space="preserve">Рассматривается влияние развития человеческого потенциала на экономический рост, рассчитываются показатели народнохозяйственной эффективности инвестиций в человеческий капитал. </w:t>
      </w:r>
      <w:r w:rsidR="002A5F88" w:rsidRPr="000C1EB0">
        <w:rPr>
          <w:sz w:val="22"/>
          <w:szCs w:val="22"/>
        </w:rPr>
        <w:t>Также исследуется</w:t>
      </w:r>
      <w:r w:rsidRPr="000C1EB0">
        <w:rPr>
          <w:sz w:val="22"/>
          <w:szCs w:val="22"/>
        </w:rPr>
        <w:t xml:space="preserve"> теоретико-методические основы развития человеческого потенциала в условиях рыночной экономики. Проанализировано влияние человеческого капитала на конкурентоспособность экономических систем. Проведена </w:t>
      </w:r>
      <w:r w:rsidRPr="000C1EB0">
        <w:rPr>
          <w:sz w:val="22"/>
          <w:szCs w:val="22"/>
        </w:rPr>
        <w:lastRenderedPageBreak/>
        <w:t>оценка эффективности вложений в развитие казахстанского образования. Определены приоритеты развития системы образования в Республике Казахстан.</w:t>
      </w:r>
      <w:r w:rsidRPr="000C1EB0">
        <w:rPr>
          <w:color w:val="000000"/>
          <w:spacing w:val="-4"/>
          <w:sz w:val="22"/>
          <w:szCs w:val="22"/>
        </w:rPr>
        <w:t xml:space="preserve"> Даны конкретные рекомендации повышения качества </w:t>
      </w:r>
      <w:r w:rsidRPr="000C1EB0">
        <w:rPr>
          <w:color w:val="000000"/>
          <w:spacing w:val="-2"/>
          <w:sz w:val="22"/>
          <w:szCs w:val="22"/>
        </w:rPr>
        <w:t xml:space="preserve">интеллектуального потенциала в рамках формирования новой </w:t>
      </w:r>
      <w:r w:rsidRPr="000C1EB0">
        <w:rPr>
          <w:color w:val="000000"/>
          <w:spacing w:val="-6"/>
          <w:sz w:val="22"/>
          <w:szCs w:val="22"/>
        </w:rPr>
        <w:t>образовательной концепции.</w:t>
      </w:r>
    </w:p>
    <w:p w:rsidR="000463A4" w:rsidRPr="00BD1030" w:rsidRDefault="000463A4" w:rsidP="00BD1030">
      <w:pPr>
        <w:ind w:firstLine="567"/>
        <w:jc w:val="both"/>
        <w:rPr>
          <w:b/>
          <w:bCs/>
          <w:sz w:val="22"/>
          <w:szCs w:val="22"/>
        </w:rPr>
      </w:pPr>
      <w:r w:rsidRPr="000C1EB0">
        <w:rPr>
          <w:color w:val="212121"/>
          <w:spacing w:val="-5"/>
          <w:sz w:val="22"/>
          <w:szCs w:val="22"/>
        </w:rPr>
        <w:t>Предложена методика измерения человеческого потенциала общества в условиях современного рынка, что позволило проанализировать эффективность социальных инвестиций в образование.</w:t>
      </w:r>
      <w:r w:rsidRPr="000C1EB0">
        <w:rPr>
          <w:bCs/>
          <w:sz w:val="22"/>
          <w:szCs w:val="22"/>
        </w:rPr>
        <w:t xml:space="preserve"> Достаточно четко выявляется влияние социальной сферы на развитие экономики, что обусловливает прямую взаимосвязь основных социально-экономических индикаторов.</w:t>
      </w:r>
      <w:r w:rsidRPr="000C1EB0">
        <w:rPr>
          <w:b/>
          <w:bCs/>
          <w:sz w:val="22"/>
          <w:szCs w:val="22"/>
        </w:rPr>
        <w:t xml:space="preserve"> </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b/>
          <w:sz w:val="22"/>
          <w:szCs w:val="22"/>
        </w:rPr>
        <w:t>Ключевые слова</w:t>
      </w:r>
      <w:r w:rsidRPr="000C1EB0">
        <w:rPr>
          <w:rFonts w:ascii="Times New Roman" w:hAnsi="Times New Roman"/>
          <w:sz w:val="22"/>
          <w:szCs w:val="22"/>
        </w:rPr>
        <w:t>: человеческий потенциал, человеческий капитал, человеческое развитие, эффективность использования человеческого потенциала, интеллектуализация производства.</w:t>
      </w:r>
    </w:p>
    <w:p w:rsidR="000463A4" w:rsidRPr="000C1EB0" w:rsidRDefault="000463A4" w:rsidP="00BD1030">
      <w:pPr>
        <w:pStyle w:val="2"/>
        <w:spacing w:line="240" w:lineRule="auto"/>
        <w:ind w:firstLine="567"/>
        <w:jc w:val="both"/>
        <w:rPr>
          <w:rFonts w:ascii="Times New Roman" w:hAnsi="Times New Roman"/>
          <w:b/>
          <w:sz w:val="22"/>
          <w:szCs w:val="22"/>
        </w:rPr>
      </w:pPr>
      <w:r w:rsidRPr="000C1EB0">
        <w:rPr>
          <w:rFonts w:ascii="Times New Roman" w:hAnsi="Times New Roman"/>
          <w:b/>
          <w:sz w:val="22"/>
          <w:szCs w:val="22"/>
        </w:rPr>
        <w:t xml:space="preserve">                                     </w:t>
      </w:r>
    </w:p>
    <w:p w:rsidR="000463A4" w:rsidRPr="000C1EB0" w:rsidRDefault="000463A4" w:rsidP="00BD1030">
      <w:pPr>
        <w:pStyle w:val="2"/>
        <w:shd w:val="clear" w:color="auto" w:fill="auto"/>
        <w:spacing w:line="240" w:lineRule="auto"/>
        <w:ind w:firstLine="567"/>
        <w:jc w:val="both"/>
        <w:rPr>
          <w:rFonts w:ascii="Times New Roman" w:hAnsi="Times New Roman"/>
          <w:b/>
          <w:sz w:val="22"/>
          <w:szCs w:val="22"/>
          <w:lang w:val="kk-KZ"/>
        </w:rPr>
      </w:pPr>
    </w:p>
    <w:p w:rsidR="000463A4" w:rsidRPr="000C1EB0" w:rsidRDefault="000463A4" w:rsidP="00BD1030">
      <w:pPr>
        <w:ind w:firstLine="567"/>
        <w:jc w:val="both"/>
        <w:rPr>
          <w:sz w:val="22"/>
          <w:szCs w:val="22"/>
        </w:rPr>
      </w:pPr>
      <w:r w:rsidRPr="000C1EB0">
        <w:rPr>
          <w:b/>
          <w:sz w:val="22"/>
          <w:szCs w:val="22"/>
          <w:shd w:val="clear" w:color="auto" w:fill="FFFFFF"/>
          <w:lang w:val="kk-KZ" w:eastAsia="en-US"/>
        </w:rPr>
        <w:t xml:space="preserve">     </w:t>
      </w:r>
      <w:r w:rsidRPr="000C1EB0">
        <w:rPr>
          <w:b/>
          <w:sz w:val="22"/>
          <w:szCs w:val="22"/>
        </w:rPr>
        <w:t>Постановка проблемы</w:t>
      </w:r>
      <w:r w:rsidRPr="000C1EB0">
        <w:rPr>
          <w:sz w:val="22"/>
          <w:szCs w:val="22"/>
        </w:rPr>
        <w:t xml:space="preserve">. В условиях социально-экономической модернизации Республики Казахстан особую актуальность приобретает проблема формирования социально ориентированной рыночной экономики, которая подразумевает формирование необходимых условий для эффективного использования новых стимулов и механизмов экономического роста путем реализации программ социальной политики. </w:t>
      </w:r>
    </w:p>
    <w:p w:rsidR="000463A4" w:rsidRPr="000C1EB0" w:rsidRDefault="000463A4" w:rsidP="00BD1030">
      <w:pPr>
        <w:ind w:firstLine="567"/>
        <w:jc w:val="both"/>
        <w:rPr>
          <w:sz w:val="22"/>
          <w:szCs w:val="22"/>
        </w:rPr>
      </w:pPr>
      <w:r w:rsidRPr="000C1EB0">
        <w:rPr>
          <w:sz w:val="22"/>
          <w:szCs w:val="22"/>
        </w:rPr>
        <w:t xml:space="preserve">Специфика человеческого развития в республике требует проведения такой политики, в которой государственное регулирование и государственная поддержка играют большую роль, чем в других сферах экономики. Высокий уровень образовательного потенциала рассматривается как создание для человека возможностей участия в процессе принятия решений в различных областях – экономической, социальной, политической или культурной. </w:t>
      </w:r>
    </w:p>
    <w:p w:rsidR="000463A4" w:rsidRPr="000C1EB0" w:rsidRDefault="000463A4" w:rsidP="00BD1030">
      <w:pPr>
        <w:ind w:firstLine="567"/>
        <w:jc w:val="both"/>
        <w:rPr>
          <w:sz w:val="22"/>
          <w:szCs w:val="22"/>
        </w:rPr>
      </w:pPr>
      <w:r w:rsidRPr="000C1EB0">
        <w:rPr>
          <w:sz w:val="22"/>
          <w:szCs w:val="22"/>
        </w:rPr>
        <w:t xml:space="preserve">Известно, что в странах с рыночной экономикой увеличивается потребность в высококвалифицированных специалистах, так как наличие образованной квалифицированной рабочей силы позволяет повышать конкурентоспособность и эффективность национальной экономики. В связи с этим развитие экономической системы должно происходить в соответствии с закономерностями социально ориентированной экономики, где приоритетными должны стать показатели результативности интеллектуального потенциала страны, конкурентоспособности отечественных специалистов, соответствия их качества международным стандартам. </w:t>
      </w:r>
    </w:p>
    <w:p w:rsidR="000463A4" w:rsidRPr="000C1EB0" w:rsidRDefault="000463A4" w:rsidP="00BD1030">
      <w:pPr>
        <w:ind w:firstLine="567"/>
        <w:jc w:val="both"/>
        <w:rPr>
          <w:sz w:val="22"/>
          <w:szCs w:val="22"/>
        </w:rPr>
      </w:pPr>
      <w:r w:rsidRPr="000C1EB0">
        <w:rPr>
          <w:sz w:val="22"/>
          <w:szCs w:val="22"/>
        </w:rPr>
        <w:t>На основании вышеизложенного, можно сделать вывод об актуальности темы настоящей статьи, целью которой является раскрытие сущности понятий «человеческий капитал» и «человеческий потенциал, оценка эффективности использования человеческого потенциала в Республике Казахстан и разработка рекомендаций по повышению эффективности его использования.</w:t>
      </w:r>
    </w:p>
    <w:p w:rsidR="000463A4" w:rsidRPr="000C1EB0" w:rsidRDefault="000463A4" w:rsidP="00BD1030">
      <w:pPr>
        <w:ind w:firstLine="567"/>
        <w:jc w:val="both"/>
        <w:rPr>
          <w:sz w:val="22"/>
          <w:szCs w:val="22"/>
        </w:rPr>
      </w:pPr>
      <w:r w:rsidRPr="000C1EB0">
        <w:rPr>
          <w:sz w:val="22"/>
          <w:szCs w:val="22"/>
        </w:rPr>
        <w:t>Исследованию проблемы формирования и эффективного использования человеческого капитала как фактора повышения эффективности общественного производства, посвящены многие работы западных исследователей. Авторами трудов в области разработки данной концепции являются: Т. Шульц, Г. Беккер, Э. Денисон, Д.Минцер, М.Блауг, Р.Лэйард, Л. Нансен, Б. Вейсборд, С. Баулс, Й. Бен-Порэт, Д. Псонаропулос, Ф.Уэлч, Б. Чизвик, Р.Стоун и многие другие.</w:t>
      </w:r>
    </w:p>
    <w:p w:rsidR="000463A4" w:rsidRPr="000C1EB0" w:rsidRDefault="000463A4" w:rsidP="00BD1030">
      <w:pPr>
        <w:ind w:firstLine="567"/>
        <w:jc w:val="both"/>
        <w:rPr>
          <w:sz w:val="22"/>
          <w:szCs w:val="22"/>
        </w:rPr>
      </w:pPr>
      <w:r w:rsidRPr="000C1EB0">
        <w:rPr>
          <w:sz w:val="22"/>
          <w:szCs w:val="22"/>
        </w:rPr>
        <w:t xml:space="preserve">Методические основы различных подходов и исследований величины человеческого </w:t>
      </w:r>
      <w:r w:rsidR="00FE76AA" w:rsidRPr="000C1EB0">
        <w:rPr>
          <w:sz w:val="22"/>
          <w:szCs w:val="22"/>
        </w:rPr>
        <w:t>потенциала были</w:t>
      </w:r>
      <w:r w:rsidRPr="000C1EB0">
        <w:rPr>
          <w:sz w:val="22"/>
          <w:szCs w:val="22"/>
        </w:rPr>
        <w:t xml:space="preserve"> рассмотрены в ряде работ казахстанских и российских авторов, в частности, в трудах В.С. Автономонова, В. Брылева, А.Т. </w:t>
      </w:r>
      <w:r w:rsidRPr="000C1EB0">
        <w:rPr>
          <w:bCs/>
          <w:sz w:val="22"/>
          <w:szCs w:val="22"/>
        </w:rPr>
        <w:t xml:space="preserve">Галиновой, </w:t>
      </w:r>
      <w:r w:rsidRPr="000C1EB0">
        <w:rPr>
          <w:sz w:val="22"/>
          <w:szCs w:val="22"/>
        </w:rPr>
        <w:t xml:space="preserve">В.С. Гойло, С.А. Дятлова, Р.И. Капелюшникова, </w:t>
      </w:r>
      <w:r w:rsidRPr="000C1EB0">
        <w:rPr>
          <w:bCs/>
          <w:sz w:val="22"/>
          <w:szCs w:val="22"/>
        </w:rPr>
        <w:t xml:space="preserve">М.М. Критского, </w:t>
      </w:r>
      <w:r w:rsidRPr="000C1EB0">
        <w:rPr>
          <w:sz w:val="22"/>
          <w:szCs w:val="22"/>
        </w:rPr>
        <w:t xml:space="preserve">С.А.Белова, А. Докторовича, Л. Суетиной, М.К. Мельдахановой, В.М. Моисеенко, И.Н. </w:t>
      </w:r>
      <w:r w:rsidR="00F56ED3" w:rsidRPr="000C1EB0">
        <w:rPr>
          <w:sz w:val="22"/>
          <w:szCs w:val="22"/>
        </w:rPr>
        <w:t>Тасмагамбетова, О.С.</w:t>
      </w:r>
      <w:r w:rsidRPr="000C1EB0">
        <w:rPr>
          <w:sz w:val="22"/>
          <w:szCs w:val="22"/>
        </w:rPr>
        <w:t xml:space="preserve"> Чудиновских, М. Сарыкуловой, М. Н. Римашевской, Ю.К. Шокаманова  и др.</w:t>
      </w:r>
    </w:p>
    <w:p w:rsidR="000463A4" w:rsidRPr="000C1EB0" w:rsidRDefault="000463A4" w:rsidP="00BD1030">
      <w:pPr>
        <w:ind w:firstLine="567"/>
        <w:jc w:val="both"/>
        <w:rPr>
          <w:sz w:val="22"/>
          <w:szCs w:val="22"/>
        </w:rPr>
      </w:pPr>
      <w:r w:rsidRPr="000C1EB0">
        <w:rPr>
          <w:sz w:val="22"/>
          <w:szCs w:val="22"/>
        </w:rPr>
        <w:t>В Республике Казахстан вопросы эффективности использования человеческого потенциала получили уже достаточное освещение, и нашли отражение в работах казахстанских ученых. В то же время многоплановость исследуемой проблемы, наличие неизученных вопросов, нуждающихся в дальнейших научно-теоретических и практических разработках, явились для авторов мотивом к проведению настоящего исследования.</w:t>
      </w:r>
    </w:p>
    <w:p w:rsidR="000463A4" w:rsidRPr="000C1EB0" w:rsidRDefault="000463A4" w:rsidP="00BD1030">
      <w:pPr>
        <w:ind w:firstLine="567"/>
        <w:jc w:val="both"/>
        <w:rPr>
          <w:sz w:val="22"/>
          <w:szCs w:val="22"/>
        </w:rPr>
      </w:pPr>
      <w:r w:rsidRPr="000C1EB0">
        <w:rPr>
          <w:b/>
          <w:sz w:val="22"/>
          <w:szCs w:val="22"/>
        </w:rPr>
        <w:t>Результаты исследования</w:t>
      </w:r>
      <w:r w:rsidRPr="000C1EB0">
        <w:rPr>
          <w:sz w:val="22"/>
          <w:szCs w:val="22"/>
        </w:rPr>
        <w:t xml:space="preserve">. Под человеческим капиталом следует понимать знания, навыки и способности человека, которые содействуют росту его производительной силы [1]. Эта </w:t>
      </w:r>
      <w:r w:rsidRPr="000C1EB0">
        <w:rPr>
          <w:sz w:val="22"/>
          <w:szCs w:val="22"/>
        </w:rPr>
        <w:lastRenderedPageBreak/>
        <w:t xml:space="preserve">совокупность знаний, умений и навыков имеет форму капитала, потому что является источником будущих заработков или будущих </w:t>
      </w:r>
      <w:r w:rsidR="003F5C86" w:rsidRPr="000C1EB0">
        <w:rPr>
          <w:sz w:val="22"/>
          <w:szCs w:val="22"/>
        </w:rPr>
        <w:t>удовлетворений,</w:t>
      </w:r>
      <w:r w:rsidRPr="000C1EB0">
        <w:rPr>
          <w:sz w:val="22"/>
          <w:szCs w:val="22"/>
        </w:rPr>
        <w:t xml:space="preserve"> или того и иного вместе. Этот капитал называется человеческим, потому что он является составной частью человека [2].</w:t>
      </w:r>
    </w:p>
    <w:p w:rsidR="000463A4" w:rsidRPr="000C1EB0" w:rsidRDefault="000463A4" w:rsidP="00BD1030">
      <w:pPr>
        <w:ind w:firstLine="567"/>
        <w:jc w:val="both"/>
        <w:rPr>
          <w:sz w:val="22"/>
          <w:szCs w:val="22"/>
        </w:rPr>
      </w:pPr>
      <w:r w:rsidRPr="000C1EB0">
        <w:rPr>
          <w:sz w:val="22"/>
          <w:szCs w:val="22"/>
        </w:rPr>
        <w:t>Подобно обычному капиталу, знания, умения и навыки человека:</w:t>
      </w:r>
    </w:p>
    <w:p w:rsidR="000463A4" w:rsidRPr="000C1EB0" w:rsidRDefault="000463A4" w:rsidP="00BD1030">
      <w:pPr>
        <w:ind w:firstLine="567"/>
        <w:jc w:val="both"/>
        <w:rPr>
          <w:sz w:val="22"/>
          <w:szCs w:val="22"/>
        </w:rPr>
      </w:pPr>
      <w:r w:rsidRPr="000C1EB0">
        <w:rPr>
          <w:sz w:val="22"/>
          <w:szCs w:val="22"/>
        </w:rPr>
        <w:t>– представляют собой благо длительного пользования, но с ограниченным сроком службы;</w:t>
      </w:r>
    </w:p>
    <w:p w:rsidR="000463A4" w:rsidRPr="000C1EB0" w:rsidRDefault="000463A4" w:rsidP="00BD1030">
      <w:pPr>
        <w:ind w:firstLine="567"/>
        <w:jc w:val="both"/>
        <w:rPr>
          <w:sz w:val="22"/>
          <w:szCs w:val="22"/>
        </w:rPr>
      </w:pPr>
      <w:r w:rsidRPr="000C1EB0">
        <w:rPr>
          <w:sz w:val="22"/>
          <w:szCs w:val="22"/>
        </w:rPr>
        <w:t>– требуют расходов по «ремонту и содержанию»;</w:t>
      </w:r>
    </w:p>
    <w:p w:rsidR="000463A4" w:rsidRPr="000C1EB0" w:rsidRDefault="000463A4" w:rsidP="00BD1030">
      <w:pPr>
        <w:ind w:firstLine="567"/>
        <w:jc w:val="both"/>
        <w:rPr>
          <w:sz w:val="22"/>
          <w:szCs w:val="22"/>
        </w:rPr>
      </w:pPr>
      <w:r w:rsidRPr="000C1EB0">
        <w:rPr>
          <w:sz w:val="22"/>
          <w:szCs w:val="22"/>
        </w:rPr>
        <w:t xml:space="preserve">– способны морально устаревать до того, как произойдет их физический износ; </w:t>
      </w:r>
    </w:p>
    <w:p w:rsidR="000463A4" w:rsidRPr="000C1EB0" w:rsidRDefault="000463A4" w:rsidP="00BD1030">
      <w:pPr>
        <w:ind w:firstLine="567"/>
        <w:jc w:val="both"/>
        <w:rPr>
          <w:sz w:val="22"/>
          <w:szCs w:val="22"/>
        </w:rPr>
      </w:pPr>
      <w:r w:rsidRPr="000C1EB0">
        <w:rPr>
          <w:sz w:val="22"/>
          <w:szCs w:val="22"/>
        </w:rPr>
        <w:t xml:space="preserve">– могут изменять свою ценность в зависимости от наличия или отсутствия других сопряженных производственных факторов.   </w:t>
      </w:r>
    </w:p>
    <w:p w:rsidR="000463A4" w:rsidRPr="000C1EB0" w:rsidRDefault="000463A4" w:rsidP="00BD1030">
      <w:pPr>
        <w:ind w:firstLine="567"/>
        <w:jc w:val="both"/>
        <w:rPr>
          <w:sz w:val="22"/>
          <w:szCs w:val="22"/>
        </w:rPr>
      </w:pPr>
      <w:r w:rsidRPr="000C1EB0">
        <w:rPr>
          <w:sz w:val="22"/>
          <w:szCs w:val="22"/>
        </w:rPr>
        <w:t xml:space="preserve">Г. Беккер включил в «инвестиции в человека» расходы не только на общее и профессиональное образование, но и здравоохранение, миграцию, поиск информации о ценах и доходах, рождение и уход за детьми, и другие вложения, содействующие росту производительной силы человека (рисунок 1). </w:t>
      </w:r>
    </w:p>
    <w:p w:rsidR="000463A4" w:rsidRPr="000C1EB0" w:rsidRDefault="000463A4" w:rsidP="00BD1030">
      <w:pPr>
        <w:ind w:firstLine="567"/>
        <w:jc w:val="both"/>
        <w:rPr>
          <w:sz w:val="22"/>
          <w:szCs w:val="22"/>
        </w:rPr>
      </w:pPr>
      <w:r w:rsidRPr="000C1EB0">
        <w:rPr>
          <w:sz w:val="22"/>
          <w:szCs w:val="22"/>
        </w:rPr>
        <w:t xml:space="preserve">Рассмотрим различные формы и особенности инвестирования в человека: </w:t>
      </w:r>
    </w:p>
    <w:p w:rsidR="000463A4" w:rsidRPr="000C1EB0" w:rsidRDefault="000463A4" w:rsidP="00BD1030">
      <w:pPr>
        <w:ind w:firstLine="567"/>
        <w:jc w:val="both"/>
        <w:rPr>
          <w:sz w:val="22"/>
          <w:szCs w:val="22"/>
        </w:rPr>
      </w:pPr>
      <w:r w:rsidRPr="000C1EB0">
        <w:rPr>
          <w:i/>
          <w:sz w:val="22"/>
          <w:szCs w:val="22"/>
        </w:rPr>
        <w:t>1 Образование и подготовка кадров на производстве</w:t>
      </w:r>
      <w:r w:rsidRPr="000C1EB0">
        <w:rPr>
          <w:sz w:val="22"/>
          <w:szCs w:val="22"/>
        </w:rPr>
        <w:t xml:space="preserve"> повышают уровень знаний человека, то есть увеличивают объем человеческого капитала. При этом исходным пунктом при анализе производственной подготовки служат разграничения между общими и специальными инвестициями в человека. </w:t>
      </w:r>
    </w:p>
    <w:p w:rsidR="000463A4" w:rsidRPr="000C1EB0" w:rsidRDefault="000463A4" w:rsidP="00BD1030">
      <w:pPr>
        <w:ind w:firstLine="567"/>
        <w:jc w:val="both"/>
        <w:rPr>
          <w:sz w:val="22"/>
          <w:szCs w:val="22"/>
        </w:rPr>
      </w:pPr>
      <w:r w:rsidRPr="000C1EB0">
        <w:rPr>
          <w:sz w:val="22"/>
          <w:szCs w:val="22"/>
        </w:rPr>
        <w:t xml:space="preserve">Специальная подготовка наделяет работника знаниями, умениями и навыками, представляющими интерес лишь для той фирмы, в которой они были получены. Чем выше инвестиции фирм в специальный человеческий капитал, тем ниже текучесть рабочей силы.  </w:t>
      </w:r>
    </w:p>
    <w:p w:rsidR="000463A4" w:rsidRPr="000C1EB0" w:rsidRDefault="000463A4" w:rsidP="00BD1030">
      <w:pPr>
        <w:ind w:firstLine="567"/>
        <w:jc w:val="both"/>
        <w:rPr>
          <w:sz w:val="22"/>
          <w:szCs w:val="22"/>
        </w:rPr>
      </w:pPr>
      <w:r w:rsidRPr="000C1EB0">
        <w:rPr>
          <w:i/>
          <w:sz w:val="22"/>
          <w:szCs w:val="22"/>
        </w:rPr>
        <w:t>2 Охрана здоровья</w:t>
      </w:r>
      <w:r w:rsidRPr="000C1EB0">
        <w:rPr>
          <w:sz w:val="22"/>
          <w:szCs w:val="22"/>
        </w:rPr>
        <w:t xml:space="preserve">, сокращая заболеваемость и смертность, продлевает срок производительного использования человеческого капитала. </w:t>
      </w:r>
    </w:p>
    <w:p w:rsidR="000463A4" w:rsidRPr="000C1EB0" w:rsidRDefault="000463A4" w:rsidP="00BD1030">
      <w:pPr>
        <w:ind w:firstLine="567"/>
        <w:jc w:val="both"/>
        <w:rPr>
          <w:sz w:val="22"/>
          <w:szCs w:val="22"/>
        </w:rPr>
      </w:pPr>
      <w:r w:rsidRPr="000C1EB0">
        <w:rPr>
          <w:i/>
          <w:sz w:val="22"/>
          <w:szCs w:val="22"/>
        </w:rPr>
        <w:t>3 Миграция и поиск информации</w:t>
      </w:r>
      <w:r w:rsidRPr="000C1EB0">
        <w:rPr>
          <w:sz w:val="22"/>
          <w:szCs w:val="22"/>
        </w:rPr>
        <w:t xml:space="preserve"> способствуют перемещению рабочей силы в районы и отрасли, в которых труд лучше оплачивается, то есть туда, где цены за услуги человеческого капитала выше. </w:t>
      </w:r>
    </w:p>
    <w:p w:rsidR="000463A4" w:rsidRPr="000C1EB0" w:rsidRDefault="000463A4" w:rsidP="00BD1030">
      <w:pPr>
        <w:ind w:firstLine="567"/>
        <w:jc w:val="both"/>
        <w:rPr>
          <w:sz w:val="22"/>
          <w:szCs w:val="22"/>
        </w:rPr>
      </w:pPr>
      <w:r w:rsidRPr="000C1EB0">
        <w:rPr>
          <w:i/>
          <w:sz w:val="22"/>
          <w:szCs w:val="22"/>
        </w:rPr>
        <w:t>4 Рождение и уход за детьми</w:t>
      </w:r>
      <w:r w:rsidRPr="000C1EB0">
        <w:rPr>
          <w:sz w:val="22"/>
          <w:szCs w:val="22"/>
        </w:rPr>
        <w:t xml:space="preserve"> представляют собой форму воспроизводства «человеческого капитала» в следующем поколении.</w:t>
      </w:r>
    </w:p>
    <w:p w:rsidR="000463A4" w:rsidRPr="000C1EB0" w:rsidRDefault="00BD1030"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2" behindDoc="0" locked="0" layoutInCell="1" allowOverlap="1" wp14:anchorId="5D434B42" wp14:editId="79AB0DE5">
                <wp:simplePos x="0" y="0"/>
                <wp:positionH relativeFrom="column">
                  <wp:posOffset>1208845</wp:posOffset>
                </wp:positionH>
                <wp:positionV relativeFrom="paragraph">
                  <wp:posOffset>51240</wp:posOffset>
                </wp:positionV>
                <wp:extent cx="3162300" cy="351986"/>
                <wp:effectExtent l="0" t="0" r="19050" b="10160"/>
                <wp:wrapNone/>
                <wp:docPr id="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51986"/>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Человеческий капитал</w:t>
                            </w:r>
                          </w:p>
                          <w:p w:rsidR="00770B5D" w:rsidRPr="00BD1030" w:rsidRDefault="00770B5D" w:rsidP="00FB57D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4B42" id="Rectangle 2" o:spid="_x0000_s1026" style="position:absolute;left:0;text-align:left;margin-left:95.2pt;margin-top:4.05pt;width:249pt;height:27.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">
                <v:textbox>
                  <w:txbxContent>
                    <w:p w:rsidR="00770B5D" w:rsidRPr="00BD1030" w:rsidRDefault="00770B5D" w:rsidP="00FB57DF">
                      <w:pPr>
                        <w:jc w:val="center"/>
                        <w:rPr>
                          <w:sz w:val="22"/>
                          <w:szCs w:val="22"/>
                        </w:rPr>
                      </w:pPr>
                      <w:r w:rsidRPr="00BD1030">
                        <w:rPr>
                          <w:sz w:val="22"/>
                          <w:szCs w:val="22"/>
                        </w:rPr>
                        <w:t>Человеческий капитал</w:t>
                      </w:r>
                    </w:p>
                    <w:p w:rsidR="00770B5D" w:rsidRPr="00BD1030" w:rsidRDefault="00770B5D" w:rsidP="00FB57DF">
                      <w:pPr>
                        <w:rPr>
                          <w:sz w:val="22"/>
                          <w:szCs w:val="22"/>
                        </w:rPr>
                      </w:pPr>
                    </w:p>
                  </w:txbxContent>
                </v:textbox>
              </v:rect>
            </w:pict>
          </mc:Fallback>
        </mc:AlternateContent>
      </w:r>
    </w:p>
    <w:p w:rsidR="000463A4" w:rsidRPr="000C1EB0" w:rsidRDefault="00026EF9"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12" behindDoc="0" locked="0" layoutInCell="1" allowOverlap="1" wp14:anchorId="1326611B" wp14:editId="426811DD">
                <wp:simplePos x="0" y="0"/>
                <wp:positionH relativeFrom="column">
                  <wp:posOffset>2758440</wp:posOffset>
                </wp:positionH>
                <wp:positionV relativeFrom="paragraph">
                  <wp:posOffset>215265</wp:posOffset>
                </wp:positionV>
                <wp:extent cx="9525" cy="247650"/>
                <wp:effectExtent l="47625" t="8890" r="57150" b="19685"/>
                <wp:wrapNone/>
                <wp:docPr id="7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87DF9" id="_x0000_t32" coordsize="21600,21600" o:spt="32" o:oned="t" path="m,l21600,21600e" filled="f">
                <v:path arrowok="t" fillok="f" o:connecttype="none"/>
                <o:lock v:ext="edit" shapetype="t"/>
              </v:shapetype>
              <v:shape id="AutoShape 3" o:spid="_x0000_s1026" type="#_x0000_t32" style="position:absolute;margin-left:217.2pt;margin-top:16.95pt;width:.75pt;height:19.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">
                <v:stroke endarrow="block"/>
              </v:shape>
            </w:pict>
          </mc:Fallback>
        </mc:AlternateContent>
      </w:r>
    </w:p>
    <w:p w:rsidR="000463A4" w:rsidRPr="000C1EB0" w:rsidRDefault="000463A4" w:rsidP="00BD1030">
      <w:pPr>
        <w:shd w:val="clear" w:color="auto" w:fill="FFFFFF"/>
        <w:ind w:firstLine="567"/>
        <w:jc w:val="both"/>
        <w:rPr>
          <w:color w:val="000000"/>
          <w:spacing w:val="-6"/>
          <w:sz w:val="22"/>
          <w:szCs w:val="22"/>
        </w:rPr>
      </w:pPr>
    </w:p>
    <w:p w:rsidR="000463A4" w:rsidRPr="000C1EB0" w:rsidRDefault="002151CF"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3" behindDoc="0" locked="0" layoutInCell="1" allowOverlap="1" wp14:anchorId="5DAB091E" wp14:editId="0589A9BB">
                <wp:simplePos x="0" y="0"/>
                <wp:positionH relativeFrom="column">
                  <wp:posOffset>1167521</wp:posOffset>
                </wp:positionH>
                <wp:positionV relativeFrom="paragraph">
                  <wp:posOffset>5910</wp:posOffset>
                </wp:positionV>
                <wp:extent cx="3162300" cy="337625"/>
                <wp:effectExtent l="0" t="0" r="19050" b="24765"/>
                <wp:wrapNone/>
                <wp:docPr id="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37625"/>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Сферы вложения (инвестиции)</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B091E" id="Rectangle 4" o:spid="_x0000_s1027" style="position:absolute;left:0;text-align:left;margin-left:91.95pt;margin-top:.45pt;width:249pt;height:26.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">
                <v:textbox>
                  <w:txbxContent>
                    <w:p w:rsidR="00770B5D" w:rsidRPr="00BD1030" w:rsidRDefault="00770B5D" w:rsidP="00FB57DF">
                      <w:pPr>
                        <w:jc w:val="center"/>
                        <w:rPr>
                          <w:sz w:val="22"/>
                          <w:szCs w:val="22"/>
                        </w:rPr>
                      </w:pPr>
                      <w:r w:rsidRPr="00BD1030">
                        <w:rPr>
                          <w:sz w:val="22"/>
                          <w:szCs w:val="22"/>
                        </w:rPr>
                        <w:t>Сферы вложения (инвестиции)</w:t>
                      </w:r>
                    </w:p>
                    <w:p w:rsidR="00770B5D" w:rsidRDefault="00770B5D" w:rsidP="00FB57DF"/>
                  </w:txbxContent>
                </v:textbox>
              </v:rect>
            </w:pict>
          </mc:Fallback>
        </mc:AlternateContent>
      </w:r>
      <w:r w:rsidRPr="000C1EB0">
        <w:rPr>
          <w:noProof/>
          <w:sz w:val="22"/>
          <w:szCs w:val="22"/>
        </w:rPr>
        <mc:AlternateContent>
          <mc:Choice Requires="wps">
            <w:drawing>
              <wp:anchor distT="0" distB="0" distL="114300" distR="114300" simplePos="0" relativeHeight="16" behindDoc="0" locked="0" layoutInCell="1" allowOverlap="1" wp14:anchorId="6DF411C7" wp14:editId="475AEC77">
                <wp:simplePos x="0" y="0"/>
                <wp:positionH relativeFrom="column">
                  <wp:posOffset>771086</wp:posOffset>
                </wp:positionH>
                <wp:positionV relativeFrom="paragraph">
                  <wp:posOffset>23300</wp:posOffset>
                </wp:positionV>
                <wp:extent cx="447675" cy="447675"/>
                <wp:effectExtent l="47625" t="6985" r="9525" b="5016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5B28A" id="AutoShape 6" o:spid="_x0000_s1026" type="#_x0000_t32" style="position:absolute;margin-left:60.7pt;margin-top:1.85pt;width:35.25pt;height:35.25pt;flip:x;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">
                <v:stroke endarrow="block"/>
              </v:shape>
            </w:pict>
          </mc:Fallback>
        </mc:AlternateContent>
      </w:r>
      <w:r w:rsidR="00026EF9" w:rsidRPr="000C1EB0">
        <w:rPr>
          <w:noProof/>
          <w:sz w:val="22"/>
          <w:szCs w:val="22"/>
        </w:rPr>
        <mc:AlternateContent>
          <mc:Choice Requires="wps">
            <w:drawing>
              <wp:anchor distT="0" distB="0" distL="114300" distR="114300" simplePos="0" relativeHeight="15" behindDoc="0" locked="0" layoutInCell="1" allowOverlap="1" wp14:anchorId="16EEC6FF" wp14:editId="6154E9A5">
                <wp:simplePos x="0" y="0"/>
                <wp:positionH relativeFrom="column">
                  <wp:posOffset>4339590</wp:posOffset>
                </wp:positionH>
                <wp:positionV relativeFrom="paragraph">
                  <wp:posOffset>59055</wp:posOffset>
                </wp:positionV>
                <wp:extent cx="942975" cy="447675"/>
                <wp:effectExtent l="9525" t="6985" r="38100" b="59690"/>
                <wp:wrapNone/>
                <wp:docPr id="7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0F21C" id="AutoShape 5" o:spid="_x0000_s1026" type="#_x0000_t32" style="position:absolute;margin-left:341.7pt;margin-top:4.65pt;width:74.25pt;height:35.2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">
                <v:stroke endarrow="block"/>
              </v:shape>
            </w:pict>
          </mc:Fallback>
        </mc:AlternateContent>
      </w:r>
      <w:r w:rsidR="00026EF9" w:rsidRPr="000C1EB0">
        <w:rPr>
          <w:noProof/>
          <w:sz w:val="22"/>
          <w:szCs w:val="22"/>
        </w:rPr>
        <mc:AlternateContent>
          <mc:Choice Requires="wps">
            <w:drawing>
              <wp:anchor distT="0" distB="0" distL="114300" distR="114300" simplePos="0" relativeHeight="14" behindDoc="0" locked="0" layoutInCell="1" allowOverlap="1" wp14:anchorId="2F445C95" wp14:editId="6CA07A32">
                <wp:simplePos x="0" y="0"/>
                <wp:positionH relativeFrom="column">
                  <wp:posOffset>3806190</wp:posOffset>
                </wp:positionH>
                <wp:positionV relativeFrom="paragraph">
                  <wp:posOffset>259080</wp:posOffset>
                </wp:positionV>
                <wp:extent cx="9525" cy="247650"/>
                <wp:effectExtent l="47625" t="6985" r="57150" b="21590"/>
                <wp:wrapNone/>
                <wp:docPr id="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EE15A" id="AutoShape 7" o:spid="_x0000_s1026" type="#_x0000_t32" style="position:absolute;margin-left:299.7pt;margin-top:20.4pt;width:.75pt;height:19.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">
                <v:stroke endarrow="block"/>
              </v:shape>
            </w:pict>
          </mc:Fallback>
        </mc:AlternateContent>
      </w:r>
      <w:r w:rsidR="00026EF9" w:rsidRPr="000C1EB0">
        <w:rPr>
          <w:noProof/>
          <w:sz w:val="22"/>
          <w:szCs w:val="22"/>
        </w:rPr>
        <mc:AlternateContent>
          <mc:Choice Requires="wps">
            <w:drawing>
              <wp:anchor distT="0" distB="0" distL="114300" distR="114300" simplePos="0" relativeHeight="13" behindDoc="0" locked="0" layoutInCell="1" allowOverlap="1" wp14:anchorId="56FFEF38" wp14:editId="3389239E">
                <wp:simplePos x="0" y="0"/>
                <wp:positionH relativeFrom="column">
                  <wp:posOffset>2367915</wp:posOffset>
                </wp:positionH>
                <wp:positionV relativeFrom="paragraph">
                  <wp:posOffset>259080</wp:posOffset>
                </wp:positionV>
                <wp:extent cx="0" cy="247650"/>
                <wp:effectExtent l="57150" t="6985" r="57150" b="21590"/>
                <wp:wrapNone/>
                <wp:docPr id="6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5DFE5" id="AutoShape 8" o:spid="_x0000_s1026" type="#_x0000_t32" style="position:absolute;margin-left:186.45pt;margin-top:20.4pt;width:0;height:19.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">
                <v:stroke endarrow="block"/>
              </v:shape>
            </w:pict>
          </mc:Fallback>
        </mc:AlternateContent>
      </w:r>
    </w:p>
    <w:p w:rsidR="000463A4" w:rsidRPr="000C1EB0" w:rsidRDefault="000463A4" w:rsidP="00BD1030">
      <w:pPr>
        <w:shd w:val="clear" w:color="auto" w:fill="FFFFFF"/>
        <w:ind w:firstLine="567"/>
        <w:jc w:val="both"/>
        <w:rPr>
          <w:color w:val="000000"/>
          <w:spacing w:val="-6"/>
          <w:sz w:val="22"/>
          <w:szCs w:val="22"/>
        </w:rPr>
      </w:pPr>
    </w:p>
    <w:p w:rsidR="000463A4" w:rsidRPr="000C1EB0" w:rsidRDefault="002151CF"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6" behindDoc="0" locked="0" layoutInCell="1" allowOverlap="1" wp14:anchorId="2B2646F3" wp14:editId="767CA5E6">
                <wp:simplePos x="0" y="0"/>
                <wp:positionH relativeFrom="column">
                  <wp:posOffset>3272351</wp:posOffset>
                </wp:positionH>
                <wp:positionV relativeFrom="paragraph">
                  <wp:posOffset>142386</wp:posOffset>
                </wp:positionV>
                <wp:extent cx="1095375" cy="419100"/>
                <wp:effectExtent l="9525" t="10795" r="9525" b="8255"/>
                <wp:wrapNone/>
                <wp:docPr id="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19100"/>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Миграция</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646F3" id="Rectangle 10" o:spid="_x0000_s1028" style="position:absolute;left:0;text-align:left;margin-left:257.65pt;margin-top:11.2pt;width:86.25pt;height:33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">
                <v:textbox>
                  <w:txbxContent>
                    <w:p w:rsidR="00770B5D" w:rsidRPr="00BD1030" w:rsidRDefault="00770B5D" w:rsidP="00FB57DF">
                      <w:pPr>
                        <w:jc w:val="center"/>
                        <w:rPr>
                          <w:sz w:val="22"/>
                          <w:szCs w:val="22"/>
                        </w:rPr>
                      </w:pPr>
                      <w:r w:rsidRPr="00BD1030">
                        <w:rPr>
                          <w:sz w:val="22"/>
                          <w:szCs w:val="22"/>
                        </w:rPr>
                        <w:t>Миграция</w:t>
                      </w:r>
                    </w:p>
                    <w:p w:rsidR="00770B5D" w:rsidRDefault="00770B5D" w:rsidP="00FB57DF"/>
                  </w:txbxContent>
                </v:textbox>
              </v:rect>
            </w:pict>
          </mc:Fallback>
        </mc:AlternateContent>
      </w:r>
      <w:r w:rsidRPr="000C1EB0">
        <w:rPr>
          <w:noProof/>
          <w:sz w:val="22"/>
          <w:szCs w:val="22"/>
        </w:rPr>
        <mc:AlternateContent>
          <mc:Choice Requires="wps">
            <w:drawing>
              <wp:anchor distT="0" distB="0" distL="114300" distR="114300" simplePos="0" relativeHeight="4" behindDoc="0" locked="0" layoutInCell="1" allowOverlap="1" wp14:anchorId="1C9746C5" wp14:editId="7282AB4F">
                <wp:simplePos x="0" y="0"/>
                <wp:positionH relativeFrom="column">
                  <wp:posOffset>5373</wp:posOffset>
                </wp:positionH>
                <wp:positionV relativeFrom="paragraph">
                  <wp:posOffset>70095</wp:posOffset>
                </wp:positionV>
                <wp:extent cx="1143000" cy="419100"/>
                <wp:effectExtent l="9525" t="10795" r="9525" b="8255"/>
                <wp:wrapNone/>
                <wp:docPr id="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Образование</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746C5" id="Rectangle 11" o:spid="_x0000_s1029" style="position:absolute;left:0;text-align:left;margin-left:.4pt;margin-top:5.5pt;width:90pt;height:33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">
                <v:textbox>
                  <w:txbxContent>
                    <w:p w:rsidR="00770B5D" w:rsidRPr="00BD1030" w:rsidRDefault="00770B5D" w:rsidP="00FB57DF">
                      <w:pPr>
                        <w:jc w:val="center"/>
                        <w:rPr>
                          <w:sz w:val="22"/>
                          <w:szCs w:val="22"/>
                        </w:rPr>
                      </w:pPr>
                      <w:r w:rsidRPr="00BD1030">
                        <w:rPr>
                          <w:sz w:val="22"/>
                          <w:szCs w:val="22"/>
                        </w:rPr>
                        <w:t>Образование</w:t>
                      </w:r>
                    </w:p>
                    <w:p w:rsidR="00770B5D" w:rsidRDefault="00770B5D" w:rsidP="00FB57DF"/>
                  </w:txbxContent>
                </v:textbox>
              </v:rect>
            </w:pict>
          </mc:Fallback>
        </mc:AlternateContent>
      </w:r>
    </w:p>
    <w:p w:rsidR="000463A4" w:rsidRPr="000C1EB0" w:rsidRDefault="002151CF"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17" behindDoc="0" locked="0" layoutInCell="1" allowOverlap="1" wp14:anchorId="1DBA330E" wp14:editId="0B456C71">
                <wp:simplePos x="0" y="0"/>
                <wp:positionH relativeFrom="column">
                  <wp:posOffset>732937</wp:posOffset>
                </wp:positionH>
                <wp:positionV relativeFrom="paragraph">
                  <wp:posOffset>148004</wp:posOffset>
                </wp:positionV>
                <wp:extent cx="0" cy="342900"/>
                <wp:effectExtent l="57150" t="8890" r="57150" b="19685"/>
                <wp:wrapNone/>
                <wp:docPr id="6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B21B5" id="AutoShape 13" o:spid="_x0000_s1026" type="#_x0000_t32" style="position:absolute;margin-left:57.7pt;margin-top:11.65pt;width:0;height:27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fJ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2Ck&#10;SAczejx6HUujbBoI6o0rwK9SOxtapGf1bJ40/eaQ0lVL1IFH75eLgeAsRCRvQsLGGSiz7z9pBj4E&#10;CkS2zo3tQkrgAZ3jUC73ofCzR3Q4pHA6zSfL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">
                <v:stroke endarrow="block"/>
              </v:shape>
            </w:pict>
          </mc:Fallback>
        </mc:AlternateContent>
      </w:r>
      <w:r w:rsidR="00BD1030" w:rsidRPr="000C1EB0">
        <w:rPr>
          <w:noProof/>
          <w:sz w:val="22"/>
          <w:szCs w:val="22"/>
        </w:rPr>
        <mc:AlternateContent>
          <mc:Choice Requires="wps">
            <w:drawing>
              <wp:anchor distT="0" distB="0" distL="114300" distR="114300" simplePos="0" relativeHeight="7" behindDoc="0" locked="0" layoutInCell="1" allowOverlap="1" wp14:anchorId="6BA05F02" wp14:editId="0269C897">
                <wp:simplePos x="0" y="0"/>
                <wp:positionH relativeFrom="column">
                  <wp:posOffset>4698512</wp:posOffset>
                </wp:positionH>
                <wp:positionV relativeFrom="paragraph">
                  <wp:posOffset>58518</wp:posOffset>
                </wp:positionV>
                <wp:extent cx="1343025" cy="327318"/>
                <wp:effectExtent l="0" t="0" r="28575" b="1587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27318"/>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rPr>
                                <w:sz w:val="22"/>
                                <w:szCs w:val="22"/>
                              </w:rPr>
                            </w:pPr>
                            <w:r w:rsidRPr="00BD1030">
                              <w:rPr>
                                <w:sz w:val="22"/>
                                <w:szCs w:val="22"/>
                              </w:rPr>
                              <w:t>Воспроизводство</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5F02" id="Rectangle 9" o:spid="_x0000_s1030" style="position:absolute;left:0;text-align:left;margin-left:369.95pt;margin-top:4.6pt;width:105.75pt;height:25.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qiKAIAAE8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">
                <v:textbox>
                  <w:txbxContent>
                    <w:p w:rsidR="00770B5D" w:rsidRPr="00BD1030" w:rsidRDefault="00770B5D" w:rsidP="00FB57DF">
                      <w:pPr>
                        <w:rPr>
                          <w:sz w:val="22"/>
                          <w:szCs w:val="22"/>
                        </w:rPr>
                      </w:pPr>
                      <w:r w:rsidRPr="00BD1030">
                        <w:rPr>
                          <w:sz w:val="22"/>
                          <w:szCs w:val="22"/>
                        </w:rPr>
                        <w:t>Воспроизводство</w:t>
                      </w:r>
                    </w:p>
                    <w:p w:rsidR="00770B5D" w:rsidRDefault="00770B5D" w:rsidP="00FB57DF"/>
                  </w:txbxContent>
                </v:textbox>
              </v:rect>
            </w:pict>
          </mc:Fallback>
        </mc:AlternateContent>
      </w:r>
      <w:r w:rsidR="00BD1030" w:rsidRPr="000C1EB0">
        <w:rPr>
          <w:noProof/>
          <w:sz w:val="22"/>
          <w:szCs w:val="22"/>
        </w:rPr>
        <mc:AlternateContent>
          <mc:Choice Requires="wps">
            <w:drawing>
              <wp:anchor distT="0" distB="0" distL="114300" distR="114300" simplePos="0" relativeHeight="5" behindDoc="0" locked="0" layoutInCell="1" allowOverlap="1" wp14:anchorId="2EA7AC0C" wp14:editId="71801AB4">
                <wp:simplePos x="0" y="0"/>
                <wp:positionH relativeFrom="column">
                  <wp:posOffset>1606355</wp:posOffset>
                </wp:positionH>
                <wp:positionV relativeFrom="paragraph">
                  <wp:posOffset>20857</wp:posOffset>
                </wp:positionV>
                <wp:extent cx="1409700" cy="419100"/>
                <wp:effectExtent l="9525" t="10795" r="9525" b="8255"/>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19100"/>
                        </a:xfrm>
                        <a:prstGeom prst="rect">
                          <a:avLst/>
                        </a:prstGeom>
                        <a:solidFill>
                          <a:srgbClr val="FFFFFF"/>
                        </a:solidFill>
                        <a:ln w="9525">
                          <a:solidFill>
                            <a:srgbClr val="000000"/>
                          </a:solidFill>
                          <a:miter lim="800000"/>
                          <a:headEnd/>
                          <a:tailEnd/>
                        </a:ln>
                      </wps:spPr>
                      <wps:txbx>
                        <w:txbxContent>
                          <w:p w:rsidR="00770B5D" w:rsidRDefault="00770B5D" w:rsidP="00FB57DF">
                            <w:pPr>
                              <w:jc w:val="center"/>
                            </w:pPr>
                            <w:r>
                              <w:t>Здравоохранение</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AC0C" id="Rectangle 12" o:spid="_x0000_s1031" style="position:absolute;left:0;text-align:left;margin-left:126.5pt;margin-top:1.65pt;width:111pt;height:3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">
                <v:textbox>
                  <w:txbxContent>
                    <w:p w:rsidR="00770B5D" w:rsidRDefault="00770B5D" w:rsidP="00FB57DF">
                      <w:pPr>
                        <w:jc w:val="center"/>
                      </w:pPr>
                      <w:r>
                        <w:t>Здравоохранение</w:t>
                      </w:r>
                    </w:p>
                    <w:p w:rsidR="00770B5D" w:rsidRDefault="00770B5D" w:rsidP="00FB57DF"/>
                  </w:txbxContent>
                </v:textbox>
              </v:rect>
            </w:pict>
          </mc:Fallback>
        </mc:AlternateContent>
      </w:r>
    </w:p>
    <w:p w:rsidR="000463A4" w:rsidRPr="000C1EB0" w:rsidRDefault="00BD1030"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20" behindDoc="0" locked="0" layoutInCell="1" allowOverlap="1" wp14:anchorId="684E2482" wp14:editId="18DB8312">
                <wp:simplePos x="0" y="0"/>
                <wp:positionH relativeFrom="column">
                  <wp:posOffset>5206365</wp:posOffset>
                </wp:positionH>
                <wp:positionV relativeFrom="paragraph">
                  <wp:posOffset>27940</wp:posOffset>
                </wp:positionV>
                <wp:extent cx="0" cy="342900"/>
                <wp:effectExtent l="57150" t="8890" r="57150" b="19685"/>
                <wp:wrapNone/>
                <wp:docPr id="5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D92FF" id="AutoShape 16" o:spid="_x0000_s1026" type="#_x0000_t32" style="position:absolute;margin-left:409.95pt;margin-top:2.2pt;width:0;height:2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1E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">
                <v:stroke endarrow="block"/>
              </v:shape>
            </w:pict>
          </mc:Fallback>
        </mc:AlternateContent>
      </w:r>
    </w:p>
    <w:p w:rsidR="000463A4" w:rsidRPr="000C1EB0" w:rsidRDefault="002151CF"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18" behindDoc="0" locked="0" layoutInCell="1" allowOverlap="1" wp14:anchorId="5BF1AC5E" wp14:editId="616E7C2C">
                <wp:simplePos x="0" y="0"/>
                <wp:positionH relativeFrom="column">
                  <wp:posOffset>2402547</wp:posOffset>
                </wp:positionH>
                <wp:positionV relativeFrom="paragraph">
                  <wp:posOffset>133741</wp:posOffset>
                </wp:positionV>
                <wp:extent cx="0" cy="342900"/>
                <wp:effectExtent l="57150" t="8890" r="57150" b="19685"/>
                <wp:wrapNone/>
                <wp:docPr id="6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E5093" id="AutoShape 14" o:spid="_x0000_s1026" type="#_x0000_t32" style="position:absolute;margin-left:189.2pt;margin-top:10.55pt;width:0;height:27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3U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lG&#10;ivQwo8eD17E0yvJA0GBcAX6V2tnQIj2pZ/Ok6TeHlK46oloevV/OBoKzEJG8CQkbZ6DMfvikGfgQ&#10;KBDZOjW2DymBB3SKQznfhsJPHtHxkMLpfT5dpn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">
                <v:stroke endarrow="block"/>
              </v:shape>
            </w:pict>
          </mc:Fallback>
        </mc:AlternateContent>
      </w:r>
      <w:r w:rsidR="00BD1030" w:rsidRPr="000C1EB0">
        <w:rPr>
          <w:noProof/>
          <w:sz w:val="22"/>
          <w:szCs w:val="22"/>
        </w:rPr>
        <mc:AlternateContent>
          <mc:Choice Requires="wps">
            <w:drawing>
              <wp:anchor distT="0" distB="0" distL="114300" distR="114300" simplePos="0" relativeHeight="19" behindDoc="0" locked="0" layoutInCell="1" allowOverlap="1" wp14:anchorId="139FABFB" wp14:editId="6F95688A">
                <wp:simplePos x="0" y="0"/>
                <wp:positionH relativeFrom="column">
                  <wp:posOffset>3754560</wp:posOffset>
                </wp:positionH>
                <wp:positionV relativeFrom="paragraph">
                  <wp:posOffset>14410</wp:posOffset>
                </wp:positionV>
                <wp:extent cx="0" cy="342900"/>
                <wp:effectExtent l="57150" t="8890" r="57150" b="19685"/>
                <wp:wrapNone/>
                <wp:docPr id="6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352AD" id="AutoShape 15" o:spid="_x0000_s1026" type="#_x0000_t32" style="position:absolute;margin-left:295.65pt;margin-top:1.15pt;width:0;height:27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jy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CP&#10;Ij3M6PHgdSyNslkgaDCuAL9K7WxokZ7Us3nS9JtDSlcdUS2P3i9nA8FZiEjehISNM1BmP3zSDHwI&#10;FIhsnRrbh5TAAzrFoZxvQ+Enj+h4SOH0Pp8u0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">
                <v:stroke endarrow="block"/>
              </v:shape>
            </w:pict>
          </mc:Fallback>
        </mc:AlternateContent>
      </w:r>
    </w:p>
    <w:p w:rsidR="000463A4" w:rsidRPr="000C1EB0" w:rsidRDefault="002151CF" w:rsidP="00BD1030">
      <w:pPr>
        <w:shd w:val="clear" w:color="auto" w:fill="FFFFFF"/>
        <w:ind w:firstLine="567"/>
        <w:jc w:val="both"/>
        <w:rPr>
          <w:color w:val="000000"/>
          <w:spacing w:val="-6"/>
          <w:sz w:val="22"/>
          <w:szCs w:val="22"/>
        </w:rPr>
      </w:pPr>
      <w:r w:rsidRPr="000C1EB0">
        <w:rPr>
          <w:noProof/>
          <w:sz w:val="22"/>
          <w:szCs w:val="22"/>
        </w:rPr>
        <mc:AlternateContent>
          <mc:Choice Requires="wps">
            <w:drawing>
              <wp:anchor distT="0" distB="0" distL="114300" distR="114300" simplePos="0" relativeHeight="10" behindDoc="0" locked="0" layoutInCell="1" allowOverlap="1" wp14:anchorId="422A60E7" wp14:editId="6ED45C8D">
                <wp:simplePos x="0" y="0"/>
                <wp:positionH relativeFrom="column">
                  <wp:posOffset>3270641</wp:posOffset>
                </wp:positionH>
                <wp:positionV relativeFrom="paragraph">
                  <wp:posOffset>125193</wp:posOffset>
                </wp:positionV>
                <wp:extent cx="1143000" cy="464234"/>
                <wp:effectExtent l="0" t="0" r="19050" b="12065"/>
                <wp:wrapNone/>
                <wp:docPr id="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4234"/>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 xml:space="preserve">Поиск </w:t>
                            </w:r>
                          </w:p>
                          <w:p w:rsidR="00770B5D" w:rsidRPr="00BD1030" w:rsidRDefault="00770B5D" w:rsidP="00FB57DF">
                            <w:pPr>
                              <w:jc w:val="center"/>
                              <w:rPr>
                                <w:sz w:val="22"/>
                                <w:szCs w:val="22"/>
                              </w:rPr>
                            </w:pPr>
                            <w:r w:rsidRPr="00BD1030">
                              <w:rPr>
                                <w:sz w:val="22"/>
                                <w:szCs w:val="22"/>
                              </w:rPr>
                              <w:t>информации</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A60E7" id="Rectangle 18" o:spid="_x0000_s1032" style="position:absolute;left:0;text-align:left;margin-left:257.55pt;margin-top:9.85pt;width:90pt;height:36.5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">
                <v:textbox>
                  <w:txbxContent>
                    <w:p w:rsidR="00770B5D" w:rsidRPr="00BD1030" w:rsidRDefault="00770B5D" w:rsidP="00FB57DF">
                      <w:pPr>
                        <w:jc w:val="center"/>
                        <w:rPr>
                          <w:sz w:val="22"/>
                          <w:szCs w:val="22"/>
                        </w:rPr>
                      </w:pPr>
                      <w:r w:rsidRPr="00BD1030">
                        <w:rPr>
                          <w:sz w:val="22"/>
                          <w:szCs w:val="22"/>
                        </w:rPr>
                        <w:t xml:space="preserve">Поиск </w:t>
                      </w:r>
                    </w:p>
                    <w:p w:rsidR="00770B5D" w:rsidRPr="00BD1030" w:rsidRDefault="00770B5D" w:rsidP="00FB57DF">
                      <w:pPr>
                        <w:jc w:val="center"/>
                        <w:rPr>
                          <w:sz w:val="22"/>
                          <w:szCs w:val="22"/>
                        </w:rPr>
                      </w:pPr>
                      <w:r w:rsidRPr="00BD1030">
                        <w:rPr>
                          <w:sz w:val="22"/>
                          <w:szCs w:val="22"/>
                        </w:rPr>
                        <w:t>информации</w:t>
                      </w:r>
                    </w:p>
                    <w:p w:rsidR="00770B5D" w:rsidRDefault="00770B5D" w:rsidP="00FB57DF"/>
                  </w:txbxContent>
                </v:textbox>
              </v:rect>
            </w:pict>
          </mc:Fallback>
        </mc:AlternateContent>
      </w:r>
      <w:r w:rsidRPr="000C1EB0">
        <w:rPr>
          <w:noProof/>
          <w:sz w:val="22"/>
          <w:szCs w:val="22"/>
        </w:rPr>
        <mc:AlternateContent>
          <mc:Choice Requires="wps">
            <w:drawing>
              <wp:anchor distT="0" distB="0" distL="114300" distR="114300" simplePos="0" relativeHeight="9" behindDoc="0" locked="0" layoutInCell="1" allowOverlap="1" wp14:anchorId="63EF76DF" wp14:editId="74B02758">
                <wp:simplePos x="0" y="0"/>
                <wp:positionH relativeFrom="column">
                  <wp:posOffset>1737262</wp:posOffset>
                </wp:positionH>
                <wp:positionV relativeFrom="paragraph">
                  <wp:posOffset>132226</wp:posOffset>
                </wp:positionV>
                <wp:extent cx="1409700" cy="478302"/>
                <wp:effectExtent l="0" t="0" r="19050" b="17145"/>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78302"/>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 xml:space="preserve">Охрана </w:t>
                            </w:r>
                          </w:p>
                          <w:p w:rsidR="00770B5D" w:rsidRPr="00BD1030" w:rsidRDefault="00770B5D" w:rsidP="00FB57DF">
                            <w:pPr>
                              <w:jc w:val="center"/>
                              <w:rPr>
                                <w:sz w:val="22"/>
                                <w:szCs w:val="22"/>
                              </w:rPr>
                            </w:pPr>
                            <w:r w:rsidRPr="00BD1030">
                              <w:rPr>
                                <w:sz w:val="22"/>
                                <w:szCs w:val="22"/>
                              </w:rPr>
                              <w:t>здоровья</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76DF" id="Rectangle 19" o:spid="_x0000_s1033" style="position:absolute;left:0;text-align:left;margin-left:136.8pt;margin-top:10.4pt;width:111pt;height:37.6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o/KwIAAFA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">
                <v:textbox>
                  <w:txbxContent>
                    <w:p w:rsidR="00770B5D" w:rsidRPr="00BD1030" w:rsidRDefault="00770B5D" w:rsidP="00FB57DF">
                      <w:pPr>
                        <w:jc w:val="center"/>
                        <w:rPr>
                          <w:sz w:val="22"/>
                          <w:szCs w:val="22"/>
                        </w:rPr>
                      </w:pPr>
                      <w:r w:rsidRPr="00BD1030">
                        <w:rPr>
                          <w:sz w:val="22"/>
                          <w:szCs w:val="22"/>
                        </w:rPr>
                        <w:t xml:space="preserve">Охрана </w:t>
                      </w:r>
                    </w:p>
                    <w:p w:rsidR="00770B5D" w:rsidRPr="00BD1030" w:rsidRDefault="00770B5D" w:rsidP="00FB57DF">
                      <w:pPr>
                        <w:jc w:val="center"/>
                        <w:rPr>
                          <w:sz w:val="22"/>
                          <w:szCs w:val="22"/>
                        </w:rPr>
                      </w:pPr>
                      <w:r w:rsidRPr="00BD1030">
                        <w:rPr>
                          <w:sz w:val="22"/>
                          <w:szCs w:val="22"/>
                        </w:rPr>
                        <w:t>здоровья</w:t>
                      </w:r>
                    </w:p>
                    <w:p w:rsidR="00770B5D" w:rsidRDefault="00770B5D" w:rsidP="00FB57DF"/>
                  </w:txbxContent>
                </v:textbox>
              </v:rect>
            </w:pict>
          </mc:Fallback>
        </mc:AlternateContent>
      </w:r>
      <w:r w:rsidRPr="000C1EB0">
        <w:rPr>
          <w:noProof/>
          <w:sz w:val="22"/>
          <w:szCs w:val="22"/>
        </w:rPr>
        <mc:AlternateContent>
          <mc:Choice Requires="wps">
            <w:drawing>
              <wp:anchor distT="0" distB="0" distL="114300" distR="114300" simplePos="0" relativeHeight="8" behindDoc="0" locked="0" layoutInCell="1" allowOverlap="1" wp14:anchorId="3F3E69F3" wp14:editId="587366B8">
                <wp:simplePos x="0" y="0"/>
                <wp:positionH relativeFrom="column">
                  <wp:posOffset>118207</wp:posOffset>
                </wp:positionH>
                <wp:positionV relativeFrom="paragraph">
                  <wp:posOffset>22176</wp:posOffset>
                </wp:positionV>
                <wp:extent cx="1143000" cy="647700"/>
                <wp:effectExtent l="9525" t="12700" r="9525" b="6350"/>
                <wp:wrapNone/>
                <wp:docPr id="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47700"/>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Повышение уровня квалификации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E69F3" id="Rectangle 20" o:spid="_x0000_s1034" style="position:absolute;left:0;text-align:left;margin-left:9.3pt;margin-top:1.75pt;width:90pt;height:51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">
                <v:textbox>
                  <w:txbxContent>
                    <w:p w:rsidR="00770B5D" w:rsidRPr="00BD1030" w:rsidRDefault="00770B5D" w:rsidP="00FB57DF">
                      <w:pPr>
                        <w:jc w:val="center"/>
                        <w:rPr>
                          <w:sz w:val="22"/>
                          <w:szCs w:val="22"/>
                        </w:rPr>
                      </w:pPr>
                      <w:r w:rsidRPr="00BD1030">
                        <w:rPr>
                          <w:sz w:val="22"/>
                          <w:szCs w:val="22"/>
                        </w:rPr>
                        <w:t>Повышение уровня квалификации</w:t>
                      </w:r>
                    </w:p>
                  </w:txbxContent>
                </v:textbox>
              </v:rect>
            </w:pict>
          </mc:Fallback>
        </mc:AlternateContent>
      </w:r>
      <w:r w:rsidR="00BD1030" w:rsidRPr="000C1EB0">
        <w:rPr>
          <w:noProof/>
          <w:sz w:val="22"/>
          <w:szCs w:val="22"/>
        </w:rPr>
        <mc:AlternateContent>
          <mc:Choice Requires="wps">
            <w:drawing>
              <wp:anchor distT="0" distB="0" distL="114300" distR="114300" simplePos="0" relativeHeight="11" behindDoc="0" locked="0" layoutInCell="1" allowOverlap="1" wp14:anchorId="5E3879B5" wp14:editId="37A1FEEE">
                <wp:simplePos x="0" y="0"/>
                <wp:positionH relativeFrom="column">
                  <wp:posOffset>4663294</wp:posOffset>
                </wp:positionH>
                <wp:positionV relativeFrom="paragraph">
                  <wp:posOffset>5520</wp:posOffset>
                </wp:positionV>
                <wp:extent cx="1295400" cy="485335"/>
                <wp:effectExtent l="0" t="0" r="19050" b="10160"/>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85335"/>
                        </a:xfrm>
                        <a:prstGeom prst="rect">
                          <a:avLst/>
                        </a:prstGeom>
                        <a:solidFill>
                          <a:srgbClr val="FFFFFF"/>
                        </a:solidFill>
                        <a:ln w="9525">
                          <a:solidFill>
                            <a:srgbClr val="000000"/>
                          </a:solidFill>
                          <a:miter lim="800000"/>
                          <a:headEnd/>
                          <a:tailEnd/>
                        </a:ln>
                      </wps:spPr>
                      <wps:txbx>
                        <w:txbxContent>
                          <w:p w:rsidR="00770B5D" w:rsidRPr="00BD1030" w:rsidRDefault="00770B5D" w:rsidP="00FB57DF">
                            <w:pPr>
                              <w:jc w:val="center"/>
                              <w:rPr>
                                <w:sz w:val="22"/>
                                <w:szCs w:val="22"/>
                              </w:rPr>
                            </w:pPr>
                            <w:r w:rsidRPr="00BD1030">
                              <w:rPr>
                                <w:sz w:val="22"/>
                                <w:szCs w:val="22"/>
                              </w:rPr>
                              <w:t>Рождение и уход за детьми</w:t>
                            </w:r>
                          </w:p>
                          <w:p w:rsidR="00770B5D" w:rsidRDefault="00770B5D" w:rsidP="00FB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879B5" id="Rectangle 17" o:spid="_x0000_s1035" style="position:absolute;left:0;text-align:left;margin-left:367.2pt;margin-top:.45pt;width:102pt;height:38.2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">
                <v:textbox>
                  <w:txbxContent>
                    <w:p w:rsidR="00770B5D" w:rsidRPr="00BD1030" w:rsidRDefault="00770B5D" w:rsidP="00FB57DF">
                      <w:pPr>
                        <w:jc w:val="center"/>
                        <w:rPr>
                          <w:sz w:val="22"/>
                          <w:szCs w:val="22"/>
                        </w:rPr>
                      </w:pPr>
                      <w:r w:rsidRPr="00BD1030">
                        <w:rPr>
                          <w:sz w:val="22"/>
                          <w:szCs w:val="22"/>
                        </w:rPr>
                        <w:t>Рождение и уход за детьми</w:t>
                      </w:r>
                    </w:p>
                    <w:p w:rsidR="00770B5D" w:rsidRDefault="00770B5D" w:rsidP="00FB57DF"/>
                  </w:txbxContent>
                </v:textbox>
              </v:rect>
            </w:pict>
          </mc:Fallback>
        </mc:AlternateContent>
      </w:r>
    </w:p>
    <w:p w:rsidR="00BD1030" w:rsidRDefault="00BD1030" w:rsidP="00BD1030">
      <w:pPr>
        <w:shd w:val="clear" w:color="auto" w:fill="FFFFFF"/>
        <w:ind w:firstLine="567"/>
        <w:jc w:val="both"/>
        <w:rPr>
          <w:color w:val="000000"/>
          <w:spacing w:val="-6"/>
          <w:sz w:val="22"/>
          <w:szCs w:val="22"/>
        </w:rPr>
      </w:pPr>
    </w:p>
    <w:p w:rsidR="00BD1030" w:rsidRDefault="00BD1030" w:rsidP="00BD1030">
      <w:pPr>
        <w:shd w:val="clear" w:color="auto" w:fill="FFFFFF"/>
        <w:ind w:firstLine="567"/>
        <w:jc w:val="both"/>
        <w:rPr>
          <w:color w:val="000000"/>
          <w:spacing w:val="-6"/>
          <w:sz w:val="22"/>
          <w:szCs w:val="22"/>
        </w:rPr>
      </w:pPr>
    </w:p>
    <w:p w:rsidR="00BD1030" w:rsidRDefault="00BD1030" w:rsidP="00BD1030">
      <w:pPr>
        <w:shd w:val="clear" w:color="auto" w:fill="FFFFFF"/>
        <w:ind w:firstLine="567"/>
        <w:jc w:val="both"/>
        <w:rPr>
          <w:color w:val="000000"/>
          <w:spacing w:val="-6"/>
          <w:sz w:val="22"/>
          <w:szCs w:val="22"/>
        </w:rPr>
      </w:pPr>
    </w:p>
    <w:p w:rsidR="001039B9" w:rsidRDefault="001039B9" w:rsidP="00BD1030">
      <w:pPr>
        <w:shd w:val="clear" w:color="auto" w:fill="FFFFFF"/>
        <w:ind w:firstLine="567"/>
        <w:jc w:val="both"/>
        <w:rPr>
          <w:color w:val="000000"/>
          <w:spacing w:val="-6"/>
          <w:sz w:val="22"/>
          <w:szCs w:val="22"/>
        </w:rPr>
      </w:pPr>
    </w:p>
    <w:p w:rsidR="000463A4" w:rsidRPr="00BD1030" w:rsidRDefault="000463A4" w:rsidP="00BD1030">
      <w:pPr>
        <w:shd w:val="clear" w:color="auto" w:fill="FFFFFF"/>
        <w:ind w:firstLine="567"/>
        <w:jc w:val="both"/>
        <w:rPr>
          <w:color w:val="000000"/>
          <w:spacing w:val="-6"/>
          <w:sz w:val="22"/>
          <w:szCs w:val="22"/>
        </w:rPr>
      </w:pPr>
      <w:r w:rsidRPr="000C1EB0">
        <w:rPr>
          <w:color w:val="000000"/>
          <w:spacing w:val="-6"/>
          <w:sz w:val="22"/>
          <w:szCs w:val="22"/>
        </w:rPr>
        <w:t>Рисунок 1</w:t>
      </w:r>
      <w:r w:rsidRPr="000C1EB0">
        <w:rPr>
          <w:sz w:val="22"/>
          <w:szCs w:val="22"/>
        </w:rPr>
        <w:t>–</w:t>
      </w:r>
      <w:r w:rsidRPr="000C1EB0">
        <w:rPr>
          <w:color w:val="000000"/>
          <w:spacing w:val="-6"/>
          <w:sz w:val="22"/>
          <w:szCs w:val="22"/>
        </w:rPr>
        <w:t xml:space="preserve"> Сферы вложения человеческого капитала. </w:t>
      </w:r>
    </w:p>
    <w:p w:rsidR="00BD1030" w:rsidRDefault="00BD1030" w:rsidP="00BD1030">
      <w:pPr>
        <w:shd w:val="clear" w:color="auto" w:fill="FFFFFF"/>
        <w:ind w:firstLine="567"/>
        <w:jc w:val="both"/>
        <w:rPr>
          <w:color w:val="000000"/>
          <w:spacing w:val="-6"/>
          <w:sz w:val="22"/>
          <w:szCs w:val="22"/>
        </w:rPr>
      </w:pPr>
    </w:p>
    <w:p w:rsidR="000463A4" w:rsidRPr="000C1EB0" w:rsidRDefault="000463A4" w:rsidP="00BD1030">
      <w:pPr>
        <w:shd w:val="clear" w:color="auto" w:fill="FFFFFF"/>
        <w:ind w:firstLine="567"/>
        <w:jc w:val="both"/>
        <w:rPr>
          <w:color w:val="000000"/>
          <w:spacing w:val="-6"/>
          <w:sz w:val="22"/>
          <w:szCs w:val="22"/>
        </w:rPr>
      </w:pPr>
      <w:r w:rsidRPr="000C1EB0">
        <w:rPr>
          <w:color w:val="000000"/>
          <w:spacing w:val="-6"/>
          <w:sz w:val="22"/>
          <w:szCs w:val="22"/>
        </w:rPr>
        <w:t xml:space="preserve">Категория «человеческий капитал» неразрывно связана с понятиями «человеческий потенциал» и «человеческое развитие» (рисунок </w:t>
      </w:r>
      <w:r w:rsidRPr="000C1EB0">
        <w:rPr>
          <w:spacing w:val="-6"/>
          <w:sz w:val="22"/>
          <w:szCs w:val="22"/>
        </w:rPr>
        <w:t>2).</w:t>
      </w:r>
      <w:r w:rsidRPr="000C1EB0">
        <w:rPr>
          <w:color w:val="000000"/>
          <w:spacing w:val="-6"/>
          <w:sz w:val="22"/>
          <w:szCs w:val="22"/>
        </w:rPr>
        <w:t xml:space="preserve"> </w:t>
      </w:r>
    </w:p>
    <w:p w:rsidR="000463A4" w:rsidRPr="000C1EB0" w:rsidRDefault="000463A4" w:rsidP="00BD1030">
      <w:pPr>
        <w:tabs>
          <w:tab w:val="left" w:pos="284"/>
        </w:tabs>
        <w:ind w:firstLine="567"/>
        <w:jc w:val="both"/>
        <w:rPr>
          <w:sz w:val="22"/>
          <w:szCs w:val="22"/>
        </w:rPr>
      </w:pPr>
      <w:r w:rsidRPr="000C1EB0">
        <w:rPr>
          <w:b/>
          <w:i/>
          <w:sz w:val="22"/>
          <w:szCs w:val="22"/>
        </w:rPr>
        <w:t>Человеческий потенциал</w:t>
      </w:r>
      <w:r w:rsidRPr="000C1EB0">
        <w:rPr>
          <w:sz w:val="22"/>
          <w:szCs w:val="22"/>
        </w:rPr>
        <w:t xml:space="preserve"> включает совокупность затрат на развитие воспроизводственного потенциала человека, повышение качества и улучшение функционирования рабочей силы. </w:t>
      </w:r>
    </w:p>
    <w:p w:rsidR="000463A4" w:rsidRPr="000C1EB0" w:rsidRDefault="000463A4" w:rsidP="00BD1030">
      <w:pPr>
        <w:tabs>
          <w:tab w:val="left" w:pos="284"/>
        </w:tabs>
        <w:ind w:firstLine="567"/>
        <w:jc w:val="both"/>
        <w:rPr>
          <w:sz w:val="22"/>
          <w:szCs w:val="22"/>
        </w:rPr>
      </w:pPr>
      <w:r w:rsidRPr="000C1EB0">
        <w:rPr>
          <w:sz w:val="22"/>
          <w:szCs w:val="22"/>
        </w:rPr>
        <w:t xml:space="preserve">Человеческий потенциал базируется на знаниях общеобразовательного и специального характера, навыках, накопленном опыте. По некоторым трактовкам в него входят состояние здоровья, которым обладает данный экономический субъект, а также расходы на поиск информации на рынке труда и связанные с мобильностью работников. </w:t>
      </w:r>
    </w:p>
    <w:p w:rsidR="000463A4" w:rsidRPr="000C1EB0" w:rsidRDefault="000463A4" w:rsidP="00BD1030">
      <w:pPr>
        <w:tabs>
          <w:tab w:val="left" w:pos="284"/>
        </w:tabs>
        <w:ind w:firstLine="567"/>
        <w:jc w:val="both"/>
        <w:rPr>
          <w:sz w:val="22"/>
          <w:szCs w:val="22"/>
        </w:rPr>
      </w:pPr>
      <w:r w:rsidRPr="000C1EB0">
        <w:rPr>
          <w:sz w:val="22"/>
          <w:szCs w:val="22"/>
        </w:rPr>
        <w:lastRenderedPageBreak/>
        <w:t xml:space="preserve">В соответствии с этим сферы деятельности, формирующие человеческий потенциал (в первую очередь образовательно-научный комплекс), рассматриваются в качестве инвестиционных отраслей нематериального производства. </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Как и любой вид капитала, человеческий потенциал необходимо подвергать оценке с помощью качественных показателей. Одним из показателей, позволяющих оценить человеческий потенциал с качественной стороны, на наш взгляд, является показатель эффективности использования человеческого потенциала.</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Российские ученые [3, 4, 5] предлагают рассчитывать </w:t>
      </w:r>
      <w:r w:rsidRPr="000F35D4">
        <w:rPr>
          <w:rFonts w:ascii="Times New Roman" w:hAnsi="Times New Roman"/>
          <w:sz w:val="22"/>
          <w:szCs w:val="22"/>
        </w:rPr>
        <w:t>эффективность использования человеческого потенциала</w:t>
      </w:r>
      <w:r w:rsidRPr="000C1EB0">
        <w:rPr>
          <w:rFonts w:ascii="Times New Roman" w:hAnsi="Times New Roman"/>
          <w:sz w:val="22"/>
          <w:szCs w:val="22"/>
        </w:rPr>
        <w:t xml:space="preserve"> как отношение результата функционирования человеческого потенциала к накопленному запасу человеческого потенциала:   </w:t>
      </w:r>
    </w:p>
    <w:p w:rsidR="000463A4" w:rsidRPr="000C1EB0" w:rsidRDefault="00026EF9" w:rsidP="00BD1030">
      <w:pPr>
        <w:shd w:val="clear" w:color="auto" w:fill="FFFFFF"/>
        <w:ind w:firstLine="567"/>
        <w:jc w:val="both"/>
        <w:rPr>
          <w:color w:val="000000"/>
          <w:spacing w:val="-6"/>
          <w:sz w:val="22"/>
          <w:szCs w:val="22"/>
          <w:lang w:val="en-US"/>
        </w:rPr>
      </w:pPr>
      <w:r w:rsidRPr="000C1EB0">
        <w:rPr>
          <w:noProof/>
          <w:sz w:val="22"/>
          <w:szCs w:val="22"/>
        </w:rPr>
        <mc:AlternateContent>
          <mc:Choice Requires="wpc">
            <w:drawing>
              <wp:inline distT="0" distB="0" distL="0" distR="0">
                <wp:extent cx="5829935" cy="6400800"/>
                <wp:effectExtent l="3810" t="0" r="5080" b="11430"/>
                <wp:docPr id="54"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3"/>
                        <wps:cNvSpPr txBox="1">
                          <a:spLocks noChangeArrowheads="1"/>
                        </wps:cNvSpPr>
                        <wps:spPr bwMode="auto">
                          <a:xfrm>
                            <a:off x="2171700" y="228600"/>
                            <a:ext cx="1828800" cy="342900"/>
                          </a:xfrm>
                          <a:prstGeom prst="rect">
                            <a:avLst/>
                          </a:prstGeom>
                          <a:solidFill>
                            <a:srgbClr val="FFFFFF"/>
                          </a:solidFill>
                          <a:ln w="9525">
                            <a:solidFill>
                              <a:srgbClr val="000000"/>
                            </a:solidFill>
                            <a:miter lim="800000"/>
                            <a:headEnd/>
                            <a:tailEnd/>
                          </a:ln>
                        </wps:spPr>
                        <wps:txbx>
                          <w:txbxContent>
                            <w:p w:rsidR="00770B5D" w:rsidRPr="00125208" w:rsidRDefault="00770B5D" w:rsidP="00292BEB">
                              <w:pPr>
                                <w:jc w:val="center"/>
                                <w:rPr>
                                  <w:bCs/>
                                  <w:sz w:val="22"/>
                                  <w:szCs w:val="22"/>
                                </w:rPr>
                              </w:pPr>
                              <w:r w:rsidRPr="00125208">
                                <w:rPr>
                                  <w:bCs/>
                                  <w:sz w:val="22"/>
                                  <w:szCs w:val="22"/>
                                </w:rPr>
                                <w:t>ЧЕЛОВЕК</w:t>
                              </w:r>
                            </w:p>
                          </w:txbxContent>
                        </wps:txbx>
                        <wps:bodyPr rot="0" vert="horz" wrap="square" lIns="91440" tIns="45720" rIns="91440" bIns="45720" anchor="t" anchorCtr="0" upright="1">
                          <a:noAutofit/>
                        </wps:bodyPr>
                      </wps:wsp>
                      <wps:wsp>
                        <wps:cNvPr id="8" name="Text Box 24"/>
                        <wps:cNvSpPr txBox="1">
                          <a:spLocks noChangeArrowheads="1"/>
                        </wps:cNvSpPr>
                        <wps:spPr bwMode="auto">
                          <a:xfrm>
                            <a:off x="571500" y="914400"/>
                            <a:ext cx="1943100" cy="457200"/>
                          </a:xfrm>
                          <a:prstGeom prst="rect">
                            <a:avLst/>
                          </a:prstGeom>
                          <a:solidFill>
                            <a:srgbClr val="FFFFFF"/>
                          </a:solidFill>
                          <a:ln w="9525">
                            <a:solidFill>
                              <a:srgbClr val="000000"/>
                            </a:solidFill>
                            <a:miter lim="800000"/>
                            <a:headEnd/>
                            <a:tailEnd/>
                          </a:ln>
                        </wps:spPr>
                        <wps:txbx>
                          <w:txbxContent>
                            <w:p w:rsidR="00770B5D" w:rsidRPr="00125208" w:rsidRDefault="00770B5D" w:rsidP="00292BEB">
                              <w:pPr>
                                <w:jc w:val="center"/>
                                <w:rPr>
                                  <w:bCs/>
                                  <w:sz w:val="22"/>
                                  <w:szCs w:val="22"/>
                                </w:rPr>
                              </w:pPr>
                              <w:r w:rsidRPr="00125208">
                                <w:rPr>
                                  <w:bCs/>
                                  <w:sz w:val="22"/>
                                  <w:szCs w:val="22"/>
                                </w:rPr>
                                <w:t>Человеческий потенциал</w:t>
                              </w:r>
                            </w:p>
                          </w:txbxContent>
                        </wps:txbx>
                        <wps:bodyPr rot="0" vert="horz" wrap="square" lIns="91440" tIns="45720" rIns="91440" bIns="45720" anchor="t" anchorCtr="0" upright="1">
                          <a:noAutofit/>
                        </wps:bodyPr>
                      </wps:wsp>
                      <wps:wsp>
                        <wps:cNvPr id="9" name="Text Box 25"/>
                        <wps:cNvSpPr txBox="1">
                          <a:spLocks noChangeArrowheads="1"/>
                        </wps:cNvSpPr>
                        <wps:spPr bwMode="auto">
                          <a:xfrm>
                            <a:off x="2057400" y="4114800"/>
                            <a:ext cx="1943100" cy="3429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bCs/>
                                  <w:sz w:val="22"/>
                                  <w:szCs w:val="22"/>
                                </w:rPr>
                              </w:pPr>
                              <w:r w:rsidRPr="00932CB1">
                                <w:rPr>
                                  <w:bCs/>
                                  <w:sz w:val="22"/>
                                  <w:szCs w:val="22"/>
                                </w:rPr>
                                <w:t>Человеческий капитал</w:t>
                              </w:r>
                            </w:p>
                          </w:txbxContent>
                        </wps:txbx>
                        <wps:bodyPr rot="0" vert="horz" wrap="square" lIns="91440" tIns="45720" rIns="91440" bIns="45720" anchor="t" anchorCtr="0" upright="1">
                          <a:noAutofit/>
                        </wps:bodyPr>
                      </wps:wsp>
                      <wps:wsp>
                        <wps:cNvPr id="10" name="Text Box 26"/>
                        <wps:cNvSpPr txBox="1">
                          <a:spLocks noChangeArrowheads="1"/>
                        </wps:cNvSpPr>
                        <wps:spPr bwMode="auto">
                          <a:xfrm>
                            <a:off x="3543300" y="914400"/>
                            <a:ext cx="1943100"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bCs/>
                                  <w:sz w:val="22"/>
                                  <w:szCs w:val="22"/>
                                </w:rPr>
                              </w:pPr>
                              <w:r w:rsidRPr="00932CB1">
                                <w:rPr>
                                  <w:bCs/>
                                  <w:sz w:val="22"/>
                                  <w:szCs w:val="22"/>
                                </w:rPr>
                                <w:t>Человеческое развитие</w:t>
                              </w:r>
                            </w:p>
                          </w:txbxContent>
                        </wps:txbx>
                        <wps:bodyPr rot="0" vert="horz" wrap="square" lIns="91440" tIns="45720" rIns="91440" bIns="45720" anchor="t" anchorCtr="0" upright="1">
                          <a:noAutofit/>
                        </wps:bodyPr>
                      </wps:wsp>
                      <wps:wsp>
                        <wps:cNvPr id="11" name="Line 27"/>
                        <wps:cNvCnPr>
                          <a:cxnSpLocks noChangeShapeType="1"/>
                        </wps:cNvCnPr>
                        <wps:spPr bwMode="auto">
                          <a:xfrm flipH="1">
                            <a:off x="1653540" y="57150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929890" y="57150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9"/>
                        <wps:cNvSpPr txBox="1">
                          <a:spLocks noChangeArrowheads="1"/>
                        </wps:cNvSpPr>
                        <wps:spPr bwMode="auto">
                          <a:xfrm>
                            <a:off x="3253740" y="1600200"/>
                            <a:ext cx="1266825"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ind w:right="-148"/>
                                <w:jc w:val="center"/>
                                <w:rPr>
                                  <w:sz w:val="22"/>
                                  <w:szCs w:val="22"/>
                                </w:rPr>
                              </w:pPr>
                              <w:r w:rsidRPr="00932CB1">
                                <w:rPr>
                                  <w:sz w:val="22"/>
                                  <w:szCs w:val="22"/>
                                </w:rPr>
                                <w:t>Количественные показатели</w:t>
                              </w: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4572000" y="1600200"/>
                            <a:ext cx="1143000"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both"/>
                                <w:rPr>
                                  <w:sz w:val="22"/>
                                  <w:szCs w:val="22"/>
                                </w:rPr>
                              </w:pPr>
                              <w:r w:rsidRPr="00932CB1">
                                <w:rPr>
                                  <w:sz w:val="22"/>
                                  <w:szCs w:val="22"/>
                                </w:rPr>
                                <w:t>Качественные показатели</w:t>
                              </w:r>
                            </w:p>
                            <w:p w:rsidR="00770B5D" w:rsidRDefault="00770B5D" w:rsidP="00292BEB">
                              <w:pPr>
                                <w:rPr>
                                  <w:i/>
                                </w:rPr>
                              </w:pPr>
                            </w:p>
                          </w:txbxContent>
                        </wps:txbx>
                        <wps:bodyPr rot="0" vert="horz" wrap="square" lIns="91440" tIns="45720" rIns="91440" bIns="45720" anchor="t" anchorCtr="0" upright="1">
                          <a:noAutofit/>
                        </wps:bodyPr>
                      </wps:wsp>
                      <wps:wsp>
                        <wps:cNvPr id="15" name="Line 31"/>
                        <wps:cNvCnPr>
                          <a:cxnSpLocks noChangeShapeType="1"/>
                        </wps:cNvCnPr>
                        <wps:spPr bwMode="auto">
                          <a:xfrm flipH="1">
                            <a:off x="3657600" y="137160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2"/>
                        <wps:cNvCnPr>
                          <a:cxnSpLocks noChangeShapeType="1"/>
                        </wps:cNvCnPr>
                        <wps:spPr bwMode="auto">
                          <a:xfrm>
                            <a:off x="4343400" y="137160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3"/>
                        <wps:cNvSpPr txBox="1">
                          <a:spLocks noChangeArrowheads="1"/>
                        </wps:cNvSpPr>
                        <wps:spPr bwMode="auto">
                          <a:xfrm>
                            <a:off x="3314700" y="2286000"/>
                            <a:ext cx="1257300"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численность населения</w:t>
                              </w:r>
                            </w:p>
                          </w:txbxContent>
                        </wps:txbx>
                        <wps:bodyPr rot="0" vert="horz" wrap="square" lIns="91440" tIns="45720" rIns="91440" bIns="45720" anchor="t" anchorCtr="0" upright="1">
                          <a:noAutofit/>
                        </wps:bodyPr>
                      </wps:wsp>
                      <wps:wsp>
                        <wps:cNvPr id="18" name="Text Box 34"/>
                        <wps:cNvSpPr txBox="1">
                          <a:spLocks noChangeArrowheads="1"/>
                        </wps:cNvSpPr>
                        <wps:spPr bwMode="auto">
                          <a:xfrm>
                            <a:off x="3314700" y="2971800"/>
                            <a:ext cx="1257300"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доходы населения</w:t>
                              </w:r>
                            </w:p>
                          </w:txbxContent>
                        </wps:txbx>
                        <wps:bodyPr rot="0" vert="horz" wrap="square" lIns="91440" tIns="45720" rIns="91440" bIns="45720" anchor="t" anchorCtr="0" upright="1">
                          <a:noAutofit/>
                        </wps:bodyPr>
                      </wps:wsp>
                      <wps:wsp>
                        <wps:cNvPr id="19" name="Text Box 35"/>
                        <wps:cNvSpPr txBox="1">
                          <a:spLocks noChangeArrowheads="1"/>
                        </wps:cNvSpPr>
                        <wps:spPr bwMode="auto">
                          <a:xfrm>
                            <a:off x="4634865" y="2286000"/>
                            <a:ext cx="1028700"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здоровье</w:t>
                              </w:r>
                            </w:p>
                          </w:txbxContent>
                        </wps:txbx>
                        <wps:bodyPr rot="0" vert="horz" wrap="square" lIns="91440" tIns="45720" rIns="91440" bIns="45720" anchor="t" anchorCtr="0" upright="1">
                          <a:noAutofit/>
                        </wps:bodyPr>
                      </wps:wsp>
                      <wps:wsp>
                        <wps:cNvPr id="20" name="Text Box 36"/>
                        <wps:cNvSpPr txBox="1">
                          <a:spLocks noChangeArrowheads="1"/>
                        </wps:cNvSpPr>
                        <wps:spPr bwMode="auto">
                          <a:xfrm>
                            <a:off x="4634865" y="2971800"/>
                            <a:ext cx="1028700" cy="4572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образование</w:t>
                              </w:r>
                            </w:p>
                          </w:txbxContent>
                        </wps:txbx>
                        <wps:bodyPr rot="0" vert="horz" wrap="square" lIns="91440" tIns="45720" rIns="91440" bIns="45720" anchor="t" anchorCtr="0" upright="1">
                          <a:noAutofit/>
                        </wps:bodyPr>
                      </wps:wsp>
                      <wps:wsp>
                        <wps:cNvPr id="21" name="Text Box 37"/>
                        <wps:cNvSpPr txBox="1">
                          <a:spLocks noChangeArrowheads="1"/>
                        </wps:cNvSpPr>
                        <wps:spPr bwMode="auto">
                          <a:xfrm>
                            <a:off x="4634865" y="3657600"/>
                            <a:ext cx="1028700" cy="3429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экология</w:t>
                              </w:r>
                            </w:p>
                          </w:txbxContent>
                        </wps:txbx>
                        <wps:bodyPr rot="0" vert="horz" wrap="square" lIns="91440" tIns="45720" rIns="91440" bIns="45720" anchor="t" anchorCtr="0" upright="1">
                          <a:noAutofit/>
                        </wps:bodyPr>
                      </wps:wsp>
                      <wps:wsp>
                        <wps:cNvPr id="22" name="Text Box 38"/>
                        <wps:cNvSpPr txBox="1">
                          <a:spLocks noChangeArrowheads="1"/>
                        </wps:cNvSpPr>
                        <wps:spPr bwMode="auto">
                          <a:xfrm>
                            <a:off x="3314700" y="3657600"/>
                            <a:ext cx="1257300" cy="3429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демография</w:t>
                              </w:r>
                            </w:p>
                          </w:txbxContent>
                        </wps:txbx>
                        <wps:bodyPr rot="0" vert="horz" wrap="square" lIns="91440" tIns="45720" rIns="91440" bIns="45720" anchor="t" anchorCtr="0" upright="1">
                          <a:noAutofit/>
                        </wps:bodyPr>
                      </wps:wsp>
                      <wps:wsp>
                        <wps:cNvPr id="23" name="Text Box 39"/>
                        <wps:cNvSpPr txBox="1">
                          <a:spLocks noChangeArrowheads="1"/>
                        </wps:cNvSpPr>
                        <wps:spPr bwMode="auto">
                          <a:xfrm>
                            <a:off x="60960" y="1600200"/>
                            <a:ext cx="1424940" cy="685800"/>
                          </a:xfrm>
                          <a:prstGeom prst="rect">
                            <a:avLst/>
                          </a:prstGeom>
                          <a:solidFill>
                            <a:srgbClr val="FFFFFF"/>
                          </a:solidFill>
                          <a:ln w="9525">
                            <a:solidFill>
                              <a:srgbClr val="000000"/>
                            </a:solidFill>
                            <a:miter lim="800000"/>
                            <a:headEnd/>
                            <a:tailEnd/>
                          </a:ln>
                        </wps:spPr>
                        <wps:txbx>
                          <w:txbxContent>
                            <w:p w:rsidR="00770B5D" w:rsidRPr="00125208" w:rsidRDefault="00770B5D" w:rsidP="00292BEB">
                              <w:pPr>
                                <w:jc w:val="center"/>
                                <w:rPr>
                                  <w:sz w:val="22"/>
                                  <w:szCs w:val="22"/>
                                </w:rPr>
                              </w:pPr>
                              <w:r w:rsidRPr="00125208">
                                <w:rPr>
                                  <w:sz w:val="22"/>
                                  <w:szCs w:val="22"/>
                                </w:rPr>
                                <w:t>Значение производительной силы</w:t>
                              </w:r>
                            </w:p>
                          </w:txbxContent>
                        </wps:txbx>
                        <wps:bodyPr rot="0" vert="horz" wrap="square" lIns="91440" tIns="45720" rIns="91440" bIns="45720" anchor="t" anchorCtr="0" upright="1">
                          <a:noAutofit/>
                        </wps:bodyPr>
                      </wps:wsp>
                      <wps:wsp>
                        <wps:cNvPr id="24" name="Text Box 40"/>
                        <wps:cNvSpPr txBox="1">
                          <a:spLocks noChangeArrowheads="1"/>
                        </wps:cNvSpPr>
                        <wps:spPr bwMode="auto">
                          <a:xfrm>
                            <a:off x="114300" y="2514600"/>
                            <a:ext cx="1371600" cy="800100"/>
                          </a:xfrm>
                          <a:prstGeom prst="rect">
                            <a:avLst/>
                          </a:prstGeom>
                          <a:solidFill>
                            <a:srgbClr val="FFFFFF"/>
                          </a:solidFill>
                          <a:ln w="9525">
                            <a:solidFill>
                              <a:srgbClr val="000000"/>
                            </a:solidFill>
                            <a:miter lim="800000"/>
                            <a:headEnd/>
                            <a:tailEnd/>
                          </a:ln>
                        </wps:spPr>
                        <wps:txbx>
                          <w:txbxContent>
                            <w:p w:rsidR="00770B5D" w:rsidRPr="00125208" w:rsidRDefault="00770B5D" w:rsidP="00292BEB">
                              <w:pPr>
                                <w:jc w:val="center"/>
                                <w:rPr>
                                  <w:sz w:val="22"/>
                                  <w:szCs w:val="22"/>
                                </w:rPr>
                              </w:pPr>
                              <w:r w:rsidRPr="00125208">
                                <w:rPr>
                                  <w:sz w:val="22"/>
                                  <w:szCs w:val="22"/>
                                </w:rPr>
                                <w:t>трудовой потенциал и трудовые ресурсы</w:t>
                              </w:r>
                            </w:p>
                          </w:txbxContent>
                        </wps:txbx>
                        <wps:bodyPr rot="0" vert="horz" wrap="square" lIns="91440" tIns="45720" rIns="91440" bIns="45720" anchor="t" anchorCtr="0" upright="1">
                          <a:noAutofit/>
                        </wps:bodyPr>
                      </wps:wsp>
                      <wps:wsp>
                        <wps:cNvPr id="25" name="Line 41"/>
                        <wps:cNvCnPr>
                          <a:cxnSpLocks noChangeShapeType="1"/>
                        </wps:cNvCnPr>
                        <wps:spPr bwMode="auto">
                          <a:xfrm flipH="1">
                            <a:off x="914400" y="137160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42"/>
                        <wps:cNvSpPr txBox="1">
                          <a:spLocks noChangeArrowheads="1"/>
                        </wps:cNvSpPr>
                        <wps:spPr bwMode="auto">
                          <a:xfrm>
                            <a:off x="1653540" y="1600200"/>
                            <a:ext cx="1150620" cy="685800"/>
                          </a:xfrm>
                          <a:prstGeom prst="rect">
                            <a:avLst/>
                          </a:prstGeom>
                          <a:solidFill>
                            <a:srgbClr val="FFFFFF"/>
                          </a:solidFill>
                          <a:ln w="9525">
                            <a:solidFill>
                              <a:srgbClr val="000000"/>
                            </a:solidFill>
                            <a:miter lim="800000"/>
                            <a:headEnd/>
                            <a:tailEnd/>
                          </a:ln>
                        </wps:spPr>
                        <wps:txbx>
                          <w:txbxContent>
                            <w:p w:rsidR="00770B5D" w:rsidRPr="00125208" w:rsidRDefault="00770B5D" w:rsidP="00292BEB">
                              <w:pPr>
                                <w:jc w:val="center"/>
                                <w:rPr>
                                  <w:sz w:val="22"/>
                                  <w:szCs w:val="22"/>
                                </w:rPr>
                              </w:pPr>
                              <w:r w:rsidRPr="00125208">
                                <w:rPr>
                                  <w:sz w:val="22"/>
                                  <w:szCs w:val="22"/>
                                </w:rPr>
                                <w:t>Воспроизвод</w:t>
                              </w:r>
                              <w:r w:rsidRPr="00125208">
                                <w:rPr>
                                  <w:sz w:val="22"/>
                                  <w:szCs w:val="22"/>
                                  <w:lang w:val="en-US"/>
                                </w:rPr>
                                <w:t>-</w:t>
                              </w:r>
                              <w:r w:rsidRPr="00125208">
                                <w:rPr>
                                  <w:sz w:val="22"/>
                                  <w:szCs w:val="22"/>
                                </w:rPr>
                                <w:t>ственное значение</w:t>
                              </w:r>
                            </w:p>
                          </w:txbxContent>
                        </wps:txbx>
                        <wps:bodyPr rot="0" vert="horz" wrap="square" lIns="91440" tIns="45720" rIns="91440" bIns="45720" anchor="t" anchorCtr="0" upright="1">
                          <a:noAutofit/>
                        </wps:bodyPr>
                      </wps:wsp>
                      <wps:wsp>
                        <wps:cNvPr id="27" name="Line 43"/>
                        <wps:cNvCnPr>
                          <a:cxnSpLocks noChangeShapeType="1"/>
                        </wps:cNvCnPr>
                        <wps:spPr bwMode="auto">
                          <a:xfrm>
                            <a:off x="1485900" y="137160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4"/>
                        <wps:cNvCnPr>
                          <a:cxnSpLocks noChangeShapeType="1"/>
                        </wps:cNvCnPr>
                        <wps:spPr bwMode="auto">
                          <a:xfrm>
                            <a:off x="685800" y="2286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5"/>
                        <wps:cNvCnPr>
                          <a:cxnSpLocks noChangeShapeType="1"/>
                        </wps:cNvCnPr>
                        <wps:spPr bwMode="auto">
                          <a:xfrm>
                            <a:off x="2926080" y="571500"/>
                            <a:ext cx="3810" cy="3514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46"/>
                        <wps:cNvSpPr txBox="1">
                          <a:spLocks noChangeArrowheads="1"/>
                        </wps:cNvSpPr>
                        <wps:spPr bwMode="auto">
                          <a:xfrm>
                            <a:off x="1653540" y="2514600"/>
                            <a:ext cx="1089660" cy="800100"/>
                          </a:xfrm>
                          <a:prstGeom prst="rect">
                            <a:avLst/>
                          </a:prstGeom>
                          <a:solidFill>
                            <a:srgbClr val="FFFFFF"/>
                          </a:solidFill>
                          <a:ln w="9525">
                            <a:solidFill>
                              <a:srgbClr val="000000"/>
                            </a:solidFill>
                            <a:miter lim="800000"/>
                            <a:headEnd/>
                            <a:tailEnd/>
                          </a:ln>
                        </wps:spPr>
                        <wps:txbx>
                          <w:txbxContent>
                            <w:p w:rsidR="00770B5D" w:rsidRPr="00125208" w:rsidRDefault="00770B5D" w:rsidP="00292BEB">
                              <w:pPr>
                                <w:jc w:val="center"/>
                                <w:rPr>
                                  <w:sz w:val="22"/>
                                  <w:szCs w:val="22"/>
                                </w:rPr>
                              </w:pPr>
                              <w:r w:rsidRPr="00125208">
                                <w:rPr>
                                  <w:sz w:val="22"/>
                                  <w:szCs w:val="22"/>
                                </w:rPr>
                                <w:t>численный потенциал населения страны</w:t>
                              </w:r>
                            </w:p>
                          </w:txbxContent>
                        </wps:txbx>
                        <wps:bodyPr rot="0" vert="horz" wrap="square" lIns="91440" tIns="45720" rIns="91440" bIns="45720" anchor="t" anchorCtr="0" upright="1">
                          <a:noAutofit/>
                        </wps:bodyPr>
                      </wps:wsp>
                      <wps:wsp>
                        <wps:cNvPr id="31" name="Text Box 47"/>
                        <wps:cNvSpPr txBox="1">
                          <a:spLocks noChangeArrowheads="1"/>
                        </wps:cNvSpPr>
                        <wps:spPr bwMode="auto">
                          <a:xfrm>
                            <a:off x="114300" y="5486400"/>
                            <a:ext cx="1371600" cy="571500"/>
                          </a:xfrm>
                          <a:prstGeom prst="rect">
                            <a:avLst/>
                          </a:prstGeom>
                          <a:solidFill>
                            <a:srgbClr val="FFFFFF"/>
                          </a:solidFill>
                          <a:ln w="9525">
                            <a:solidFill>
                              <a:srgbClr val="000000"/>
                            </a:solidFill>
                            <a:miter lim="800000"/>
                            <a:headEnd/>
                            <a:tailEnd/>
                          </a:ln>
                        </wps:spPr>
                        <wps:txbx>
                          <w:txbxContent>
                            <w:p w:rsidR="00770B5D" w:rsidRDefault="00770B5D" w:rsidP="00292BEB">
                              <w:pPr>
                                <w:jc w:val="center"/>
                                <w:rPr>
                                  <w:sz w:val="22"/>
                                  <w:szCs w:val="22"/>
                                </w:rPr>
                              </w:pPr>
                              <w:r>
                                <w:rPr>
                                  <w:sz w:val="22"/>
                                  <w:szCs w:val="22"/>
                                </w:rPr>
                                <w:t xml:space="preserve">интеллектуальный потенциал </w:t>
                              </w:r>
                            </w:p>
                          </w:txbxContent>
                        </wps:txbx>
                        <wps:bodyPr rot="0" vert="horz" wrap="square" lIns="91440" tIns="45720" rIns="91440" bIns="45720" anchor="t" anchorCtr="0" upright="1">
                          <a:noAutofit/>
                        </wps:bodyPr>
                      </wps:wsp>
                      <wps:wsp>
                        <wps:cNvPr id="32" name="Text Box 48"/>
                        <wps:cNvSpPr txBox="1">
                          <a:spLocks noChangeArrowheads="1"/>
                        </wps:cNvSpPr>
                        <wps:spPr bwMode="auto">
                          <a:xfrm>
                            <a:off x="800100" y="4686300"/>
                            <a:ext cx="1828800" cy="5715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Достигнутый</w:t>
                              </w:r>
                            </w:p>
                            <w:p w:rsidR="00770B5D" w:rsidRPr="00932CB1" w:rsidRDefault="00770B5D" w:rsidP="00292BEB">
                              <w:pPr>
                                <w:jc w:val="center"/>
                                <w:rPr>
                                  <w:sz w:val="22"/>
                                  <w:szCs w:val="22"/>
                                </w:rPr>
                              </w:pPr>
                              <w:r w:rsidRPr="00932CB1">
                                <w:rPr>
                                  <w:sz w:val="22"/>
                                  <w:szCs w:val="22"/>
                                </w:rPr>
                                <w:t>в стране</w:t>
                              </w:r>
                            </w:p>
                          </w:txbxContent>
                        </wps:txbx>
                        <wps:bodyPr rot="0" vert="horz" wrap="square" lIns="91440" tIns="45720" rIns="91440" bIns="45720" anchor="t" anchorCtr="0" upright="1">
                          <a:noAutofit/>
                        </wps:bodyPr>
                      </wps:wsp>
                      <wps:wsp>
                        <wps:cNvPr id="33" name="Text Box 49"/>
                        <wps:cNvSpPr txBox="1">
                          <a:spLocks noChangeArrowheads="1"/>
                        </wps:cNvSpPr>
                        <wps:spPr bwMode="auto">
                          <a:xfrm>
                            <a:off x="3200400" y="4686300"/>
                            <a:ext cx="1943100" cy="571500"/>
                          </a:xfrm>
                          <a:prstGeom prst="rect">
                            <a:avLst/>
                          </a:prstGeom>
                          <a:solidFill>
                            <a:srgbClr val="FFFFFF"/>
                          </a:solidFill>
                          <a:ln w="9525">
                            <a:solidFill>
                              <a:srgbClr val="000000"/>
                            </a:solidFill>
                            <a:miter lim="800000"/>
                            <a:headEnd/>
                            <a:tailEnd/>
                          </a:ln>
                        </wps:spPr>
                        <wps:txbx>
                          <w:txbxContent>
                            <w:p w:rsidR="00770B5D" w:rsidRPr="00932CB1" w:rsidRDefault="00770B5D" w:rsidP="00292BEB">
                              <w:pPr>
                                <w:jc w:val="center"/>
                                <w:rPr>
                                  <w:sz w:val="22"/>
                                  <w:szCs w:val="22"/>
                                </w:rPr>
                              </w:pPr>
                              <w:r w:rsidRPr="00932CB1">
                                <w:rPr>
                                  <w:sz w:val="22"/>
                                  <w:szCs w:val="22"/>
                                </w:rPr>
                                <w:t xml:space="preserve">Перспективный </w:t>
                              </w:r>
                            </w:p>
                            <w:p w:rsidR="00770B5D" w:rsidRPr="00932CB1" w:rsidRDefault="00770B5D" w:rsidP="00292BEB">
                              <w:pPr>
                                <w:jc w:val="center"/>
                                <w:rPr>
                                  <w:sz w:val="22"/>
                                  <w:szCs w:val="22"/>
                                </w:rPr>
                              </w:pPr>
                              <w:r w:rsidRPr="00932CB1">
                                <w:rPr>
                                  <w:sz w:val="22"/>
                                  <w:szCs w:val="22"/>
                                </w:rPr>
                                <w:t>для страны</w:t>
                              </w:r>
                            </w:p>
                          </w:txbxContent>
                        </wps:txbx>
                        <wps:bodyPr rot="0" vert="horz" wrap="square" lIns="91440" tIns="45720" rIns="91440" bIns="45720" anchor="t" anchorCtr="0" upright="1">
                          <a:noAutofit/>
                        </wps:bodyPr>
                      </wps:wsp>
                      <wps:wsp>
                        <wps:cNvPr id="34" name="Line 50"/>
                        <wps:cNvCnPr>
                          <a:cxnSpLocks noChangeShapeType="1"/>
                        </wps:cNvCnPr>
                        <wps:spPr bwMode="auto">
                          <a:xfrm flipH="1">
                            <a:off x="1828800" y="445770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1"/>
                        <wps:cNvCnPr>
                          <a:cxnSpLocks noChangeShapeType="1"/>
                        </wps:cNvCnPr>
                        <wps:spPr bwMode="auto">
                          <a:xfrm>
                            <a:off x="3086100" y="445770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52"/>
                        <wps:cNvSpPr txBox="1">
                          <a:spLocks noChangeArrowheads="1"/>
                        </wps:cNvSpPr>
                        <wps:spPr bwMode="auto">
                          <a:xfrm>
                            <a:off x="1600200" y="5486400"/>
                            <a:ext cx="914400" cy="571500"/>
                          </a:xfrm>
                          <a:prstGeom prst="rect">
                            <a:avLst/>
                          </a:prstGeom>
                          <a:solidFill>
                            <a:srgbClr val="FFFFFF"/>
                          </a:solidFill>
                          <a:ln w="9525">
                            <a:solidFill>
                              <a:srgbClr val="000000"/>
                            </a:solidFill>
                            <a:miter lim="800000"/>
                            <a:headEnd/>
                            <a:tailEnd/>
                          </a:ln>
                        </wps:spPr>
                        <wps:txbx>
                          <w:txbxContent>
                            <w:p w:rsidR="00770B5D" w:rsidRDefault="00770B5D" w:rsidP="00292BEB">
                              <w:pPr>
                                <w:jc w:val="center"/>
                                <w:rPr>
                                  <w:sz w:val="22"/>
                                  <w:szCs w:val="22"/>
                                </w:rPr>
                              </w:pPr>
                              <w:r>
                                <w:rPr>
                                  <w:sz w:val="22"/>
                                  <w:szCs w:val="22"/>
                                </w:rPr>
                                <w:t>трудовой потенциал</w:t>
                              </w:r>
                            </w:p>
                          </w:txbxContent>
                        </wps:txbx>
                        <wps:bodyPr rot="0" vert="horz" wrap="square" lIns="91440" tIns="45720" rIns="91440" bIns="45720" anchor="t" anchorCtr="0" upright="1">
                          <a:noAutofit/>
                        </wps:bodyPr>
                      </wps:wsp>
                      <wps:wsp>
                        <wps:cNvPr id="37" name="Line 53"/>
                        <wps:cNvCnPr>
                          <a:cxnSpLocks noChangeShapeType="1"/>
                        </wps:cNvCnPr>
                        <wps:spPr bwMode="auto">
                          <a:xfrm flipH="1">
                            <a:off x="914400" y="52578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4"/>
                        <wps:cNvCnPr>
                          <a:cxnSpLocks noChangeShapeType="1"/>
                        </wps:cNvCnPr>
                        <wps:spPr bwMode="auto">
                          <a:xfrm>
                            <a:off x="1714500" y="52578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55"/>
                        <wps:cNvSpPr txBox="1">
                          <a:spLocks noChangeArrowheads="1"/>
                        </wps:cNvSpPr>
                        <wps:spPr bwMode="auto">
                          <a:xfrm>
                            <a:off x="2628900" y="5486400"/>
                            <a:ext cx="1672590" cy="914400"/>
                          </a:xfrm>
                          <a:prstGeom prst="rect">
                            <a:avLst/>
                          </a:prstGeom>
                          <a:solidFill>
                            <a:srgbClr val="FFFFFF"/>
                          </a:solidFill>
                          <a:ln w="9525">
                            <a:solidFill>
                              <a:srgbClr val="000000"/>
                            </a:solidFill>
                            <a:miter lim="800000"/>
                            <a:headEnd/>
                            <a:tailEnd/>
                          </a:ln>
                        </wps:spPr>
                        <wps:txbx>
                          <w:txbxContent>
                            <w:p w:rsidR="00770B5D" w:rsidRDefault="00770B5D" w:rsidP="00292BEB">
                              <w:pPr>
                                <w:jc w:val="center"/>
                              </w:pPr>
                              <w:r>
                                <w:rPr>
                                  <w:sz w:val="22"/>
                                  <w:szCs w:val="22"/>
                                </w:rPr>
                                <w:t>затраты на развитие воспроизводственного потенциала человека</w:t>
                              </w:r>
                            </w:p>
                          </w:txbxContent>
                        </wps:txbx>
                        <wps:bodyPr rot="0" vert="horz" wrap="square" lIns="91440" tIns="45720" rIns="91440" bIns="45720" anchor="t" anchorCtr="0" upright="1">
                          <a:noAutofit/>
                        </wps:bodyPr>
                      </wps:wsp>
                      <wps:wsp>
                        <wps:cNvPr id="40" name="Text Box 56"/>
                        <wps:cNvSpPr txBox="1">
                          <a:spLocks noChangeArrowheads="1"/>
                        </wps:cNvSpPr>
                        <wps:spPr bwMode="auto">
                          <a:xfrm>
                            <a:off x="4406265" y="5486400"/>
                            <a:ext cx="1362075" cy="914400"/>
                          </a:xfrm>
                          <a:prstGeom prst="rect">
                            <a:avLst/>
                          </a:prstGeom>
                          <a:solidFill>
                            <a:srgbClr val="FFFFFF"/>
                          </a:solidFill>
                          <a:ln w="9525">
                            <a:solidFill>
                              <a:srgbClr val="000000"/>
                            </a:solidFill>
                            <a:miter lim="800000"/>
                            <a:headEnd/>
                            <a:tailEnd/>
                          </a:ln>
                        </wps:spPr>
                        <wps:txbx>
                          <w:txbxContent>
                            <w:p w:rsidR="00770B5D" w:rsidRDefault="00770B5D" w:rsidP="00292BEB">
                              <w:pPr>
                                <w:jc w:val="center"/>
                                <w:rPr>
                                  <w:sz w:val="22"/>
                                  <w:szCs w:val="22"/>
                                </w:rPr>
                              </w:pPr>
                              <w:r>
                                <w:rPr>
                                  <w:sz w:val="22"/>
                                  <w:szCs w:val="22"/>
                                </w:rPr>
                                <w:t>повышение качества и улучшение функционирования рабочей силы</w:t>
                              </w:r>
                            </w:p>
                          </w:txbxContent>
                        </wps:txbx>
                        <wps:bodyPr rot="0" vert="horz" wrap="square" lIns="91440" tIns="45720" rIns="91440" bIns="45720" anchor="t" anchorCtr="0" upright="1">
                          <a:noAutofit/>
                        </wps:bodyPr>
                      </wps:wsp>
                      <wps:wsp>
                        <wps:cNvPr id="41" name="Line 57"/>
                        <wps:cNvCnPr>
                          <a:cxnSpLocks noChangeShapeType="1"/>
                        </wps:cNvCnPr>
                        <wps:spPr bwMode="auto">
                          <a:xfrm flipH="1">
                            <a:off x="3429000" y="52578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58"/>
                        <wps:cNvCnPr>
                          <a:cxnSpLocks noChangeShapeType="1"/>
                        </wps:cNvCnPr>
                        <wps:spPr bwMode="auto">
                          <a:xfrm>
                            <a:off x="4343400" y="525780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59"/>
                        <wps:cNvCnPr>
                          <a:cxnSpLocks noChangeShapeType="1"/>
                        </wps:cNvCnPr>
                        <wps:spPr bwMode="auto">
                          <a:xfrm>
                            <a:off x="2172335" y="22860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60"/>
                        <wps:cNvCnPr>
                          <a:cxnSpLocks noChangeShapeType="1"/>
                        </wps:cNvCnPr>
                        <wps:spPr bwMode="auto">
                          <a:xfrm flipH="1">
                            <a:off x="3086100" y="3200400"/>
                            <a:ext cx="22860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61"/>
                        <wps:cNvCnPr>
                          <a:cxnSpLocks noChangeShapeType="1"/>
                        </wps:cNvCnPr>
                        <wps:spPr bwMode="auto">
                          <a:xfrm flipH="1">
                            <a:off x="3086735" y="2514600"/>
                            <a:ext cx="227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2"/>
                        <wps:cNvCnPr>
                          <a:cxnSpLocks noChangeShapeType="1"/>
                        </wps:cNvCnPr>
                        <wps:spPr bwMode="auto">
                          <a:xfrm flipH="1">
                            <a:off x="3086735" y="3829050"/>
                            <a:ext cx="22796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63"/>
                        <wps:cNvCnPr>
                          <a:cxnSpLocks noChangeShapeType="1"/>
                        </wps:cNvCnPr>
                        <wps:spPr bwMode="auto">
                          <a:xfrm flipH="1">
                            <a:off x="3088005" y="1828800"/>
                            <a:ext cx="165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64"/>
                        <wps:cNvCnPr>
                          <a:cxnSpLocks noChangeShapeType="1"/>
                        </wps:cNvCnPr>
                        <wps:spPr bwMode="auto">
                          <a:xfrm flipH="1">
                            <a:off x="3086100" y="1828800"/>
                            <a:ext cx="1905" cy="200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5"/>
                        <wps:cNvCnPr>
                          <a:cxnSpLocks noChangeShapeType="1"/>
                        </wps:cNvCnPr>
                        <wps:spPr bwMode="auto">
                          <a:xfrm>
                            <a:off x="5829300" y="1736725"/>
                            <a:ext cx="63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6"/>
                        <wps:cNvCnPr>
                          <a:cxnSpLocks noChangeShapeType="1"/>
                        </wps:cNvCnPr>
                        <wps:spPr bwMode="auto">
                          <a:xfrm>
                            <a:off x="5663565" y="251460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7"/>
                        <wps:cNvCnPr>
                          <a:cxnSpLocks noChangeShapeType="1"/>
                        </wps:cNvCnPr>
                        <wps:spPr bwMode="auto">
                          <a:xfrm>
                            <a:off x="5663565" y="3829050"/>
                            <a:ext cx="16637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8"/>
                        <wps:cNvCnPr>
                          <a:cxnSpLocks noChangeShapeType="1"/>
                        </wps:cNvCnPr>
                        <wps:spPr bwMode="auto">
                          <a:xfrm>
                            <a:off x="5663565" y="3200400"/>
                            <a:ext cx="165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9"/>
                        <wps:cNvCnPr>
                          <a:cxnSpLocks noChangeShapeType="1"/>
                        </wps:cNvCnPr>
                        <wps:spPr bwMode="auto">
                          <a:xfrm>
                            <a:off x="5715000" y="1737360"/>
                            <a:ext cx="11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36" editas="canvas" style="width:459.05pt;height:7in;mso-position-horizontal-relative:char;mso-position-vertical-relative:line" coordsize="58299,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8299;height:64008;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38" type="#_x0000_t202" style="position:absolute;left:21717;top:2286;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70B5D" w:rsidRPr="00125208" w:rsidRDefault="00770B5D" w:rsidP="00292BEB">
                        <w:pPr>
                          <w:jc w:val="center"/>
                          <w:rPr>
                            <w:bCs/>
                            <w:sz w:val="22"/>
                            <w:szCs w:val="22"/>
                          </w:rPr>
                        </w:pPr>
                        <w:r w:rsidRPr="00125208">
                          <w:rPr>
                            <w:bCs/>
                            <w:sz w:val="22"/>
                            <w:szCs w:val="22"/>
                          </w:rPr>
                          <w:t>ЧЕЛОВЕК</w:t>
                        </w:r>
                      </w:p>
                    </w:txbxContent>
                  </v:textbox>
                </v:shape>
                <v:shape id="Text Box 24" o:spid="_x0000_s1039" type="#_x0000_t202" style="position:absolute;left:5715;top:9144;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70B5D" w:rsidRPr="00125208" w:rsidRDefault="00770B5D" w:rsidP="00292BEB">
                        <w:pPr>
                          <w:jc w:val="center"/>
                          <w:rPr>
                            <w:bCs/>
                            <w:sz w:val="22"/>
                            <w:szCs w:val="22"/>
                          </w:rPr>
                        </w:pPr>
                        <w:r w:rsidRPr="00125208">
                          <w:rPr>
                            <w:bCs/>
                            <w:sz w:val="22"/>
                            <w:szCs w:val="22"/>
                          </w:rPr>
                          <w:t>Человеческий потенциал</w:t>
                        </w:r>
                      </w:p>
                    </w:txbxContent>
                  </v:textbox>
                </v:shape>
                <v:shape id="Text Box 25" o:spid="_x0000_s1040" type="#_x0000_t202" style="position:absolute;left:20574;top:41148;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70B5D" w:rsidRPr="00932CB1" w:rsidRDefault="00770B5D" w:rsidP="00292BEB">
                        <w:pPr>
                          <w:jc w:val="center"/>
                          <w:rPr>
                            <w:bCs/>
                            <w:sz w:val="22"/>
                            <w:szCs w:val="22"/>
                          </w:rPr>
                        </w:pPr>
                        <w:r w:rsidRPr="00932CB1">
                          <w:rPr>
                            <w:bCs/>
                            <w:sz w:val="22"/>
                            <w:szCs w:val="22"/>
                          </w:rPr>
                          <w:t>Человеческий капитал</w:t>
                        </w:r>
                      </w:p>
                    </w:txbxContent>
                  </v:textbox>
                </v:shape>
                <v:shape id="Text Box 26" o:spid="_x0000_s1041" type="#_x0000_t202" style="position:absolute;left:35433;top:9144;width:19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70B5D" w:rsidRPr="00932CB1" w:rsidRDefault="00770B5D" w:rsidP="00292BEB">
                        <w:pPr>
                          <w:jc w:val="center"/>
                          <w:rPr>
                            <w:bCs/>
                            <w:sz w:val="22"/>
                            <w:szCs w:val="22"/>
                          </w:rPr>
                        </w:pPr>
                        <w:r w:rsidRPr="00932CB1">
                          <w:rPr>
                            <w:bCs/>
                            <w:sz w:val="22"/>
                            <w:szCs w:val="22"/>
                          </w:rPr>
                          <w:t>Человеческое развитие</w:t>
                        </w:r>
                      </w:p>
                    </w:txbxContent>
                  </v:textbox>
                </v:shape>
                <v:line id="Line 27" o:spid="_x0000_s1042" style="position:absolute;flip:x;visibility:visible;mso-wrap-style:square" from="16535,5715" to="2910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28" o:spid="_x0000_s1043" style="position:absolute;visibility:visible;mso-wrap-style:square" from="29298,5715" to="4301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29" o:spid="_x0000_s1044" type="#_x0000_t202" style="position:absolute;left:32537;top:16002;width:126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70B5D" w:rsidRPr="00932CB1" w:rsidRDefault="00770B5D" w:rsidP="00292BEB">
                        <w:pPr>
                          <w:ind w:right="-148"/>
                          <w:jc w:val="center"/>
                          <w:rPr>
                            <w:sz w:val="22"/>
                            <w:szCs w:val="22"/>
                          </w:rPr>
                        </w:pPr>
                        <w:r w:rsidRPr="00932CB1">
                          <w:rPr>
                            <w:sz w:val="22"/>
                            <w:szCs w:val="22"/>
                          </w:rPr>
                          <w:t>Количественные показатели</w:t>
                        </w:r>
                      </w:p>
                    </w:txbxContent>
                  </v:textbox>
                </v:shape>
                <v:shape id="Text Box 30" o:spid="_x0000_s1045" type="#_x0000_t202" style="position:absolute;left:45720;top:16002;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70B5D" w:rsidRPr="00932CB1" w:rsidRDefault="00770B5D" w:rsidP="00292BEB">
                        <w:pPr>
                          <w:jc w:val="both"/>
                          <w:rPr>
                            <w:sz w:val="22"/>
                            <w:szCs w:val="22"/>
                          </w:rPr>
                        </w:pPr>
                        <w:r w:rsidRPr="00932CB1">
                          <w:rPr>
                            <w:sz w:val="22"/>
                            <w:szCs w:val="22"/>
                          </w:rPr>
                          <w:t>Качественные показатели</w:t>
                        </w:r>
                      </w:p>
                      <w:p w:rsidR="00770B5D" w:rsidRDefault="00770B5D" w:rsidP="00292BEB">
                        <w:pPr>
                          <w:rPr>
                            <w:i/>
                          </w:rPr>
                        </w:pPr>
                      </w:p>
                    </w:txbxContent>
                  </v:textbox>
                </v:shape>
                <v:line id="Line 31" o:spid="_x0000_s1046" style="position:absolute;flip:x;visibility:visible;mso-wrap-style:square" from="36576,13716" to="4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32" o:spid="_x0000_s1047" style="position:absolute;visibility:visible;mso-wrap-style:square" from="43434,13716" to="50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33" o:spid="_x0000_s1048" type="#_x0000_t202" style="position:absolute;left:33147;top:22860;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70B5D" w:rsidRPr="00932CB1" w:rsidRDefault="00770B5D" w:rsidP="00292BEB">
                        <w:pPr>
                          <w:jc w:val="center"/>
                          <w:rPr>
                            <w:sz w:val="22"/>
                            <w:szCs w:val="22"/>
                          </w:rPr>
                        </w:pPr>
                        <w:r w:rsidRPr="00932CB1">
                          <w:rPr>
                            <w:sz w:val="22"/>
                            <w:szCs w:val="22"/>
                          </w:rPr>
                          <w:t>численность населения</w:t>
                        </w:r>
                      </w:p>
                    </w:txbxContent>
                  </v:textbox>
                </v:shape>
                <v:shape id="Text Box 34" o:spid="_x0000_s1049" type="#_x0000_t202" style="position:absolute;left:33147;top:29718;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70B5D" w:rsidRPr="00932CB1" w:rsidRDefault="00770B5D" w:rsidP="00292BEB">
                        <w:pPr>
                          <w:jc w:val="center"/>
                          <w:rPr>
                            <w:sz w:val="22"/>
                            <w:szCs w:val="22"/>
                          </w:rPr>
                        </w:pPr>
                        <w:r w:rsidRPr="00932CB1">
                          <w:rPr>
                            <w:sz w:val="22"/>
                            <w:szCs w:val="22"/>
                          </w:rPr>
                          <w:t>доходы населения</w:t>
                        </w:r>
                      </w:p>
                    </w:txbxContent>
                  </v:textbox>
                </v:shape>
                <v:shape id="Text Box 35" o:spid="_x0000_s1050" type="#_x0000_t202" style="position:absolute;left:46348;top:2286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70B5D" w:rsidRPr="00932CB1" w:rsidRDefault="00770B5D" w:rsidP="00292BEB">
                        <w:pPr>
                          <w:jc w:val="center"/>
                          <w:rPr>
                            <w:sz w:val="22"/>
                            <w:szCs w:val="22"/>
                          </w:rPr>
                        </w:pPr>
                        <w:r w:rsidRPr="00932CB1">
                          <w:rPr>
                            <w:sz w:val="22"/>
                            <w:szCs w:val="22"/>
                          </w:rPr>
                          <w:t>здоровье</w:t>
                        </w:r>
                      </w:p>
                    </w:txbxContent>
                  </v:textbox>
                </v:shape>
                <v:shape id="Text Box 36" o:spid="_x0000_s1051" type="#_x0000_t202" style="position:absolute;left:46348;top:29718;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70B5D" w:rsidRPr="00932CB1" w:rsidRDefault="00770B5D" w:rsidP="00292BEB">
                        <w:pPr>
                          <w:jc w:val="center"/>
                          <w:rPr>
                            <w:sz w:val="22"/>
                            <w:szCs w:val="22"/>
                          </w:rPr>
                        </w:pPr>
                        <w:r w:rsidRPr="00932CB1">
                          <w:rPr>
                            <w:sz w:val="22"/>
                            <w:szCs w:val="22"/>
                          </w:rPr>
                          <w:t>образование</w:t>
                        </w:r>
                      </w:p>
                    </w:txbxContent>
                  </v:textbox>
                </v:shape>
                <v:shape id="Text Box 37" o:spid="_x0000_s1052" type="#_x0000_t202" style="position:absolute;left:46348;top:36576;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70B5D" w:rsidRPr="00932CB1" w:rsidRDefault="00770B5D" w:rsidP="00292BEB">
                        <w:pPr>
                          <w:jc w:val="center"/>
                          <w:rPr>
                            <w:sz w:val="22"/>
                            <w:szCs w:val="22"/>
                          </w:rPr>
                        </w:pPr>
                        <w:r w:rsidRPr="00932CB1">
                          <w:rPr>
                            <w:sz w:val="22"/>
                            <w:szCs w:val="22"/>
                          </w:rPr>
                          <w:t>экология</w:t>
                        </w:r>
                      </w:p>
                    </w:txbxContent>
                  </v:textbox>
                </v:shape>
                <v:shape id="Text Box 38" o:spid="_x0000_s1053" type="#_x0000_t202" style="position:absolute;left:33147;top:36576;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70B5D" w:rsidRPr="00932CB1" w:rsidRDefault="00770B5D" w:rsidP="00292BEB">
                        <w:pPr>
                          <w:jc w:val="center"/>
                          <w:rPr>
                            <w:sz w:val="22"/>
                            <w:szCs w:val="22"/>
                          </w:rPr>
                        </w:pPr>
                        <w:r w:rsidRPr="00932CB1">
                          <w:rPr>
                            <w:sz w:val="22"/>
                            <w:szCs w:val="22"/>
                          </w:rPr>
                          <w:t>демография</w:t>
                        </w:r>
                      </w:p>
                    </w:txbxContent>
                  </v:textbox>
                </v:shape>
                <v:shape id="Text Box 39" o:spid="_x0000_s1054" type="#_x0000_t202" style="position:absolute;left:609;top:16002;width:1425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770B5D" w:rsidRPr="00125208" w:rsidRDefault="00770B5D" w:rsidP="00292BEB">
                        <w:pPr>
                          <w:jc w:val="center"/>
                          <w:rPr>
                            <w:sz w:val="22"/>
                            <w:szCs w:val="22"/>
                          </w:rPr>
                        </w:pPr>
                        <w:r w:rsidRPr="00125208">
                          <w:rPr>
                            <w:sz w:val="22"/>
                            <w:szCs w:val="22"/>
                          </w:rPr>
                          <w:t>Значение производительной силы</w:t>
                        </w:r>
                      </w:p>
                    </w:txbxContent>
                  </v:textbox>
                </v:shape>
                <v:shape id="Text Box 40" o:spid="_x0000_s1055" type="#_x0000_t202" style="position:absolute;left:1143;top:25146;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70B5D" w:rsidRPr="00125208" w:rsidRDefault="00770B5D" w:rsidP="00292BEB">
                        <w:pPr>
                          <w:jc w:val="center"/>
                          <w:rPr>
                            <w:sz w:val="22"/>
                            <w:szCs w:val="22"/>
                          </w:rPr>
                        </w:pPr>
                        <w:r w:rsidRPr="00125208">
                          <w:rPr>
                            <w:sz w:val="22"/>
                            <w:szCs w:val="22"/>
                          </w:rPr>
                          <w:t>трудовой потенциал и трудовые ресурсы</w:t>
                        </w:r>
                      </w:p>
                    </w:txbxContent>
                  </v:textbox>
                </v:shape>
                <v:line id="Line 41" o:spid="_x0000_s1056" style="position:absolute;flip:x;visibility:visible;mso-wrap-style:square" from="9144,13716" to="14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shape id="Text Box 42" o:spid="_x0000_s1057" type="#_x0000_t202" style="position:absolute;left:16535;top:16002;width:1150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770B5D" w:rsidRPr="00125208" w:rsidRDefault="00770B5D" w:rsidP="00292BEB">
                        <w:pPr>
                          <w:jc w:val="center"/>
                          <w:rPr>
                            <w:sz w:val="22"/>
                            <w:szCs w:val="22"/>
                          </w:rPr>
                        </w:pPr>
                        <w:r w:rsidRPr="00125208">
                          <w:rPr>
                            <w:sz w:val="22"/>
                            <w:szCs w:val="22"/>
                          </w:rPr>
                          <w:t>Воспроизвод</w:t>
                        </w:r>
                        <w:r w:rsidRPr="00125208">
                          <w:rPr>
                            <w:sz w:val="22"/>
                            <w:szCs w:val="22"/>
                            <w:lang w:val="en-US"/>
                          </w:rPr>
                          <w:t>-</w:t>
                        </w:r>
                        <w:r w:rsidRPr="00125208">
                          <w:rPr>
                            <w:sz w:val="22"/>
                            <w:szCs w:val="22"/>
                          </w:rPr>
                          <w:t>ственное значение</w:t>
                        </w:r>
                      </w:p>
                    </w:txbxContent>
                  </v:textbox>
                </v:shape>
                <v:line id="Line 43" o:spid="_x0000_s1058" style="position:absolute;visibility:visible;mso-wrap-style:square" from="14859,13716" to="2171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44" o:spid="_x0000_s1059" style="position:absolute;visibility:visible;mso-wrap-style:square" from="6858,22860" to="6858,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45" o:spid="_x0000_s1060" style="position:absolute;visibility:visible;mso-wrap-style:square" from="29260,5715" to="29298,4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46" o:spid="_x0000_s1061" type="#_x0000_t202" style="position:absolute;left:16535;top:25146;width:1089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70B5D" w:rsidRPr="00125208" w:rsidRDefault="00770B5D" w:rsidP="00292BEB">
                        <w:pPr>
                          <w:jc w:val="center"/>
                          <w:rPr>
                            <w:sz w:val="22"/>
                            <w:szCs w:val="22"/>
                          </w:rPr>
                        </w:pPr>
                        <w:r w:rsidRPr="00125208">
                          <w:rPr>
                            <w:sz w:val="22"/>
                            <w:szCs w:val="22"/>
                          </w:rPr>
                          <w:t>численный потенциал населения страны</w:t>
                        </w:r>
                      </w:p>
                    </w:txbxContent>
                  </v:textbox>
                </v:shape>
                <v:shape id="Text Box 47" o:spid="_x0000_s1062" type="#_x0000_t202" style="position:absolute;left:1143;top:54864;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70B5D" w:rsidRDefault="00770B5D" w:rsidP="00292BEB">
                        <w:pPr>
                          <w:jc w:val="center"/>
                          <w:rPr>
                            <w:sz w:val="22"/>
                            <w:szCs w:val="22"/>
                          </w:rPr>
                        </w:pPr>
                        <w:r>
                          <w:rPr>
                            <w:sz w:val="22"/>
                            <w:szCs w:val="22"/>
                          </w:rPr>
                          <w:t xml:space="preserve">интеллектуальный потенциал </w:t>
                        </w:r>
                      </w:p>
                    </w:txbxContent>
                  </v:textbox>
                </v:shape>
                <v:shape id="Text Box 48" o:spid="_x0000_s1063" type="#_x0000_t202" style="position:absolute;left:8001;top:46863;width:182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70B5D" w:rsidRPr="00932CB1" w:rsidRDefault="00770B5D" w:rsidP="00292BEB">
                        <w:pPr>
                          <w:jc w:val="center"/>
                          <w:rPr>
                            <w:sz w:val="22"/>
                            <w:szCs w:val="22"/>
                          </w:rPr>
                        </w:pPr>
                        <w:r w:rsidRPr="00932CB1">
                          <w:rPr>
                            <w:sz w:val="22"/>
                            <w:szCs w:val="22"/>
                          </w:rPr>
                          <w:t>Достигнутый</w:t>
                        </w:r>
                      </w:p>
                      <w:p w:rsidR="00770B5D" w:rsidRPr="00932CB1" w:rsidRDefault="00770B5D" w:rsidP="00292BEB">
                        <w:pPr>
                          <w:jc w:val="center"/>
                          <w:rPr>
                            <w:sz w:val="22"/>
                            <w:szCs w:val="22"/>
                          </w:rPr>
                        </w:pPr>
                        <w:r w:rsidRPr="00932CB1">
                          <w:rPr>
                            <w:sz w:val="22"/>
                            <w:szCs w:val="22"/>
                          </w:rPr>
                          <w:t>в стране</w:t>
                        </w:r>
                      </w:p>
                    </w:txbxContent>
                  </v:textbox>
                </v:shape>
                <v:shape id="Text Box 49" o:spid="_x0000_s1064" type="#_x0000_t202" style="position:absolute;left:32004;top:46863;width:1943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70B5D" w:rsidRPr="00932CB1" w:rsidRDefault="00770B5D" w:rsidP="00292BEB">
                        <w:pPr>
                          <w:jc w:val="center"/>
                          <w:rPr>
                            <w:sz w:val="22"/>
                            <w:szCs w:val="22"/>
                          </w:rPr>
                        </w:pPr>
                        <w:r w:rsidRPr="00932CB1">
                          <w:rPr>
                            <w:sz w:val="22"/>
                            <w:szCs w:val="22"/>
                          </w:rPr>
                          <w:t xml:space="preserve">Перспективный </w:t>
                        </w:r>
                      </w:p>
                      <w:p w:rsidR="00770B5D" w:rsidRPr="00932CB1" w:rsidRDefault="00770B5D" w:rsidP="00292BEB">
                        <w:pPr>
                          <w:jc w:val="center"/>
                          <w:rPr>
                            <w:sz w:val="22"/>
                            <w:szCs w:val="22"/>
                          </w:rPr>
                        </w:pPr>
                        <w:r w:rsidRPr="00932CB1">
                          <w:rPr>
                            <w:sz w:val="22"/>
                            <w:szCs w:val="22"/>
                          </w:rPr>
                          <w:t>для страны</w:t>
                        </w:r>
                      </w:p>
                    </w:txbxContent>
                  </v:textbox>
                </v:shape>
                <v:line id="Line 50" o:spid="_x0000_s1065" style="position:absolute;flip:x;visibility:visible;mso-wrap-style:square" from="18288,44577" to="26289,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51" o:spid="_x0000_s1066" style="position:absolute;visibility:visible;mso-wrap-style:square" from="30861,44577" to="38862,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52" o:spid="_x0000_s1067" type="#_x0000_t202" style="position:absolute;left:16002;top:54864;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770B5D" w:rsidRDefault="00770B5D" w:rsidP="00292BEB">
                        <w:pPr>
                          <w:jc w:val="center"/>
                          <w:rPr>
                            <w:sz w:val="22"/>
                            <w:szCs w:val="22"/>
                          </w:rPr>
                        </w:pPr>
                        <w:r>
                          <w:rPr>
                            <w:sz w:val="22"/>
                            <w:szCs w:val="22"/>
                          </w:rPr>
                          <w:t>трудовой потенциал</w:t>
                        </w:r>
                      </w:p>
                    </w:txbxContent>
                  </v:textbox>
                </v:shape>
                <v:line id="Line 53" o:spid="_x0000_s1068" style="position:absolute;flip:x;visibility:visible;mso-wrap-style:square" from="9144,52578" to="13716,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54" o:spid="_x0000_s1069" style="position:absolute;visibility:visible;mso-wrap-style:square" from="17145,52578" to="217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55" o:spid="_x0000_s1070" type="#_x0000_t202" style="position:absolute;left:26289;top:54864;width:1672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770B5D" w:rsidRDefault="00770B5D" w:rsidP="00292BEB">
                        <w:pPr>
                          <w:jc w:val="center"/>
                        </w:pPr>
                        <w:r>
                          <w:rPr>
                            <w:sz w:val="22"/>
                            <w:szCs w:val="22"/>
                          </w:rPr>
                          <w:t>затраты на развитие воспроизводственного потенциала человека</w:t>
                        </w:r>
                      </w:p>
                    </w:txbxContent>
                  </v:textbox>
                </v:shape>
                <v:shape id="Text Box 56" o:spid="_x0000_s1071" type="#_x0000_t202" style="position:absolute;left:44062;top:54864;width:1362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770B5D" w:rsidRDefault="00770B5D" w:rsidP="00292BEB">
                        <w:pPr>
                          <w:jc w:val="center"/>
                          <w:rPr>
                            <w:sz w:val="22"/>
                            <w:szCs w:val="22"/>
                          </w:rPr>
                        </w:pPr>
                        <w:r>
                          <w:rPr>
                            <w:sz w:val="22"/>
                            <w:szCs w:val="22"/>
                          </w:rPr>
                          <w:t>повышение качества и улучшение функционирования рабочей силы</w:t>
                        </w:r>
                      </w:p>
                    </w:txbxContent>
                  </v:textbox>
                </v:shape>
                <v:line id="Line 57" o:spid="_x0000_s1072" style="position:absolute;flip:x;visibility:visible;mso-wrap-style:square" from="34290,52578" to="38862,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58" o:spid="_x0000_s1073" style="position:absolute;visibility:visible;mso-wrap-style:square" from="43434,52578" to="49149,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59" o:spid="_x0000_s1074" style="position:absolute;visibility:visible;mso-wrap-style:square" from="21723,22860" to="2172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AutoShape 60" o:spid="_x0000_s1075" type="#_x0000_t32" style="position:absolute;left:30861;top:32004;width:2286;height: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61" o:spid="_x0000_s1076" type="#_x0000_t32" style="position:absolute;left:30867;top:25146;width:22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62" o:spid="_x0000_s1077" type="#_x0000_t32" style="position:absolute;left:30867;top:38290;width:2280;height: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63" o:spid="_x0000_s1078" type="#_x0000_t32" style="position:absolute;left:30880;top:18288;width:16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64" o:spid="_x0000_s1079" type="#_x0000_t32" style="position:absolute;left:30861;top:18288;width:19;height:200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65" o:spid="_x0000_s1080" type="#_x0000_t32" style="position:absolute;left:58293;top:17367;width:6;height:20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66" o:spid="_x0000_s1081" type="#_x0000_t32" style="position:absolute;left:56635;top:25146;width:1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67" o:spid="_x0000_s1082" type="#_x0000_t32" style="position:absolute;left:56635;top:38290;width:1664;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68" o:spid="_x0000_s1083" type="#_x0000_t32" style="position:absolute;left:56635;top:32004;width:1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69" o:spid="_x0000_s1084" type="#_x0000_t32" style="position:absolute;left:57150;top:17373;width:114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w10:anchorlock/>
              </v:group>
            </w:pict>
          </mc:Fallback>
        </mc:AlternateContent>
      </w:r>
    </w:p>
    <w:p w:rsidR="001039B9" w:rsidRDefault="001039B9" w:rsidP="00BD1030">
      <w:pPr>
        <w:ind w:firstLine="567"/>
        <w:jc w:val="both"/>
        <w:rPr>
          <w:sz w:val="22"/>
          <w:szCs w:val="22"/>
        </w:rPr>
      </w:pPr>
    </w:p>
    <w:p w:rsidR="000463A4" w:rsidRPr="000C1EB0" w:rsidRDefault="000463A4" w:rsidP="00BD1030">
      <w:pPr>
        <w:ind w:firstLine="567"/>
        <w:jc w:val="both"/>
        <w:rPr>
          <w:sz w:val="22"/>
          <w:szCs w:val="22"/>
        </w:rPr>
      </w:pPr>
      <w:r w:rsidRPr="000C1EB0">
        <w:rPr>
          <w:sz w:val="22"/>
          <w:szCs w:val="22"/>
        </w:rPr>
        <w:t>Рисунок 2 –</w:t>
      </w:r>
      <w:r w:rsidRPr="000C1EB0">
        <w:rPr>
          <w:color w:val="000000"/>
          <w:spacing w:val="-6"/>
          <w:sz w:val="22"/>
          <w:szCs w:val="22"/>
        </w:rPr>
        <w:t xml:space="preserve"> </w:t>
      </w:r>
      <w:r w:rsidRPr="000C1EB0">
        <w:rPr>
          <w:sz w:val="22"/>
          <w:szCs w:val="22"/>
        </w:rPr>
        <w:t>Теоретические аспекты экономической роли человека.</w:t>
      </w:r>
    </w:p>
    <w:p w:rsidR="000463A4" w:rsidRPr="000C1EB0" w:rsidRDefault="000463A4" w:rsidP="00BD1030">
      <w:pPr>
        <w:pStyle w:val="32"/>
        <w:shd w:val="clear" w:color="auto" w:fill="auto"/>
        <w:tabs>
          <w:tab w:val="center" w:pos="7000"/>
        </w:tabs>
        <w:spacing w:line="240" w:lineRule="auto"/>
        <w:ind w:firstLine="567"/>
        <w:rPr>
          <w:rFonts w:ascii="Times New Roman" w:hAnsi="Times New Roman"/>
          <w:i w:val="0"/>
          <w:iCs w:val="0"/>
          <w:smallCaps/>
          <w:sz w:val="22"/>
          <w:szCs w:val="22"/>
        </w:rPr>
      </w:pPr>
    </w:p>
    <w:p w:rsidR="000463A4" w:rsidRPr="000C1EB0" w:rsidRDefault="000463A4" w:rsidP="00BD1030">
      <w:pPr>
        <w:pStyle w:val="32"/>
        <w:shd w:val="clear" w:color="auto" w:fill="auto"/>
        <w:tabs>
          <w:tab w:val="center" w:pos="7000"/>
        </w:tabs>
        <w:spacing w:line="240" w:lineRule="auto"/>
        <w:ind w:firstLine="567"/>
        <w:rPr>
          <w:rFonts w:ascii="Times New Roman" w:hAnsi="Times New Roman"/>
          <w:i w:val="0"/>
          <w:iCs w:val="0"/>
          <w:sz w:val="22"/>
          <w:szCs w:val="22"/>
        </w:rPr>
      </w:pPr>
      <w:r w:rsidRPr="000C1EB0">
        <w:rPr>
          <w:rFonts w:ascii="Times New Roman" w:hAnsi="Times New Roman"/>
          <w:i w:val="0"/>
          <w:iCs w:val="0"/>
          <w:smallCaps/>
          <w:sz w:val="22"/>
          <w:szCs w:val="22"/>
        </w:rPr>
        <w:lastRenderedPageBreak/>
        <w:t>Эчп</w:t>
      </w:r>
      <w:r w:rsidRPr="000C1EB0">
        <w:rPr>
          <w:rFonts w:ascii="Times New Roman" w:hAnsi="Times New Roman"/>
          <w:i w:val="0"/>
          <w:iCs w:val="0"/>
          <w:sz w:val="22"/>
          <w:szCs w:val="22"/>
        </w:rPr>
        <w:t xml:space="preserve"> = </w:t>
      </w:r>
      <w:r w:rsidRPr="000C1EB0">
        <w:rPr>
          <w:rFonts w:ascii="Times New Roman" w:hAnsi="Times New Roman"/>
          <w:i w:val="0"/>
          <w:iCs w:val="0"/>
          <w:smallCaps/>
          <w:sz w:val="22"/>
          <w:szCs w:val="22"/>
        </w:rPr>
        <w:t>Рчп/</w:t>
      </w:r>
      <w:r w:rsidR="003F5C86" w:rsidRPr="000C1EB0">
        <w:rPr>
          <w:rFonts w:ascii="Times New Roman" w:hAnsi="Times New Roman"/>
          <w:i w:val="0"/>
          <w:iCs w:val="0"/>
          <w:smallCaps/>
          <w:sz w:val="22"/>
          <w:szCs w:val="22"/>
        </w:rPr>
        <w:t xml:space="preserve">ЗЧП, </w:t>
      </w:r>
      <w:r w:rsidR="003F5C86" w:rsidRPr="000C1EB0">
        <w:rPr>
          <w:rFonts w:ascii="Times New Roman" w:hAnsi="Times New Roman"/>
          <w:i w:val="0"/>
          <w:iCs w:val="0"/>
          <w:smallCaps/>
          <w:sz w:val="22"/>
          <w:szCs w:val="22"/>
        </w:rPr>
        <w:tab/>
      </w:r>
      <w:r w:rsidRPr="000C1EB0">
        <w:rPr>
          <w:rFonts w:ascii="Times New Roman" w:hAnsi="Times New Roman"/>
          <w:i w:val="0"/>
          <w:iCs w:val="0"/>
          <w:sz w:val="22"/>
          <w:szCs w:val="22"/>
        </w:rPr>
        <w:t xml:space="preserve">                                                                         (1)</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где </w:t>
      </w:r>
      <w:r w:rsidRPr="000C1EB0">
        <w:rPr>
          <w:rFonts w:ascii="Times New Roman" w:hAnsi="Times New Roman"/>
          <w:i/>
          <w:iCs/>
          <w:sz w:val="22"/>
          <w:szCs w:val="22"/>
        </w:rPr>
        <w:t>ЭЧП</w:t>
      </w:r>
      <w:r w:rsidRPr="000C1EB0">
        <w:rPr>
          <w:rFonts w:ascii="Times New Roman" w:hAnsi="Times New Roman"/>
          <w:sz w:val="22"/>
          <w:szCs w:val="22"/>
        </w:rPr>
        <w:t xml:space="preserve"> – эффективность использования человеческого потенциала;</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РЧП </w:t>
      </w:r>
      <w:r w:rsidR="003F5C86" w:rsidRPr="000C1EB0">
        <w:rPr>
          <w:rFonts w:ascii="Times New Roman" w:hAnsi="Times New Roman"/>
          <w:sz w:val="22"/>
          <w:szCs w:val="22"/>
        </w:rPr>
        <w:t>– сводный</w:t>
      </w:r>
      <w:r w:rsidRPr="000C1EB0">
        <w:rPr>
          <w:rFonts w:ascii="Times New Roman" w:hAnsi="Times New Roman"/>
          <w:sz w:val="22"/>
          <w:szCs w:val="22"/>
        </w:rPr>
        <w:t xml:space="preserve"> индекс </w:t>
      </w:r>
      <w:r w:rsidR="003F5C86" w:rsidRPr="000C1EB0">
        <w:rPr>
          <w:rFonts w:ascii="Times New Roman" w:hAnsi="Times New Roman"/>
          <w:sz w:val="22"/>
          <w:szCs w:val="22"/>
        </w:rPr>
        <w:t>– результат</w:t>
      </w:r>
      <w:r w:rsidRPr="000C1EB0">
        <w:rPr>
          <w:rFonts w:ascii="Times New Roman" w:hAnsi="Times New Roman"/>
          <w:sz w:val="22"/>
          <w:szCs w:val="22"/>
        </w:rPr>
        <w:t xml:space="preserve"> функционирования человеческого потенциала;</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Зчп </w:t>
      </w:r>
      <w:r w:rsidR="003F5C86" w:rsidRPr="000C1EB0">
        <w:rPr>
          <w:rFonts w:ascii="Times New Roman" w:hAnsi="Times New Roman"/>
          <w:sz w:val="22"/>
          <w:szCs w:val="22"/>
        </w:rPr>
        <w:t>– запасы</w:t>
      </w:r>
      <w:r w:rsidRPr="000C1EB0">
        <w:rPr>
          <w:rFonts w:ascii="Times New Roman" w:hAnsi="Times New Roman"/>
          <w:sz w:val="22"/>
          <w:szCs w:val="22"/>
        </w:rPr>
        <w:t xml:space="preserve"> человеческого потенциала. </w:t>
      </w:r>
    </w:p>
    <w:p w:rsidR="000463A4" w:rsidRPr="000C1EB0" w:rsidRDefault="000463A4" w:rsidP="00BD1030">
      <w:pPr>
        <w:shd w:val="clear" w:color="auto" w:fill="FFFFFF"/>
        <w:ind w:firstLine="567"/>
        <w:jc w:val="both"/>
        <w:rPr>
          <w:color w:val="000000"/>
          <w:spacing w:val="-6"/>
          <w:sz w:val="22"/>
          <w:szCs w:val="22"/>
        </w:r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Результатом функционирования человеческого потенциала, на взгляд ученых, могут быть следующие показатели:</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i/>
          <w:sz w:val="22"/>
          <w:szCs w:val="22"/>
        </w:rPr>
        <w:t>1. Индекс интеллектуализации производства</w:t>
      </w:r>
      <w:r w:rsidRPr="000C1EB0">
        <w:rPr>
          <w:rFonts w:ascii="Times New Roman" w:hAnsi="Times New Roman"/>
          <w:sz w:val="22"/>
          <w:szCs w:val="22"/>
        </w:rPr>
        <w:t>. Данный показатель может быть рассчитан через соотношение выдаваемых патентных заявок к поступившим патентным заявкам. Научные разработки, являющиеся результатом функционирования человеческого потенциала, актуальны в первые годы создания и требуют немедленного внедрения в производство. Следствием промедления внедрения новых знаний, новых технологий производства является невозможность использовать данные знания, в силу их неадекватности окружающей среде (разработки могут безвозвратно устареть). Поэтому так важно, чтобы новые знания, технологии имели возможность интегрировать с производством.</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В таблице 1 приведена динамика количества поступивших патентных заявок и их выдачи.</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Несмотря на активизацию спроса на лицензионные соглашения и патенты, предложения на патентном рынке остаются на недостаточно высоком уровне вследствие недостаточной мотивации научных работников для создания изобретений, неразвитости инновационной инфраструктуры, слабой связи между производством и научными организациями. </w:t>
      </w:r>
    </w:p>
    <w:p w:rsidR="000463A4" w:rsidRPr="000C1EB0" w:rsidRDefault="000463A4" w:rsidP="00BD1030">
      <w:pPr>
        <w:pStyle w:val="a5"/>
        <w:shd w:val="clear" w:color="auto" w:fill="auto"/>
        <w:spacing w:line="240" w:lineRule="auto"/>
        <w:ind w:firstLine="567"/>
        <w:jc w:val="both"/>
        <w:rPr>
          <w:rFonts w:ascii="Times New Roman" w:hAnsi="Times New Roman"/>
          <w:sz w:val="22"/>
          <w:szCs w:val="22"/>
        </w:rPr>
      </w:pPr>
    </w:p>
    <w:p w:rsidR="000463A4" w:rsidRDefault="000463A4" w:rsidP="00BD1030">
      <w:pPr>
        <w:pStyle w:val="a5"/>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Таблица 1 </w:t>
      </w:r>
      <w:r w:rsidR="004B440B" w:rsidRPr="000C1EB0">
        <w:rPr>
          <w:rFonts w:ascii="Times New Roman" w:hAnsi="Times New Roman"/>
          <w:sz w:val="22"/>
          <w:szCs w:val="22"/>
        </w:rPr>
        <w:t>– Динамика</w:t>
      </w:r>
      <w:r w:rsidRPr="000C1EB0">
        <w:rPr>
          <w:rFonts w:ascii="Times New Roman" w:hAnsi="Times New Roman"/>
          <w:sz w:val="22"/>
          <w:szCs w:val="22"/>
        </w:rPr>
        <w:t xml:space="preserve"> п</w:t>
      </w:r>
      <w:r w:rsidR="007F6CEF" w:rsidRPr="000C1EB0">
        <w:rPr>
          <w:rFonts w:ascii="Times New Roman" w:hAnsi="Times New Roman"/>
          <w:sz w:val="22"/>
          <w:szCs w:val="22"/>
        </w:rPr>
        <w:t xml:space="preserve">атентной активности в РК в </w:t>
      </w:r>
      <w:r w:rsidR="007F6CEF" w:rsidRPr="000C1EB0">
        <w:rPr>
          <w:rFonts w:ascii="Times New Roman" w:hAnsi="Times New Roman"/>
          <w:sz w:val="22"/>
          <w:szCs w:val="22"/>
        </w:rPr>
        <w:softHyphen/>
        <w:t>2016-2021</w:t>
      </w:r>
      <w:r w:rsidRPr="000C1EB0">
        <w:rPr>
          <w:rFonts w:ascii="Times New Roman" w:hAnsi="Times New Roman"/>
          <w:sz w:val="22"/>
          <w:szCs w:val="22"/>
        </w:rPr>
        <w:t xml:space="preserve"> годах</w:t>
      </w:r>
    </w:p>
    <w:p w:rsidR="000441C4" w:rsidRPr="000C1EB0" w:rsidRDefault="000441C4" w:rsidP="00BD1030">
      <w:pPr>
        <w:pStyle w:val="a5"/>
        <w:shd w:val="clear" w:color="auto" w:fill="auto"/>
        <w:spacing w:line="240" w:lineRule="auto"/>
        <w:ind w:firstLine="567"/>
        <w:jc w:val="both"/>
        <w:rPr>
          <w:rFonts w:ascii="Times New Roman" w:hAnsi="Times New Roman"/>
          <w:sz w:val="22"/>
          <w:szCs w:val="22"/>
        </w:rPr>
      </w:pPr>
    </w:p>
    <w:tbl>
      <w:tblPr>
        <w:tblOverlap w:val="never"/>
        <w:tblW w:w="9067" w:type="dxa"/>
        <w:tblLayout w:type="fixed"/>
        <w:tblCellMar>
          <w:left w:w="10" w:type="dxa"/>
          <w:right w:w="10" w:type="dxa"/>
        </w:tblCellMar>
        <w:tblLook w:val="00A0" w:firstRow="1" w:lastRow="0" w:firstColumn="1" w:lastColumn="0" w:noHBand="0" w:noVBand="0"/>
      </w:tblPr>
      <w:tblGrid>
        <w:gridCol w:w="2405"/>
        <w:gridCol w:w="1418"/>
        <w:gridCol w:w="1134"/>
        <w:gridCol w:w="1134"/>
        <w:gridCol w:w="1134"/>
        <w:gridCol w:w="992"/>
        <w:gridCol w:w="850"/>
      </w:tblGrid>
      <w:tr w:rsidR="000463A4" w:rsidRPr="000C1EB0" w:rsidTr="003467FA">
        <w:trPr>
          <w:trHeight w:val="662"/>
        </w:trPr>
        <w:tc>
          <w:tcPr>
            <w:tcW w:w="2405" w:type="dxa"/>
            <w:vMerge w:val="restart"/>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Сведения по заявкам на получение патента</w:t>
            </w:r>
          </w:p>
        </w:tc>
        <w:tc>
          <w:tcPr>
            <w:tcW w:w="3686" w:type="dxa"/>
            <w:gridSpan w:val="3"/>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Количество поступивших заявок</w:t>
            </w:r>
          </w:p>
        </w:tc>
        <w:tc>
          <w:tcPr>
            <w:tcW w:w="2976" w:type="dxa"/>
            <w:gridSpan w:val="3"/>
            <w:tcBorders>
              <w:top w:val="single" w:sz="4" w:space="0" w:color="auto"/>
              <w:left w:val="single" w:sz="4" w:space="0" w:color="auto"/>
              <w:bottom w:val="nil"/>
              <w:right w:val="single" w:sz="4" w:space="0" w:color="auto"/>
            </w:tcBorders>
            <w:shd w:val="clear" w:color="auto" w:fill="FFFFFF"/>
          </w:tcPr>
          <w:p w:rsidR="000463A4" w:rsidRPr="000C1EB0" w:rsidRDefault="000463A4" w:rsidP="000441C4">
            <w:pPr>
              <w:pStyle w:val="2"/>
              <w:shd w:val="clear" w:color="auto" w:fill="auto"/>
              <w:spacing w:line="240" w:lineRule="auto"/>
              <w:ind w:firstLine="0"/>
              <w:jc w:val="both"/>
              <w:rPr>
                <w:rFonts w:ascii="Times New Roman" w:hAnsi="Times New Roman"/>
                <w:sz w:val="22"/>
                <w:szCs w:val="22"/>
              </w:rPr>
            </w:pPr>
            <w:r w:rsidRPr="000C1EB0">
              <w:rPr>
                <w:rFonts w:ascii="Times New Roman" w:hAnsi="Times New Roman"/>
                <w:sz w:val="22"/>
                <w:szCs w:val="22"/>
              </w:rPr>
              <w:t>Количество выданных патентов</w:t>
            </w:r>
          </w:p>
        </w:tc>
      </w:tr>
      <w:tr w:rsidR="003467FA" w:rsidRPr="000C1EB0" w:rsidTr="003467FA">
        <w:trPr>
          <w:trHeight w:val="331"/>
        </w:trPr>
        <w:tc>
          <w:tcPr>
            <w:tcW w:w="2405" w:type="dxa"/>
            <w:vMerge/>
            <w:tcBorders>
              <w:top w:val="single" w:sz="4" w:space="0" w:color="auto"/>
              <w:left w:val="single" w:sz="4" w:space="0" w:color="auto"/>
              <w:bottom w:val="nil"/>
              <w:right w:val="nil"/>
            </w:tcBorders>
            <w:vAlign w:val="center"/>
          </w:tcPr>
          <w:p w:rsidR="000463A4" w:rsidRPr="000C1EB0" w:rsidRDefault="000463A4" w:rsidP="00BD1030">
            <w:pPr>
              <w:ind w:firstLine="567"/>
              <w:jc w:val="both"/>
              <w:rPr>
                <w:sz w:val="22"/>
                <w:szCs w:val="22"/>
              </w:rPr>
            </w:pPr>
          </w:p>
        </w:tc>
        <w:tc>
          <w:tcPr>
            <w:tcW w:w="1418" w:type="dxa"/>
            <w:tcBorders>
              <w:top w:val="single" w:sz="4" w:space="0" w:color="auto"/>
              <w:left w:val="single" w:sz="4" w:space="0" w:color="auto"/>
              <w:bottom w:val="nil"/>
              <w:right w:val="nil"/>
            </w:tcBorders>
            <w:shd w:val="clear" w:color="auto" w:fill="FFFFFF"/>
          </w:tcPr>
          <w:p w:rsidR="000463A4" w:rsidRPr="000C1EB0" w:rsidRDefault="007F6CEF"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2016</w:t>
            </w:r>
          </w:p>
        </w:tc>
        <w:tc>
          <w:tcPr>
            <w:tcW w:w="1134" w:type="dxa"/>
            <w:tcBorders>
              <w:top w:val="single" w:sz="4" w:space="0" w:color="auto"/>
              <w:left w:val="single" w:sz="4" w:space="0" w:color="auto"/>
              <w:bottom w:val="nil"/>
              <w:right w:val="nil"/>
            </w:tcBorders>
            <w:shd w:val="clear" w:color="auto" w:fill="FFFFFF"/>
          </w:tcPr>
          <w:p w:rsidR="000463A4" w:rsidRPr="000C1EB0" w:rsidRDefault="007F6CEF"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2017</w:t>
            </w:r>
          </w:p>
        </w:tc>
        <w:tc>
          <w:tcPr>
            <w:tcW w:w="1134" w:type="dxa"/>
            <w:tcBorders>
              <w:top w:val="single" w:sz="4" w:space="0" w:color="auto"/>
              <w:left w:val="single" w:sz="4" w:space="0" w:color="auto"/>
              <w:bottom w:val="nil"/>
              <w:right w:val="nil"/>
            </w:tcBorders>
            <w:shd w:val="clear" w:color="auto" w:fill="FFFFFF"/>
          </w:tcPr>
          <w:p w:rsidR="000463A4" w:rsidRPr="000C1EB0" w:rsidRDefault="007F6CEF"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2018</w:t>
            </w:r>
          </w:p>
        </w:tc>
        <w:tc>
          <w:tcPr>
            <w:tcW w:w="1134" w:type="dxa"/>
            <w:tcBorders>
              <w:top w:val="single" w:sz="4" w:space="0" w:color="auto"/>
              <w:left w:val="single" w:sz="4" w:space="0" w:color="auto"/>
              <w:bottom w:val="nil"/>
              <w:right w:val="nil"/>
            </w:tcBorders>
            <w:shd w:val="clear" w:color="auto" w:fill="FFFFFF"/>
          </w:tcPr>
          <w:p w:rsidR="000463A4" w:rsidRPr="000C1EB0" w:rsidRDefault="007F6CEF"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2019</w:t>
            </w:r>
          </w:p>
        </w:tc>
        <w:tc>
          <w:tcPr>
            <w:tcW w:w="992" w:type="dxa"/>
            <w:tcBorders>
              <w:top w:val="single" w:sz="4" w:space="0" w:color="auto"/>
              <w:left w:val="single" w:sz="4" w:space="0" w:color="auto"/>
              <w:bottom w:val="nil"/>
              <w:right w:val="nil"/>
            </w:tcBorders>
            <w:shd w:val="clear" w:color="auto" w:fill="FFFFFF"/>
          </w:tcPr>
          <w:p w:rsidR="000463A4" w:rsidRPr="000C1EB0" w:rsidRDefault="007F6CEF"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2020</w:t>
            </w:r>
          </w:p>
        </w:tc>
        <w:tc>
          <w:tcPr>
            <w:tcW w:w="850" w:type="dxa"/>
            <w:tcBorders>
              <w:top w:val="single" w:sz="4" w:space="0" w:color="auto"/>
              <w:left w:val="single" w:sz="4" w:space="0" w:color="auto"/>
              <w:bottom w:val="nil"/>
              <w:right w:val="single" w:sz="4" w:space="0" w:color="auto"/>
            </w:tcBorders>
            <w:shd w:val="clear" w:color="auto" w:fill="FFFFFF"/>
          </w:tcPr>
          <w:p w:rsidR="000463A4" w:rsidRPr="000C1EB0" w:rsidRDefault="007F6CEF"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2021</w:t>
            </w:r>
          </w:p>
        </w:tc>
      </w:tr>
      <w:tr w:rsidR="003467FA" w:rsidRPr="000C1EB0" w:rsidTr="003467FA">
        <w:trPr>
          <w:trHeight w:val="331"/>
        </w:trPr>
        <w:tc>
          <w:tcPr>
            <w:tcW w:w="2405" w:type="dxa"/>
            <w:tcBorders>
              <w:top w:val="single" w:sz="4" w:space="0" w:color="auto"/>
              <w:left w:val="single" w:sz="4" w:space="0" w:color="auto"/>
              <w:bottom w:val="nil"/>
              <w:right w:val="nil"/>
            </w:tcBorders>
            <w:shd w:val="clear" w:color="auto" w:fill="FFFFFF"/>
          </w:tcPr>
          <w:p w:rsidR="000463A4" w:rsidRPr="000C1EB0" w:rsidRDefault="000463A4" w:rsidP="00C06AFE">
            <w:pPr>
              <w:pStyle w:val="2"/>
              <w:shd w:val="clear" w:color="auto" w:fill="auto"/>
              <w:spacing w:line="240" w:lineRule="auto"/>
              <w:ind w:firstLine="567"/>
              <w:jc w:val="left"/>
              <w:rPr>
                <w:rFonts w:ascii="Times New Roman" w:hAnsi="Times New Roman"/>
                <w:sz w:val="22"/>
                <w:szCs w:val="22"/>
              </w:rPr>
            </w:pPr>
            <w:r w:rsidRPr="000C1EB0">
              <w:rPr>
                <w:rFonts w:ascii="Times New Roman" w:hAnsi="Times New Roman"/>
                <w:sz w:val="22"/>
                <w:szCs w:val="22"/>
              </w:rPr>
              <w:t>На изобретения</w:t>
            </w:r>
          </w:p>
        </w:tc>
        <w:tc>
          <w:tcPr>
            <w:tcW w:w="1418"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1850</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1600</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1468</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1868</w:t>
            </w:r>
          </w:p>
        </w:tc>
        <w:tc>
          <w:tcPr>
            <w:tcW w:w="992"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1887</w:t>
            </w:r>
          </w:p>
        </w:tc>
        <w:tc>
          <w:tcPr>
            <w:tcW w:w="85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1400</w:t>
            </w:r>
          </w:p>
        </w:tc>
      </w:tr>
      <w:tr w:rsidR="003467FA" w:rsidRPr="000C1EB0" w:rsidTr="003467FA">
        <w:trPr>
          <w:trHeight w:val="331"/>
        </w:trPr>
        <w:tc>
          <w:tcPr>
            <w:tcW w:w="2405" w:type="dxa"/>
            <w:tcBorders>
              <w:top w:val="single" w:sz="4" w:space="0" w:color="auto"/>
              <w:left w:val="single" w:sz="4" w:space="0" w:color="auto"/>
              <w:bottom w:val="nil"/>
              <w:right w:val="nil"/>
            </w:tcBorders>
            <w:shd w:val="clear" w:color="auto" w:fill="FFFFFF"/>
          </w:tcPr>
          <w:p w:rsidR="000463A4" w:rsidRPr="000C1EB0" w:rsidRDefault="000463A4" w:rsidP="00C06AFE">
            <w:pPr>
              <w:pStyle w:val="2"/>
              <w:shd w:val="clear" w:color="auto" w:fill="auto"/>
              <w:spacing w:line="240" w:lineRule="auto"/>
              <w:ind w:firstLine="567"/>
              <w:jc w:val="left"/>
              <w:rPr>
                <w:rFonts w:ascii="Times New Roman" w:hAnsi="Times New Roman"/>
                <w:sz w:val="22"/>
                <w:szCs w:val="22"/>
              </w:rPr>
            </w:pPr>
            <w:r w:rsidRPr="000C1EB0">
              <w:rPr>
                <w:rFonts w:ascii="Times New Roman" w:hAnsi="Times New Roman"/>
                <w:sz w:val="22"/>
                <w:szCs w:val="22"/>
              </w:rPr>
              <w:t>По полезным моделям</w:t>
            </w:r>
          </w:p>
        </w:tc>
        <w:tc>
          <w:tcPr>
            <w:tcW w:w="1418"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133</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143</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182</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116</w:t>
            </w:r>
          </w:p>
        </w:tc>
        <w:tc>
          <w:tcPr>
            <w:tcW w:w="992"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123</w:t>
            </w:r>
          </w:p>
        </w:tc>
        <w:tc>
          <w:tcPr>
            <w:tcW w:w="85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126</w:t>
            </w:r>
          </w:p>
        </w:tc>
      </w:tr>
      <w:tr w:rsidR="003467FA" w:rsidRPr="000C1EB0" w:rsidTr="003467FA">
        <w:trPr>
          <w:trHeight w:val="653"/>
        </w:trPr>
        <w:tc>
          <w:tcPr>
            <w:tcW w:w="2405" w:type="dxa"/>
            <w:tcBorders>
              <w:top w:val="single" w:sz="4" w:space="0" w:color="auto"/>
              <w:left w:val="single" w:sz="4" w:space="0" w:color="auto"/>
              <w:bottom w:val="nil"/>
              <w:right w:val="nil"/>
            </w:tcBorders>
            <w:shd w:val="clear" w:color="auto" w:fill="FFFFFF"/>
          </w:tcPr>
          <w:p w:rsidR="000463A4" w:rsidRPr="000C1EB0" w:rsidRDefault="000463A4" w:rsidP="00C06AFE">
            <w:pPr>
              <w:pStyle w:val="2"/>
              <w:shd w:val="clear" w:color="auto" w:fill="auto"/>
              <w:spacing w:line="240" w:lineRule="auto"/>
              <w:ind w:firstLine="567"/>
              <w:jc w:val="left"/>
              <w:rPr>
                <w:rFonts w:ascii="Times New Roman" w:hAnsi="Times New Roman"/>
                <w:sz w:val="22"/>
                <w:szCs w:val="22"/>
              </w:rPr>
            </w:pPr>
            <w:r w:rsidRPr="000C1EB0">
              <w:rPr>
                <w:rFonts w:ascii="Times New Roman" w:hAnsi="Times New Roman"/>
                <w:sz w:val="22"/>
                <w:szCs w:val="22"/>
              </w:rPr>
              <w:t>По промышленным образцам</w:t>
            </w:r>
          </w:p>
        </w:tc>
        <w:tc>
          <w:tcPr>
            <w:tcW w:w="1418"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250</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257</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238</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260</w:t>
            </w:r>
          </w:p>
        </w:tc>
        <w:tc>
          <w:tcPr>
            <w:tcW w:w="992"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270</w:t>
            </w:r>
          </w:p>
        </w:tc>
        <w:tc>
          <w:tcPr>
            <w:tcW w:w="85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274</w:t>
            </w:r>
          </w:p>
        </w:tc>
      </w:tr>
      <w:tr w:rsidR="003467FA" w:rsidRPr="000C1EB0" w:rsidTr="003467FA">
        <w:trPr>
          <w:trHeight w:val="658"/>
        </w:trPr>
        <w:tc>
          <w:tcPr>
            <w:tcW w:w="2405" w:type="dxa"/>
            <w:tcBorders>
              <w:top w:val="single" w:sz="4" w:space="0" w:color="auto"/>
              <w:left w:val="single" w:sz="4" w:space="0" w:color="auto"/>
              <w:bottom w:val="nil"/>
              <w:right w:val="nil"/>
            </w:tcBorders>
            <w:shd w:val="clear" w:color="auto" w:fill="FFFFFF"/>
          </w:tcPr>
          <w:p w:rsidR="000463A4" w:rsidRPr="000C1EB0" w:rsidRDefault="000463A4" w:rsidP="00C06AFE">
            <w:pPr>
              <w:pStyle w:val="2"/>
              <w:shd w:val="clear" w:color="auto" w:fill="auto"/>
              <w:spacing w:line="240" w:lineRule="auto"/>
              <w:ind w:firstLine="567"/>
              <w:jc w:val="left"/>
              <w:rPr>
                <w:rFonts w:ascii="Times New Roman" w:hAnsi="Times New Roman"/>
                <w:sz w:val="22"/>
                <w:szCs w:val="22"/>
              </w:rPr>
            </w:pPr>
            <w:r w:rsidRPr="000C1EB0">
              <w:rPr>
                <w:rFonts w:ascii="Times New Roman" w:hAnsi="Times New Roman"/>
                <w:sz w:val="22"/>
                <w:szCs w:val="22"/>
              </w:rPr>
              <w:t>По селекционным достижениям</w:t>
            </w:r>
          </w:p>
        </w:tc>
        <w:tc>
          <w:tcPr>
            <w:tcW w:w="1418"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65</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164</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105</w:t>
            </w:r>
          </w:p>
        </w:tc>
        <w:tc>
          <w:tcPr>
            <w:tcW w:w="1134"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79</w:t>
            </w:r>
          </w:p>
        </w:tc>
        <w:tc>
          <w:tcPr>
            <w:tcW w:w="992" w:type="dxa"/>
            <w:tcBorders>
              <w:top w:val="single" w:sz="4" w:space="0" w:color="auto"/>
              <w:left w:val="single" w:sz="4" w:space="0" w:color="auto"/>
              <w:bottom w:val="nil"/>
              <w:right w:val="nil"/>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50</w:t>
            </w:r>
          </w:p>
        </w:tc>
        <w:tc>
          <w:tcPr>
            <w:tcW w:w="85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67</w:t>
            </w:r>
          </w:p>
        </w:tc>
      </w:tr>
      <w:tr w:rsidR="003467FA" w:rsidRPr="000C1EB0" w:rsidTr="003467FA">
        <w:trPr>
          <w:trHeight w:val="331"/>
        </w:trPr>
        <w:tc>
          <w:tcPr>
            <w:tcW w:w="2405"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C06AFE">
            <w:pPr>
              <w:pStyle w:val="2"/>
              <w:shd w:val="clear" w:color="auto" w:fill="auto"/>
              <w:spacing w:line="240" w:lineRule="auto"/>
              <w:ind w:firstLine="567"/>
              <w:jc w:val="left"/>
              <w:rPr>
                <w:rFonts w:ascii="Times New Roman" w:hAnsi="Times New Roman"/>
                <w:sz w:val="22"/>
                <w:szCs w:val="22"/>
              </w:rPr>
            </w:pPr>
            <w:r w:rsidRPr="000C1EB0">
              <w:rPr>
                <w:rFonts w:ascii="Times New Roman" w:hAnsi="Times New Roman"/>
                <w:sz w:val="22"/>
                <w:szCs w:val="22"/>
              </w:rPr>
              <w:t>Всего</w:t>
            </w:r>
          </w:p>
        </w:tc>
        <w:tc>
          <w:tcPr>
            <w:tcW w:w="1418"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2298</w:t>
            </w:r>
          </w:p>
        </w:tc>
        <w:tc>
          <w:tcPr>
            <w:tcW w:w="1134"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2164</w:t>
            </w:r>
          </w:p>
        </w:tc>
        <w:tc>
          <w:tcPr>
            <w:tcW w:w="1134"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1993</w:t>
            </w:r>
          </w:p>
        </w:tc>
        <w:tc>
          <w:tcPr>
            <w:tcW w:w="1134"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7C37AC">
            <w:pPr>
              <w:pStyle w:val="2"/>
              <w:shd w:val="clear" w:color="auto" w:fill="auto"/>
              <w:spacing w:line="240" w:lineRule="auto"/>
              <w:ind w:firstLine="567"/>
              <w:rPr>
                <w:rFonts w:ascii="Times New Roman" w:hAnsi="Times New Roman"/>
                <w:sz w:val="22"/>
                <w:szCs w:val="22"/>
              </w:rPr>
            </w:pPr>
            <w:r w:rsidRPr="000C1EB0">
              <w:rPr>
                <w:rFonts w:ascii="Times New Roman" w:hAnsi="Times New Roman"/>
                <w:sz w:val="22"/>
                <w:szCs w:val="22"/>
              </w:rPr>
              <w:t>2323</w:t>
            </w:r>
          </w:p>
        </w:tc>
        <w:tc>
          <w:tcPr>
            <w:tcW w:w="992"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2330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463A4" w:rsidRPr="000C1EB0" w:rsidRDefault="000463A4" w:rsidP="007C37AC">
            <w:pPr>
              <w:pStyle w:val="2"/>
              <w:shd w:val="clear" w:color="auto" w:fill="auto"/>
              <w:spacing w:line="240" w:lineRule="auto"/>
              <w:ind w:firstLine="0"/>
              <w:rPr>
                <w:rFonts w:ascii="Times New Roman" w:hAnsi="Times New Roman"/>
                <w:sz w:val="22"/>
                <w:szCs w:val="22"/>
              </w:rPr>
            </w:pPr>
            <w:r w:rsidRPr="000C1EB0">
              <w:rPr>
                <w:rFonts w:ascii="Times New Roman" w:hAnsi="Times New Roman"/>
                <w:sz w:val="22"/>
                <w:szCs w:val="22"/>
              </w:rPr>
              <w:t>867</w:t>
            </w:r>
          </w:p>
        </w:tc>
      </w:tr>
    </w:tbl>
    <w:p w:rsidR="00B32F62" w:rsidRDefault="00B32F62"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В связи с этим в зарубежных странах большое значение для стимулирования изобретательства имеет система государственных мер, направленных на целевое финансирование исследований, предоставление льготного налогового режима для исследовательских организаций и изобретателей, различного рода ссудных дотаций. Тем не менее, обращаясь к вышеприведенной таблице, не трудно проследить рост количества выданных патентов при практически неизменных количествах заявок на получение патента. </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i/>
          <w:sz w:val="22"/>
          <w:szCs w:val="22"/>
        </w:rPr>
        <w:t>2. Индекс интеграции науки и производства</w:t>
      </w:r>
      <w:r w:rsidRPr="000C1EB0">
        <w:rPr>
          <w:rFonts w:ascii="Times New Roman" w:hAnsi="Times New Roman"/>
          <w:sz w:val="22"/>
          <w:szCs w:val="22"/>
        </w:rPr>
        <w:t xml:space="preserve"> показывает долю инновационно активных производственных предприятий и организаций, оказывающих различные услуги. Чем выше данный показатель, тем более наукоемким является общественное производство.</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Уровень инновационной активности в Казахстане из года в год, несомненно, увеличивается, хотя и не такими темпами, как хотелось бы (таблица 2). </w:t>
      </w:r>
    </w:p>
    <w:p w:rsidR="000463A4" w:rsidRPr="000C1EB0" w:rsidRDefault="000463A4" w:rsidP="00BD1030">
      <w:pPr>
        <w:ind w:firstLine="567"/>
        <w:jc w:val="both"/>
        <w:rPr>
          <w:sz w:val="22"/>
          <w:szCs w:val="22"/>
          <w:shd w:val="clear" w:color="auto" w:fill="FFFFFF"/>
        </w:rPr>
        <w:sectPr w:rsidR="000463A4" w:rsidRPr="000C1EB0" w:rsidSect="00BD1030">
          <w:pgSz w:w="11909" w:h="16838"/>
          <w:pgMar w:top="1985" w:right="1418" w:bottom="1418" w:left="1418" w:header="0" w:footer="6" w:gutter="0"/>
          <w:cols w:space="720"/>
        </w:sectPr>
      </w:pPr>
    </w:p>
    <w:p w:rsidR="000463A4" w:rsidRPr="000C1EB0" w:rsidRDefault="000463A4" w:rsidP="00BD1030">
      <w:pPr>
        <w:pStyle w:val="a5"/>
        <w:shd w:val="clear" w:color="auto" w:fill="auto"/>
        <w:spacing w:line="240" w:lineRule="auto"/>
        <w:ind w:firstLine="567"/>
        <w:jc w:val="both"/>
        <w:rPr>
          <w:rFonts w:ascii="Times New Roman" w:hAnsi="Times New Roman"/>
          <w:sz w:val="22"/>
          <w:szCs w:val="22"/>
        </w:rPr>
      </w:pPr>
    </w:p>
    <w:p w:rsidR="00FA1C46" w:rsidRDefault="00FA1C46" w:rsidP="00B574C2">
      <w:pPr>
        <w:pStyle w:val="a5"/>
        <w:shd w:val="clear" w:color="auto" w:fill="auto"/>
        <w:spacing w:line="240" w:lineRule="auto"/>
        <w:jc w:val="both"/>
        <w:rPr>
          <w:rFonts w:ascii="Times New Roman" w:hAnsi="Times New Roman"/>
          <w:sz w:val="22"/>
          <w:szCs w:val="22"/>
        </w:rPr>
      </w:pPr>
    </w:p>
    <w:p w:rsidR="000463A4" w:rsidRDefault="000463A4" w:rsidP="00B574C2">
      <w:pPr>
        <w:pStyle w:val="a5"/>
        <w:shd w:val="clear" w:color="auto" w:fill="auto"/>
        <w:spacing w:line="240" w:lineRule="auto"/>
        <w:jc w:val="both"/>
        <w:rPr>
          <w:rFonts w:ascii="Times New Roman" w:hAnsi="Times New Roman"/>
          <w:sz w:val="22"/>
          <w:szCs w:val="22"/>
        </w:rPr>
      </w:pPr>
      <w:r w:rsidRPr="000C1EB0">
        <w:rPr>
          <w:rFonts w:ascii="Times New Roman" w:hAnsi="Times New Roman"/>
          <w:sz w:val="22"/>
          <w:szCs w:val="22"/>
        </w:rPr>
        <w:lastRenderedPageBreak/>
        <w:t xml:space="preserve">Таблица 2 </w:t>
      </w:r>
      <w:r w:rsidR="001039B9" w:rsidRPr="000C1EB0">
        <w:rPr>
          <w:rFonts w:ascii="Times New Roman" w:hAnsi="Times New Roman"/>
          <w:sz w:val="22"/>
          <w:szCs w:val="22"/>
        </w:rPr>
        <w:t>– Динамика</w:t>
      </w:r>
      <w:r w:rsidRPr="000C1EB0">
        <w:rPr>
          <w:rFonts w:ascii="Times New Roman" w:hAnsi="Times New Roman"/>
          <w:sz w:val="22"/>
          <w:szCs w:val="22"/>
        </w:rPr>
        <w:t xml:space="preserve"> </w:t>
      </w:r>
      <w:r w:rsidR="004B440B" w:rsidRPr="000C1EB0">
        <w:rPr>
          <w:rFonts w:ascii="Times New Roman" w:hAnsi="Times New Roman"/>
          <w:sz w:val="22"/>
          <w:szCs w:val="22"/>
        </w:rPr>
        <w:t>инновационной</w:t>
      </w:r>
      <w:r w:rsidR="007F6CEF" w:rsidRPr="000C1EB0">
        <w:rPr>
          <w:rFonts w:ascii="Times New Roman" w:hAnsi="Times New Roman"/>
          <w:sz w:val="22"/>
          <w:szCs w:val="22"/>
        </w:rPr>
        <w:t xml:space="preserve"> активности в РК в </w:t>
      </w:r>
      <w:r w:rsidR="007F6CEF" w:rsidRPr="000C1EB0">
        <w:rPr>
          <w:rFonts w:ascii="Times New Roman" w:hAnsi="Times New Roman"/>
          <w:sz w:val="22"/>
          <w:szCs w:val="22"/>
        </w:rPr>
        <w:softHyphen/>
        <w:t>2017-2021</w:t>
      </w:r>
      <w:r w:rsidRPr="000C1EB0">
        <w:rPr>
          <w:rFonts w:ascii="Times New Roman" w:hAnsi="Times New Roman"/>
          <w:sz w:val="22"/>
          <w:szCs w:val="22"/>
        </w:rPr>
        <w:t xml:space="preserve"> годах</w:t>
      </w:r>
    </w:p>
    <w:p w:rsidR="000441C4" w:rsidRPr="000C1EB0" w:rsidRDefault="000441C4" w:rsidP="00BD1030">
      <w:pPr>
        <w:pStyle w:val="a5"/>
        <w:shd w:val="clear" w:color="auto" w:fill="auto"/>
        <w:spacing w:line="240" w:lineRule="auto"/>
        <w:ind w:firstLine="567"/>
        <w:jc w:val="both"/>
        <w:rPr>
          <w:rFonts w:ascii="Times New Roman" w:hAnsi="Times New Roman"/>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253"/>
        <w:gridCol w:w="1369"/>
        <w:gridCol w:w="1206"/>
        <w:gridCol w:w="1275"/>
        <w:gridCol w:w="1418"/>
        <w:gridCol w:w="992"/>
      </w:tblGrid>
      <w:tr w:rsidR="000463A4" w:rsidRPr="001039B9" w:rsidTr="00FA1C46">
        <w:tc>
          <w:tcPr>
            <w:tcW w:w="1696" w:type="dxa"/>
            <w:vMerge w:val="restart"/>
          </w:tcPr>
          <w:p w:rsidR="000463A4" w:rsidRPr="001039B9" w:rsidRDefault="000463A4" w:rsidP="001039B9">
            <w:pPr>
              <w:pStyle w:val="a5"/>
              <w:shd w:val="clear" w:color="auto" w:fill="auto"/>
              <w:spacing w:line="240" w:lineRule="auto"/>
              <w:jc w:val="both"/>
              <w:rPr>
                <w:rFonts w:ascii="Times New Roman" w:hAnsi="Times New Roman"/>
                <w:sz w:val="22"/>
                <w:szCs w:val="22"/>
              </w:rPr>
            </w:pPr>
            <w:r w:rsidRPr="001039B9">
              <w:rPr>
                <w:rFonts w:ascii="Times New Roman" w:hAnsi="Times New Roman"/>
                <w:sz w:val="22"/>
                <w:szCs w:val="22"/>
              </w:rPr>
              <w:t>Показатели</w:t>
            </w:r>
          </w:p>
        </w:tc>
        <w:tc>
          <w:tcPr>
            <w:tcW w:w="6521" w:type="dxa"/>
            <w:gridSpan w:val="5"/>
          </w:tcPr>
          <w:p w:rsidR="000463A4" w:rsidRPr="001039B9" w:rsidRDefault="000463A4" w:rsidP="00BD1030">
            <w:pPr>
              <w:pStyle w:val="a5"/>
              <w:shd w:val="clear" w:color="auto" w:fill="auto"/>
              <w:spacing w:line="240" w:lineRule="auto"/>
              <w:ind w:firstLine="567"/>
              <w:jc w:val="both"/>
              <w:rPr>
                <w:rFonts w:ascii="Times New Roman" w:hAnsi="Times New Roman"/>
                <w:sz w:val="22"/>
                <w:szCs w:val="22"/>
              </w:rPr>
            </w:pPr>
            <w:r w:rsidRPr="001039B9">
              <w:rPr>
                <w:rFonts w:ascii="Times New Roman" w:hAnsi="Times New Roman"/>
                <w:sz w:val="22"/>
                <w:szCs w:val="22"/>
              </w:rPr>
              <w:t>Годы</w:t>
            </w:r>
          </w:p>
        </w:tc>
        <w:tc>
          <w:tcPr>
            <w:tcW w:w="992" w:type="dxa"/>
            <w:vMerge w:val="restart"/>
          </w:tcPr>
          <w:p w:rsidR="000463A4" w:rsidRPr="001039B9" w:rsidRDefault="007F6CEF" w:rsidP="00B32F62">
            <w:pPr>
              <w:pStyle w:val="a5"/>
              <w:shd w:val="clear" w:color="auto" w:fill="auto"/>
              <w:spacing w:line="240" w:lineRule="auto"/>
              <w:jc w:val="both"/>
              <w:rPr>
                <w:rFonts w:ascii="Times New Roman" w:hAnsi="Times New Roman"/>
                <w:sz w:val="22"/>
                <w:szCs w:val="22"/>
              </w:rPr>
            </w:pPr>
            <w:r w:rsidRPr="001039B9">
              <w:rPr>
                <w:rFonts w:ascii="Times New Roman" w:hAnsi="Times New Roman"/>
                <w:sz w:val="22"/>
                <w:szCs w:val="22"/>
              </w:rPr>
              <w:t>2021 в % к 2017</w:t>
            </w:r>
          </w:p>
        </w:tc>
      </w:tr>
      <w:tr w:rsidR="000463A4" w:rsidRPr="001039B9" w:rsidTr="00FA1C46">
        <w:tc>
          <w:tcPr>
            <w:tcW w:w="1696" w:type="dxa"/>
            <w:vMerge/>
          </w:tcPr>
          <w:p w:rsidR="000463A4" w:rsidRPr="001039B9" w:rsidRDefault="000463A4" w:rsidP="00BD1030">
            <w:pPr>
              <w:pStyle w:val="a5"/>
              <w:shd w:val="clear" w:color="auto" w:fill="auto"/>
              <w:spacing w:line="240" w:lineRule="auto"/>
              <w:ind w:firstLine="567"/>
              <w:jc w:val="both"/>
              <w:rPr>
                <w:rFonts w:ascii="Times New Roman" w:hAnsi="Times New Roman"/>
                <w:sz w:val="22"/>
                <w:szCs w:val="22"/>
              </w:rPr>
            </w:pPr>
          </w:p>
        </w:tc>
        <w:tc>
          <w:tcPr>
            <w:tcW w:w="1253" w:type="dxa"/>
          </w:tcPr>
          <w:p w:rsidR="000463A4" w:rsidRPr="001039B9" w:rsidRDefault="007F6CEF" w:rsidP="00BD1030">
            <w:pPr>
              <w:ind w:firstLine="567"/>
              <w:jc w:val="both"/>
              <w:rPr>
                <w:sz w:val="22"/>
                <w:szCs w:val="22"/>
              </w:rPr>
            </w:pPr>
            <w:r w:rsidRPr="001039B9">
              <w:rPr>
                <w:sz w:val="22"/>
                <w:szCs w:val="22"/>
              </w:rPr>
              <w:t>2017</w:t>
            </w:r>
          </w:p>
        </w:tc>
        <w:tc>
          <w:tcPr>
            <w:tcW w:w="1369" w:type="dxa"/>
          </w:tcPr>
          <w:p w:rsidR="000463A4" w:rsidRPr="001039B9" w:rsidRDefault="007F6CEF" w:rsidP="00BD1030">
            <w:pPr>
              <w:ind w:firstLine="567"/>
              <w:jc w:val="both"/>
              <w:rPr>
                <w:sz w:val="22"/>
                <w:szCs w:val="22"/>
              </w:rPr>
            </w:pPr>
            <w:r w:rsidRPr="001039B9">
              <w:rPr>
                <w:sz w:val="22"/>
                <w:szCs w:val="22"/>
              </w:rPr>
              <w:t>2018</w:t>
            </w:r>
          </w:p>
        </w:tc>
        <w:tc>
          <w:tcPr>
            <w:tcW w:w="1206" w:type="dxa"/>
          </w:tcPr>
          <w:p w:rsidR="000463A4" w:rsidRPr="001039B9" w:rsidRDefault="007F6CEF" w:rsidP="0019506F">
            <w:pPr>
              <w:jc w:val="both"/>
              <w:rPr>
                <w:sz w:val="22"/>
                <w:szCs w:val="22"/>
              </w:rPr>
            </w:pPr>
            <w:r w:rsidRPr="001039B9">
              <w:rPr>
                <w:sz w:val="22"/>
                <w:szCs w:val="22"/>
              </w:rPr>
              <w:t>2019</w:t>
            </w:r>
          </w:p>
        </w:tc>
        <w:tc>
          <w:tcPr>
            <w:tcW w:w="1275" w:type="dxa"/>
          </w:tcPr>
          <w:p w:rsidR="000463A4" w:rsidRPr="001039B9" w:rsidRDefault="007F6CEF" w:rsidP="00BD1030">
            <w:pPr>
              <w:ind w:firstLine="567"/>
              <w:jc w:val="both"/>
              <w:rPr>
                <w:sz w:val="22"/>
                <w:szCs w:val="22"/>
              </w:rPr>
            </w:pPr>
            <w:r w:rsidRPr="001039B9">
              <w:rPr>
                <w:sz w:val="22"/>
                <w:szCs w:val="22"/>
              </w:rPr>
              <w:t>2020</w:t>
            </w:r>
          </w:p>
        </w:tc>
        <w:tc>
          <w:tcPr>
            <w:tcW w:w="1418" w:type="dxa"/>
          </w:tcPr>
          <w:p w:rsidR="000463A4" w:rsidRPr="001039B9" w:rsidRDefault="007F6CEF" w:rsidP="00BD1030">
            <w:pPr>
              <w:ind w:firstLine="567"/>
              <w:jc w:val="both"/>
              <w:rPr>
                <w:sz w:val="22"/>
                <w:szCs w:val="22"/>
              </w:rPr>
            </w:pPr>
            <w:r w:rsidRPr="001039B9">
              <w:rPr>
                <w:sz w:val="22"/>
                <w:szCs w:val="22"/>
              </w:rPr>
              <w:t>2021</w:t>
            </w:r>
          </w:p>
        </w:tc>
        <w:tc>
          <w:tcPr>
            <w:tcW w:w="992" w:type="dxa"/>
            <w:vMerge/>
          </w:tcPr>
          <w:p w:rsidR="000463A4" w:rsidRPr="001039B9" w:rsidRDefault="000463A4" w:rsidP="00BD1030">
            <w:pPr>
              <w:pStyle w:val="a5"/>
              <w:shd w:val="clear" w:color="auto" w:fill="auto"/>
              <w:spacing w:line="240" w:lineRule="auto"/>
              <w:ind w:firstLine="567"/>
              <w:jc w:val="both"/>
              <w:rPr>
                <w:rFonts w:ascii="Times New Roman" w:hAnsi="Times New Roman"/>
                <w:sz w:val="22"/>
                <w:szCs w:val="22"/>
              </w:rPr>
            </w:pPr>
          </w:p>
        </w:tc>
      </w:tr>
      <w:tr w:rsidR="000463A4" w:rsidRPr="001039B9" w:rsidTr="000350F7">
        <w:trPr>
          <w:trHeight w:val="1837"/>
        </w:trPr>
        <w:tc>
          <w:tcPr>
            <w:tcW w:w="1696" w:type="dxa"/>
          </w:tcPr>
          <w:p w:rsidR="000463A4" w:rsidRPr="001039B9" w:rsidRDefault="000463A4" w:rsidP="007D111F">
            <w:pPr>
              <w:jc w:val="both"/>
              <w:rPr>
                <w:sz w:val="22"/>
                <w:szCs w:val="22"/>
              </w:rPr>
            </w:pPr>
            <w:r w:rsidRPr="001039B9">
              <w:rPr>
                <w:sz w:val="22"/>
                <w:szCs w:val="22"/>
              </w:rPr>
              <w:t>Объем инновационной продукции, млн. тенге</w:t>
            </w:r>
          </w:p>
        </w:tc>
        <w:tc>
          <w:tcPr>
            <w:tcW w:w="1253" w:type="dxa"/>
            <w:vAlign w:val="bottom"/>
          </w:tcPr>
          <w:p w:rsidR="000463A4" w:rsidRPr="001039B9" w:rsidRDefault="000463A4" w:rsidP="001039B9">
            <w:pPr>
              <w:pStyle w:val="Default"/>
              <w:jc w:val="both"/>
              <w:rPr>
                <w:sz w:val="22"/>
                <w:szCs w:val="22"/>
              </w:rPr>
            </w:pPr>
            <w:r w:rsidRPr="001039B9">
              <w:rPr>
                <w:sz w:val="22"/>
                <w:szCs w:val="22"/>
              </w:rPr>
              <w:t>142166,8</w:t>
            </w:r>
          </w:p>
        </w:tc>
        <w:tc>
          <w:tcPr>
            <w:tcW w:w="1369" w:type="dxa"/>
            <w:vAlign w:val="bottom"/>
          </w:tcPr>
          <w:p w:rsidR="000463A4" w:rsidRPr="001039B9" w:rsidRDefault="000463A4" w:rsidP="001039B9">
            <w:pPr>
              <w:pStyle w:val="Default"/>
              <w:jc w:val="both"/>
              <w:rPr>
                <w:sz w:val="22"/>
                <w:szCs w:val="22"/>
              </w:rPr>
            </w:pPr>
            <w:r w:rsidRPr="001039B9">
              <w:rPr>
                <w:sz w:val="22"/>
                <w:szCs w:val="22"/>
              </w:rPr>
              <w:t>235962,7</w:t>
            </w:r>
          </w:p>
        </w:tc>
        <w:tc>
          <w:tcPr>
            <w:tcW w:w="1206" w:type="dxa"/>
            <w:vAlign w:val="bottom"/>
          </w:tcPr>
          <w:p w:rsidR="000463A4" w:rsidRPr="001039B9" w:rsidRDefault="000463A4" w:rsidP="001039B9">
            <w:pPr>
              <w:pStyle w:val="Default"/>
              <w:jc w:val="both"/>
              <w:rPr>
                <w:sz w:val="22"/>
                <w:szCs w:val="22"/>
              </w:rPr>
            </w:pPr>
            <w:r w:rsidRPr="001039B9">
              <w:rPr>
                <w:sz w:val="22"/>
                <w:szCs w:val="22"/>
              </w:rPr>
              <w:t>379005,6</w:t>
            </w:r>
          </w:p>
        </w:tc>
        <w:tc>
          <w:tcPr>
            <w:tcW w:w="1275" w:type="dxa"/>
            <w:vAlign w:val="bottom"/>
          </w:tcPr>
          <w:p w:rsidR="000463A4" w:rsidRPr="001039B9" w:rsidRDefault="000463A4" w:rsidP="001039B9">
            <w:pPr>
              <w:pStyle w:val="Default"/>
              <w:rPr>
                <w:sz w:val="22"/>
                <w:szCs w:val="22"/>
              </w:rPr>
            </w:pPr>
            <w:r w:rsidRPr="001039B9">
              <w:rPr>
                <w:sz w:val="22"/>
                <w:szCs w:val="22"/>
              </w:rPr>
              <w:t>578263,1</w:t>
            </w:r>
          </w:p>
        </w:tc>
        <w:tc>
          <w:tcPr>
            <w:tcW w:w="1418" w:type="dxa"/>
            <w:vAlign w:val="bottom"/>
          </w:tcPr>
          <w:p w:rsidR="000463A4" w:rsidRPr="001039B9" w:rsidRDefault="000463A4" w:rsidP="001039B9">
            <w:pPr>
              <w:jc w:val="both"/>
              <w:rPr>
                <w:sz w:val="22"/>
                <w:szCs w:val="22"/>
              </w:rPr>
            </w:pPr>
            <w:r w:rsidRPr="001039B9">
              <w:rPr>
                <w:sz w:val="22"/>
                <w:szCs w:val="22"/>
              </w:rPr>
              <w:t>580360,0</w:t>
            </w:r>
          </w:p>
        </w:tc>
        <w:tc>
          <w:tcPr>
            <w:tcW w:w="992" w:type="dxa"/>
            <w:vAlign w:val="bottom"/>
          </w:tcPr>
          <w:p w:rsidR="000463A4" w:rsidRPr="001039B9" w:rsidRDefault="000463A4" w:rsidP="00B32F62">
            <w:pPr>
              <w:jc w:val="both"/>
              <w:rPr>
                <w:sz w:val="22"/>
                <w:szCs w:val="22"/>
              </w:rPr>
            </w:pPr>
            <w:r w:rsidRPr="001039B9">
              <w:rPr>
                <w:sz w:val="22"/>
                <w:szCs w:val="22"/>
              </w:rPr>
              <w:t>408,2</w:t>
            </w:r>
          </w:p>
        </w:tc>
      </w:tr>
      <w:tr w:rsidR="000463A4" w:rsidRPr="001039B9" w:rsidTr="000350F7">
        <w:trPr>
          <w:trHeight w:val="1835"/>
        </w:trPr>
        <w:tc>
          <w:tcPr>
            <w:tcW w:w="1696" w:type="dxa"/>
          </w:tcPr>
          <w:p w:rsidR="000463A4" w:rsidRPr="001039B9" w:rsidRDefault="000463A4" w:rsidP="007D111F">
            <w:pPr>
              <w:jc w:val="both"/>
              <w:rPr>
                <w:sz w:val="22"/>
                <w:szCs w:val="22"/>
              </w:rPr>
            </w:pPr>
            <w:r w:rsidRPr="001039B9">
              <w:rPr>
                <w:sz w:val="22"/>
                <w:szCs w:val="22"/>
              </w:rPr>
              <w:t>Доля инновационной продукции в ВВП, %</w:t>
            </w:r>
          </w:p>
        </w:tc>
        <w:tc>
          <w:tcPr>
            <w:tcW w:w="1253" w:type="dxa"/>
            <w:vAlign w:val="bottom"/>
          </w:tcPr>
          <w:p w:rsidR="000463A4" w:rsidRPr="001039B9" w:rsidRDefault="000463A4" w:rsidP="00BD1030">
            <w:pPr>
              <w:ind w:firstLine="567"/>
              <w:jc w:val="both"/>
              <w:rPr>
                <w:sz w:val="22"/>
                <w:szCs w:val="22"/>
              </w:rPr>
            </w:pPr>
            <w:r w:rsidRPr="001039B9">
              <w:rPr>
                <w:sz w:val="22"/>
                <w:szCs w:val="22"/>
              </w:rPr>
              <w:t>0,66</w:t>
            </w:r>
          </w:p>
        </w:tc>
        <w:tc>
          <w:tcPr>
            <w:tcW w:w="1369" w:type="dxa"/>
            <w:vAlign w:val="bottom"/>
          </w:tcPr>
          <w:p w:rsidR="000463A4" w:rsidRPr="001039B9" w:rsidRDefault="000463A4" w:rsidP="00BD1030">
            <w:pPr>
              <w:ind w:firstLine="567"/>
              <w:jc w:val="both"/>
              <w:rPr>
                <w:sz w:val="22"/>
                <w:szCs w:val="22"/>
              </w:rPr>
            </w:pPr>
            <w:r w:rsidRPr="001039B9">
              <w:rPr>
                <w:sz w:val="22"/>
                <w:szCs w:val="22"/>
              </w:rPr>
              <w:t>0,86</w:t>
            </w:r>
          </w:p>
        </w:tc>
        <w:tc>
          <w:tcPr>
            <w:tcW w:w="1206" w:type="dxa"/>
            <w:vAlign w:val="bottom"/>
          </w:tcPr>
          <w:p w:rsidR="000463A4" w:rsidRPr="001039B9" w:rsidRDefault="000463A4" w:rsidP="00BD1030">
            <w:pPr>
              <w:ind w:firstLine="567"/>
              <w:jc w:val="both"/>
              <w:rPr>
                <w:sz w:val="22"/>
                <w:szCs w:val="22"/>
              </w:rPr>
            </w:pPr>
            <w:r w:rsidRPr="001039B9">
              <w:rPr>
                <w:sz w:val="22"/>
                <w:szCs w:val="22"/>
              </w:rPr>
              <w:t>1,25</w:t>
            </w:r>
          </w:p>
        </w:tc>
        <w:tc>
          <w:tcPr>
            <w:tcW w:w="1275" w:type="dxa"/>
            <w:vAlign w:val="bottom"/>
          </w:tcPr>
          <w:p w:rsidR="000463A4" w:rsidRPr="001039B9" w:rsidRDefault="000463A4" w:rsidP="00BD1030">
            <w:pPr>
              <w:ind w:firstLine="567"/>
              <w:jc w:val="both"/>
              <w:rPr>
                <w:sz w:val="22"/>
                <w:szCs w:val="22"/>
              </w:rPr>
            </w:pPr>
            <w:r w:rsidRPr="001039B9">
              <w:rPr>
                <w:sz w:val="22"/>
                <w:szCs w:val="22"/>
              </w:rPr>
              <w:t>1,69</w:t>
            </w:r>
          </w:p>
        </w:tc>
        <w:tc>
          <w:tcPr>
            <w:tcW w:w="1418" w:type="dxa"/>
            <w:vAlign w:val="bottom"/>
          </w:tcPr>
          <w:p w:rsidR="000463A4" w:rsidRPr="001039B9" w:rsidRDefault="000463A4" w:rsidP="00BD1030">
            <w:pPr>
              <w:ind w:firstLine="567"/>
              <w:jc w:val="both"/>
              <w:rPr>
                <w:sz w:val="22"/>
                <w:szCs w:val="22"/>
              </w:rPr>
            </w:pPr>
            <w:r w:rsidRPr="001039B9">
              <w:rPr>
                <w:sz w:val="22"/>
                <w:szCs w:val="22"/>
              </w:rPr>
              <w:t>1,49</w:t>
            </w:r>
          </w:p>
        </w:tc>
        <w:tc>
          <w:tcPr>
            <w:tcW w:w="992" w:type="dxa"/>
            <w:vAlign w:val="bottom"/>
          </w:tcPr>
          <w:p w:rsidR="000463A4" w:rsidRPr="001039B9" w:rsidRDefault="000463A4" w:rsidP="00B32F62">
            <w:pPr>
              <w:jc w:val="both"/>
              <w:rPr>
                <w:sz w:val="22"/>
                <w:szCs w:val="22"/>
              </w:rPr>
            </w:pPr>
            <w:r w:rsidRPr="001039B9">
              <w:rPr>
                <w:sz w:val="22"/>
                <w:szCs w:val="22"/>
              </w:rPr>
              <w:t>+0,83 п.п.</w:t>
            </w:r>
          </w:p>
        </w:tc>
      </w:tr>
      <w:tr w:rsidR="000463A4" w:rsidRPr="001039B9" w:rsidTr="00FA1C46">
        <w:trPr>
          <w:trHeight w:val="1625"/>
        </w:trPr>
        <w:tc>
          <w:tcPr>
            <w:tcW w:w="1696" w:type="dxa"/>
          </w:tcPr>
          <w:p w:rsidR="000463A4" w:rsidRPr="001039B9" w:rsidRDefault="000463A4" w:rsidP="007D111F">
            <w:pPr>
              <w:jc w:val="both"/>
              <w:rPr>
                <w:sz w:val="22"/>
                <w:szCs w:val="22"/>
              </w:rPr>
            </w:pPr>
            <w:r w:rsidRPr="001039B9">
              <w:rPr>
                <w:sz w:val="22"/>
                <w:szCs w:val="22"/>
              </w:rPr>
              <w:t>Уровень инновационной активности предприятий, %</w:t>
            </w:r>
          </w:p>
        </w:tc>
        <w:tc>
          <w:tcPr>
            <w:tcW w:w="1253" w:type="dxa"/>
            <w:vAlign w:val="bottom"/>
          </w:tcPr>
          <w:p w:rsidR="000463A4" w:rsidRPr="001039B9" w:rsidRDefault="000463A4" w:rsidP="00BD1030">
            <w:pPr>
              <w:pStyle w:val="a6"/>
              <w:ind w:firstLine="567"/>
              <w:jc w:val="both"/>
              <w:rPr>
                <w:strike/>
                <w:sz w:val="22"/>
                <w:szCs w:val="22"/>
              </w:rPr>
            </w:pPr>
            <w:r w:rsidRPr="001039B9">
              <w:rPr>
                <w:sz w:val="22"/>
                <w:szCs w:val="22"/>
              </w:rPr>
              <w:t>5,2</w:t>
            </w:r>
          </w:p>
        </w:tc>
        <w:tc>
          <w:tcPr>
            <w:tcW w:w="1369" w:type="dxa"/>
            <w:vAlign w:val="bottom"/>
          </w:tcPr>
          <w:p w:rsidR="000463A4" w:rsidRPr="001039B9" w:rsidRDefault="000463A4" w:rsidP="00BD1030">
            <w:pPr>
              <w:pStyle w:val="a7"/>
              <w:ind w:firstLine="567"/>
              <w:jc w:val="both"/>
              <w:rPr>
                <w:rFonts w:ascii="Times New Roman" w:hAnsi="Times New Roman"/>
                <w:strike/>
                <w:sz w:val="22"/>
                <w:szCs w:val="22"/>
              </w:rPr>
            </w:pPr>
            <w:r w:rsidRPr="001039B9">
              <w:rPr>
                <w:rFonts w:ascii="Times New Roman" w:hAnsi="Times New Roman"/>
                <w:sz w:val="22"/>
                <w:szCs w:val="22"/>
              </w:rPr>
              <w:t>7,1</w:t>
            </w:r>
          </w:p>
        </w:tc>
        <w:tc>
          <w:tcPr>
            <w:tcW w:w="1206" w:type="dxa"/>
            <w:vAlign w:val="bottom"/>
          </w:tcPr>
          <w:p w:rsidR="000463A4" w:rsidRPr="001039B9" w:rsidRDefault="000463A4" w:rsidP="00BD1030">
            <w:pPr>
              <w:pStyle w:val="a7"/>
              <w:ind w:firstLine="567"/>
              <w:jc w:val="both"/>
              <w:rPr>
                <w:rFonts w:ascii="Times New Roman" w:hAnsi="Times New Roman"/>
                <w:sz w:val="22"/>
                <w:szCs w:val="22"/>
              </w:rPr>
            </w:pPr>
            <w:r w:rsidRPr="001039B9">
              <w:rPr>
                <w:rFonts w:ascii="Times New Roman" w:hAnsi="Times New Roman"/>
                <w:sz w:val="22"/>
                <w:szCs w:val="22"/>
              </w:rPr>
              <w:t>7,6</w:t>
            </w:r>
          </w:p>
        </w:tc>
        <w:tc>
          <w:tcPr>
            <w:tcW w:w="1275" w:type="dxa"/>
            <w:vAlign w:val="bottom"/>
          </w:tcPr>
          <w:p w:rsidR="000463A4" w:rsidRPr="001039B9" w:rsidRDefault="000463A4" w:rsidP="00BD1030">
            <w:pPr>
              <w:pStyle w:val="a7"/>
              <w:ind w:firstLine="567"/>
              <w:jc w:val="both"/>
              <w:rPr>
                <w:rFonts w:ascii="Times New Roman" w:hAnsi="Times New Roman"/>
                <w:sz w:val="22"/>
                <w:szCs w:val="22"/>
              </w:rPr>
            </w:pPr>
            <w:r w:rsidRPr="001039B9">
              <w:rPr>
                <w:rFonts w:ascii="Times New Roman" w:hAnsi="Times New Roman"/>
                <w:sz w:val="22"/>
                <w:szCs w:val="22"/>
              </w:rPr>
              <w:t>8,0</w:t>
            </w:r>
          </w:p>
        </w:tc>
        <w:tc>
          <w:tcPr>
            <w:tcW w:w="1418" w:type="dxa"/>
            <w:vAlign w:val="bottom"/>
          </w:tcPr>
          <w:p w:rsidR="000463A4" w:rsidRPr="001039B9" w:rsidRDefault="000463A4" w:rsidP="00BD1030">
            <w:pPr>
              <w:pStyle w:val="a6"/>
              <w:ind w:firstLine="567"/>
              <w:jc w:val="both"/>
              <w:rPr>
                <w:sz w:val="22"/>
                <w:szCs w:val="22"/>
              </w:rPr>
            </w:pPr>
            <w:r w:rsidRPr="001039B9">
              <w:rPr>
                <w:sz w:val="22"/>
                <w:szCs w:val="22"/>
              </w:rPr>
              <w:t>8,1</w:t>
            </w:r>
          </w:p>
        </w:tc>
        <w:tc>
          <w:tcPr>
            <w:tcW w:w="992" w:type="dxa"/>
            <w:vAlign w:val="bottom"/>
          </w:tcPr>
          <w:p w:rsidR="000463A4" w:rsidRPr="001039B9" w:rsidRDefault="000463A4" w:rsidP="00B32F62">
            <w:pPr>
              <w:jc w:val="both"/>
              <w:rPr>
                <w:sz w:val="22"/>
                <w:szCs w:val="22"/>
              </w:rPr>
            </w:pPr>
            <w:r w:rsidRPr="001039B9">
              <w:rPr>
                <w:sz w:val="22"/>
                <w:szCs w:val="22"/>
              </w:rPr>
              <w:t>+2,9 п.п.</w:t>
            </w:r>
          </w:p>
        </w:tc>
      </w:tr>
    </w:tbl>
    <w:p w:rsidR="000463A4" w:rsidRPr="000C1EB0" w:rsidRDefault="000463A4" w:rsidP="00BD1030">
      <w:pPr>
        <w:ind w:firstLine="567"/>
        <w:jc w:val="both"/>
        <w:rPr>
          <w:sz w:val="22"/>
          <w:szCs w:val="22"/>
        </w:rPr>
        <w:sectPr w:rsidR="000463A4" w:rsidRPr="000C1EB0" w:rsidSect="00767947">
          <w:type w:val="continuous"/>
          <w:pgSz w:w="11909" w:h="16838"/>
          <w:pgMar w:top="1985" w:right="1418" w:bottom="1418" w:left="1418" w:header="0" w:footer="6" w:gutter="0"/>
          <w:cols w:space="720"/>
        </w:sect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i/>
          <w:sz w:val="22"/>
          <w:szCs w:val="22"/>
        </w:rPr>
        <w:t>3. Результат функционирования человеческого потенциала</w:t>
      </w:r>
      <w:r w:rsidRPr="000C1EB0">
        <w:rPr>
          <w:rFonts w:ascii="Times New Roman" w:hAnsi="Times New Roman"/>
          <w:sz w:val="22"/>
          <w:szCs w:val="22"/>
        </w:rPr>
        <w:t xml:space="preserve"> определяется по следующей формуле:</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32"/>
        <w:shd w:val="clear" w:color="auto" w:fill="auto"/>
        <w:tabs>
          <w:tab w:val="center" w:pos="7000"/>
        </w:tabs>
        <w:spacing w:line="240" w:lineRule="auto"/>
        <w:ind w:firstLine="567"/>
        <w:rPr>
          <w:rFonts w:ascii="Times New Roman" w:hAnsi="Times New Roman"/>
          <w:i w:val="0"/>
          <w:iCs w:val="0"/>
          <w:sz w:val="22"/>
          <w:szCs w:val="22"/>
        </w:rPr>
      </w:pPr>
      <w:r w:rsidRPr="000C1EB0">
        <w:rPr>
          <w:rFonts w:ascii="Times New Roman" w:hAnsi="Times New Roman"/>
          <w:i w:val="0"/>
          <w:iCs w:val="0"/>
          <w:smallCaps/>
          <w:sz w:val="22"/>
          <w:szCs w:val="22"/>
        </w:rPr>
        <w:t>Рчп</w:t>
      </w:r>
      <w:r w:rsidRPr="000C1EB0">
        <w:rPr>
          <w:rFonts w:ascii="Times New Roman" w:hAnsi="Times New Roman"/>
          <w:i w:val="0"/>
          <w:iCs w:val="0"/>
          <w:sz w:val="22"/>
          <w:szCs w:val="22"/>
        </w:rPr>
        <w:t xml:space="preserve"> = </w:t>
      </w:r>
      <w:r w:rsidRPr="000C1EB0">
        <w:rPr>
          <w:rFonts w:ascii="Times New Roman" w:hAnsi="Times New Roman"/>
          <w:i w:val="0"/>
          <w:iCs w:val="0"/>
          <w:smallCaps/>
          <w:sz w:val="22"/>
          <w:szCs w:val="22"/>
        </w:rPr>
        <w:t xml:space="preserve">ИП+ИНП / </w:t>
      </w:r>
      <w:r w:rsidR="00FA1C46" w:rsidRPr="000C1EB0">
        <w:rPr>
          <w:rFonts w:ascii="Times New Roman" w:hAnsi="Times New Roman"/>
          <w:i w:val="0"/>
          <w:iCs w:val="0"/>
          <w:smallCaps/>
          <w:sz w:val="22"/>
          <w:szCs w:val="22"/>
        </w:rPr>
        <w:t xml:space="preserve">2,  </w:t>
      </w:r>
      <w:r w:rsidRPr="000C1EB0">
        <w:rPr>
          <w:rFonts w:ascii="Times New Roman" w:hAnsi="Times New Roman"/>
          <w:i w:val="0"/>
          <w:iCs w:val="0"/>
          <w:smallCaps/>
          <w:sz w:val="22"/>
          <w:szCs w:val="22"/>
        </w:rPr>
        <w:t xml:space="preserve">                                                                                                        </w:t>
      </w:r>
      <w:r w:rsidRPr="000C1EB0">
        <w:rPr>
          <w:rFonts w:ascii="Times New Roman" w:hAnsi="Times New Roman"/>
          <w:i w:val="0"/>
          <w:iCs w:val="0"/>
          <w:sz w:val="22"/>
          <w:szCs w:val="22"/>
        </w:rPr>
        <w:t>(2)</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где ИП – индекс интеллектуализации производства;</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      ИНП – индекс интеграции науки и производства.</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Однако, по нашему мнению, результат функционирования человеческого потенциала необходимо дополнить еще одним очень важным показателем – индексом инновационности ВВП. Данный показатель, по нашему мнению, может быть равен доле инноваци</w:t>
      </w:r>
      <w:r w:rsidR="003B02CF">
        <w:rPr>
          <w:rFonts w:ascii="Times New Roman" w:hAnsi="Times New Roman"/>
          <w:sz w:val="22"/>
          <w:szCs w:val="22"/>
        </w:rPr>
        <w:t>онной продукции к ВВП (таблица 2</w:t>
      </w:r>
      <w:r w:rsidRPr="000C1EB0">
        <w:rPr>
          <w:rFonts w:ascii="Times New Roman" w:hAnsi="Times New Roman"/>
          <w:sz w:val="22"/>
          <w:szCs w:val="22"/>
        </w:rPr>
        <w:t>).</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Таким образом, результат функционирования человеческого капитала   должен находиться через формулу среднеарифметических трех показателей:</w:t>
      </w:r>
    </w:p>
    <w:p w:rsidR="000463A4" w:rsidRPr="000C1EB0" w:rsidRDefault="000463A4" w:rsidP="00BD1030">
      <w:pPr>
        <w:pStyle w:val="32"/>
        <w:shd w:val="clear" w:color="auto" w:fill="auto"/>
        <w:tabs>
          <w:tab w:val="center" w:pos="7000"/>
        </w:tabs>
        <w:spacing w:line="240" w:lineRule="auto"/>
        <w:ind w:firstLine="567"/>
        <w:rPr>
          <w:rFonts w:ascii="Times New Roman" w:hAnsi="Times New Roman"/>
          <w:i w:val="0"/>
          <w:iCs w:val="0"/>
          <w:smallCaps/>
          <w:sz w:val="22"/>
          <w:szCs w:val="22"/>
        </w:rPr>
      </w:pPr>
    </w:p>
    <w:p w:rsidR="000463A4" w:rsidRPr="000C1EB0" w:rsidRDefault="000463A4" w:rsidP="00BD1030">
      <w:pPr>
        <w:pStyle w:val="32"/>
        <w:shd w:val="clear" w:color="auto" w:fill="auto"/>
        <w:tabs>
          <w:tab w:val="center" w:pos="7000"/>
        </w:tabs>
        <w:spacing w:line="240" w:lineRule="auto"/>
        <w:ind w:firstLine="567"/>
        <w:rPr>
          <w:rFonts w:ascii="Times New Roman" w:hAnsi="Times New Roman"/>
          <w:i w:val="0"/>
          <w:iCs w:val="0"/>
          <w:sz w:val="22"/>
          <w:szCs w:val="22"/>
        </w:rPr>
      </w:pPr>
      <w:r w:rsidRPr="000C1EB0">
        <w:rPr>
          <w:rFonts w:ascii="Times New Roman" w:hAnsi="Times New Roman"/>
          <w:i w:val="0"/>
          <w:iCs w:val="0"/>
          <w:smallCaps/>
          <w:sz w:val="22"/>
          <w:szCs w:val="22"/>
        </w:rPr>
        <w:t>Р</w:t>
      </w:r>
      <w:r w:rsidRPr="000C1EB0">
        <w:rPr>
          <w:rFonts w:ascii="Times New Roman" w:hAnsi="Times New Roman"/>
          <w:i w:val="0"/>
          <w:iCs w:val="0"/>
          <w:smallCaps/>
          <w:sz w:val="22"/>
          <w:szCs w:val="22"/>
          <w:vertAlign w:val="subscript"/>
        </w:rPr>
        <w:t>чп</w:t>
      </w:r>
      <w:r w:rsidRPr="000C1EB0">
        <w:rPr>
          <w:rFonts w:ascii="Times New Roman" w:hAnsi="Times New Roman"/>
          <w:i w:val="0"/>
          <w:iCs w:val="0"/>
          <w:sz w:val="22"/>
          <w:szCs w:val="22"/>
        </w:rPr>
        <w:t xml:space="preserve"> = </w:t>
      </w:r>
      <w:r w:rsidRPr="000C1EB0">
        <w:rPr>
          <w:rFonts w:ascii="Times New Roman" w:hAnsi="Times New Roman"/>
          <w:i w:val="0"/>
          <w:iCs w:val="0"/>
          <w:smallCaps/>
          <w:sz w:val="22"/>
          <w:szCs w:val="22"/>
        </w:rPr>
        <w:t xml:space="preserve">ИП+ИНП+ИВВП / 3,                                                                                              </w:t>
      </w:r>
      <w:r w:rsidRPr="000C1EB0">
        <w:rPr>
          <w:rFonts w:ascii="Times New Roman" w:hAnsi="Times New Roman"/>
          <w:i w:val="0"/>
          <w:iCs w:val="0"/>
          <w:sz w:val="22"/>
          <w:szCs w:val="22"/>
        </w:rPr>
        <w:t>(3)</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где ИВВП – индекс инновационности ВВП.</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2"/>
        <w:shd w:val="clear" w:color="auto" w:fill="auto"/>
        <w:tabs>
          <w:tab w:val="left" w:pos="0"/>
        </w:tabs>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 Накопленный запас человеческого потенциала, по мнению российских экономистов, аналогичен индексу развития человеческого потенциала, в чем мы с ними принципиально согласны.</w:t>
      </w:r>
    </w:p>
    <w:p w:rsidR="000463A4" w:rsidRPr="000C1EB0" w:rsidRDefault="000463A4" w:rsidP="00BD1030">
      <w:pPr>
        <w:pStyle w:val="2"/>
        <w:shd w:val="clear" w:color="auto" w:fill="auto"/>
        <w:tabs>
          <w:tab w:val="left" w:pos="0"/>
        </w:tabs>
        <w:spacing w:line="240" w:lineRule="auto"/>
        <w:ind w:firstLine="567"/>
        <w:jc w:val="both"/>
        <w:rPr>
          <w:rFonts w:ascii="Times New Roman" w:hAnsi="Times New Roman"/>
          <w:sz w:val="22"/>
          <w:szCs w:val="22"/>
        </w:rPr>
      </w:pPr>
      <w:r w:rsidRPr="000C1EB0">
        <w:rPr>
          <w:rFonts w:ascii="Times New Roman" w:hAnsi="Times New Roman"/>
          <w:sz w:val="22"/>
          <w:szCs w:val="22"/>
        </w:rPr>
        <w:t>Расчет эффективности функционирования человеческого потенциала можно продемонстрирова</w:t>
      </w:r>
      <w:r w:rsidR="007F6CEF" w:rsidRPr="000C1EB0">
        <w:rPr>
          <w:rFonts w:ascii="Times New Roman" w:hAnsi="Times New Roman"/>
          <w:sz w:val="22"/>
          <w:szCs w:val="22"/>
        </w:rPr>
        <w:t>ть на примере Казахстана за 2021</w:t>
      </w:r>
      <w:r w:rsidRPr="000C1EB0">
        <w:rPr>
          <w:rFonts w:ascii="Times New Roman" w:hAnsi="Times New Roman"/>
          <w:sz w:val="22"/>
          <w:szCs w:val="22"/>
        </w:rPr>
        <w:t xml:space="preserve"> г. (таблица 3).</w:t>
      </w:r>
    </w:p>
    <w:p w:rsidR="00F91E90" w:rsidRDefault="00F91E90" w:rsidP="000350F7">
      <w:pPr>
        <w:pStyle w:val="a5"/>
        <w:shd w:val="clear" w:color="auto" w:fill="auto"/>
        <w:tabs>
          <w:tab w:val="left" w:pos="0"/>
          <w:tab w:val="right" w:pos="1886"/>
          <w:tab w:val="right" w:pos="2952"/>
          <w:tab w:val="left" w:pos="3221"/>
        </w:tabs>
        <w:spacing w:line="240" w:lineRule="auto"/>
        <w:jc w:val="both"/>
        <w:rPr>
          <w:rFonts w:ascii="Times New Roman" w:hAnsi="Times New Roman"/>
          <w:sz w:val="22"/>
          <w:szCs w:val="22"/>
        </w:rPr>
      </w:pPr>
    </w:p>
    <w:p w:rsidR="000350F7" w:rsidRDefault="000350F7" w:rsidP="000350F7">
      <w:pPr>
        <w:pStyle w:val="a5"/>
        <w:shd w:val="clear" w:color="auto" w:fill="auto"/>
        <w:tabs>
          <w:tab w:val="left" w:pos="0"/>
          <w:tab w:val="right" w:pos="1886"/>
          <w:tab w:val="right" w:pos="2952"/>
          <w:tab w:val="left" w:pos="3221"/>
        </w:tabs>
        <w:spacing w:line="240" w:lineRule="auto"/>
        <w:jc w:val="both"/>
        <w:rPr>
          <w:rFonts w:ascii="Times New Roman" w:hAnsi="Times New Roman"/>
          <w:sz w:val="22"/>
          <w:szCs w:val="22"/>
        </w:rPr>
      </w:pPr>
    </w:p>
    <w:p w:rsidR="000463A4" w:rsidRPr="000C1EB0" w:rsidRDefault="000463A4" w:rsidP="000350F7">
      <w:pPr>
        <w:pStyle w:val="a5"/>
        <w:shd w:val="clear" w:color="auto" w:fill="auto"/>
        <w:tabs>
          <w:tab w:val="left" w:pos="0"/>
          <w:tab w:val="right" w:pos="1886"/>
          <w:tab w:val="right" w:pos="2952"/>
          <w:tab w:val="left" w:pos="3221"/>
        </w:tabs>
        <w:spacing w:line="240" w:lineRule="auto"/>
        <w:jc w:val="both"/>
        <w:rPr>
          <w:rFonts w:ascii="Times New Roman" w:hAnsi="Times New Roman"/>
          <w:sz w:val="22"/>
          <w:szCs w:val="22"/>
        </w:rPr>
      </w:pPr>
      <w:r w:rsidRPr="000C1EB0">
        <w:rPr>
          <w:rFonts w:ascii="Times New Roman" w:hAnsi="Times New Roman"/>
          <w:sz w:val="22"/>
          <w:szCs w:val="22"/>
        </w:rPr>
        <w:lastRenderedPageBreak/>
        <w:t>Таблица 3 –</w:t>
      </w:r>
      <w:r w:rsidRPr="000C1EB0">
        <w:rPr>
          <w:rFonts w:ascii="Times New Roman" w:hAnsi="Times New Roman"/>
          <w:sz w:val="22"/>
          <w:szCs w:val="22"/>
        </w:rPr>
        <w:tab/>
        <w:t xml:space="preserve"> Эффективность функционирования человеческого потенциала в Республике Казахстан</w:t>
      </w:r>
    </w:p>
    <w:tbl>
      <w:tblPr>
        <w:tblOverlap w:val="never"/>
        <w:tblW w:w="9408" w:type="dxa"/>
        <w:tblLayout w:type="fixed"/>
        <w:tblCellMar>
          <w:left w:w="10" w:type="dxa"/>
          <w:right w:w="10" w:type="dxa"/>
        </w:tblCellMar>
        <w:tblLook w:val="00A0" w:firstRow="1" w:lastRow="0" w:firstColumn="1" w:lastColumn="0" w:noHBand="0" w:noVBand="0"/>
      </w:tblPr>
      <w:tblGrid>
        <w:gridCol w:w="3898"/>
        <w:gridCol w:w="648"/>
        <w:gridCol w:w="284"/>
        <w:gridCol w:w="1184"/>
        <w:gridCol w:w="2194"/>
        <w:gridCol w:w="1200"/>
      </w:tblGrid>
      <w:tr w:rsidR="000463A4" w:rsidRPr="000C1EB0" w:rsidTr="007E2108">
        <w:trPr>
          <w:trHeight w:val="658"/>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Данные для расчета</w:t>
            </w:r>
          </w:p>
        </w:tc>
        <w:tc>
          <w:tcPr>
            <w:tcW w:w="2116" w:type="dxa"/>
            <w:gridSpan w:val="3"/>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Минимальные</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значения</w:t>
            </w:r>
          </w:p>
        </w:tc>
        <w:tc>
          <w:tcPr>
            <w:tcW w:w="2194"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Максимальные</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значения</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E10C2A"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2021 г.</w:t>
            </w:r>
          </w:p>
        </w:tc>
      </w:tr>
      <w:tr w:rsidR="000463A4" w:rsidRPr="000C1EB0" w:rsidTr="007E2108">
        <w:trPr>
          <w:trHeight w:val="658"/>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Доля внедренных в производство патентов, %</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w:t>
            </w:r>
          </w:p>
        </w:tc>
        <w:tc>
          <w:tcPr>
            <w:tcW w:w="1184" w:type="dxa"/>
            <w:tcBorders>
              <w:top w:val="single" w:sz="4" w:space="0" w:color="auto"/>
              <w:left w:val="nil"/>
              <w:bottom w:val="nil"/>
              <w:right w:val="nil"/>
            </w:tcBorders>
            <w:shd w:val="clear" w:color="auto" w:fill="FFFFFF"/>
          </w:tcPr>
          <w:p w:rsidR="000463A4" w:rsidRPr="000C1EB0" w:rsidRDefault="000463A4" w:rsidP="00BD1030">
            <w:pPr>
              <w:ind w:firstLine="567"/>
              <w:jc w:val="both"/>
              <w:rPr>
                <w:sz w:val="22"/>
                <w:szCs w:val="22"/>
              </w:rPr>
            </w:pPr>
          </w:p>
        </w:tc>
        <w:tc>
          <w:tcPr>
            <w:tcW w:w="2194"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100</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43,5</w:t>
            </w:r>
          </w:p>
        </w:tc>
      </w:tr>
      <w:tr w:rsidR="000463A4" w:rsidRPr="000C1EB0" w:rsidTr="007E2108">
        <w:trPr>
          <w:trHeight w:val="653"/>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Доля инновационно активных предприятий, %</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w:t>
            </w:r>
          </w:p>
        </w:tc>
        <w:tc>
          <w:tcPr>
            <w:tcW w:w="1184" w:type="dxa"/>
            <w:tcBorders>
              <w:top w:val="single" w:sz="4" w:space="0" w:color="auto"/>
              <w:left w:val="nil"/>
              <w:bottom w:val="nil"/>
              <w:right w:val="nil"/>
            </w:tcBorders>
            <w:shd w:val="clear" w:color="auto" w:fill="FFFFFF"/>
          </w:tcPr>
          <w:p w:rsidR="000463A4" w:rsidRPr="000C1EB0" w:rsidRDefault="000463A4" w:rsidP="00BD1030">
            <w:pPr>
              <w:ind w:firstLine="567"/>
              <w:jc w:val="both"/>
              <w:rPr>
                <w:sz w:val="22"/>
                <w:szCs w:val="22"/>
              </w:rPr>
            </w:pPr>
          </w:p>
        </w:tc>
        <w:tc>
          <w:tcPr>
            <w:tcW w:w="2194"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100</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8,1</w:t>
            </w:r>
          </w:p>
        </w:tc>
      </w:tr>
      <w:tr w:rsidR="000463A4" w:rsidRPr="000C1EB0" w:rsidTr="007E2108">
        <w:trPr>
          <w:trHeight w:val="653"/>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Индекс интеллектуализации производства</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ind w:firstLine="567"/>
              <w:jc w:val="both"/>
              <w:rPr>
                <w:sz w:val="22"/>
                <w:szCs w:val="22"/>
              </w:rPr>
            </w:pPr>
          </w:p>
        </w:tc>
        <w:tc>
          <w:tcPr>
            <w:tcW w:w="3378" w:type="dxa"/>
            <w:gridSpan w:val="2"/>
            <w:tcBorders>
              <w:top w:val="single" w:sz="4" w:space="0" w:color="auto"/>
              <w:left w:val="nil"/>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w:t>
            </w:r>
            <w:r w:rsidRPr="000C1EB0">
              <w:rPr>
                <w:rFonts w:ascii="Times New Roman" w:hAnsi="Times New Roman"/>
                <w:sz w:val="22"/>
                <w:szCs w:val="22"/>
                <w:u w:val="single"/>
              </w:rPr>
              <w:t xml:space="preserve">     43,</w:t>
            </w:r>
            <w:r w:rsidRPr="000C1EB0">
              <w:rPr>
                <w:rFonts w:ascii="Times New Roman" w:hAnsi="Times New Roman"/>
                <w:i/>
                <w:sz w:val="22"/>
                <w:szCs w:val="22"/>
                <w:u w:val="single"/>
              </w:rPr>
              <w:t>5 –</w:t>
            </w:r>
            <w:r w:rsidRPr="000C1EB0">
              <w:rPr>
                <w:rFonts w:ascii="Times New Roman" w:hAnsi="Times New Roman"/>
                <w:sz w:val="22"/>
                <w:szCs w:val="22"/>
                <w:u w:val="single"/>
              </w:rPr>
              <w:t xml:space="preserve"> 0</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100 – 43,5</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0,770</w:t>
            </w:r>
          </w:p>
        </w:tc>
      </w:tr>
      <w:tr w:rsidR="000463A4" w:rsidRPr="000C1EB0" w:rsidTr="007E2108">
        <w:trPr>
          <w:trHeight w:val="653"/>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Индекс интеграции науки и производства</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ind w:firstLine="567"/>
              <w:jc w:val="both"/>
              <w:rPr>
                <w:sz w:val="22"/>
                <w:szCs w:val="22"/>
              </w:rPr>
            </w:pPr>
          </w:p>
        </w:tc>
        <w:tc>
          <w:tcPr>
            <w:tcW w:w="3378" w:type="dxa"/>
            <w:gridSpan w:val="2"/>
            <w:tcBorders>
              <w:top w:val="single" w:sz="4" w:space="0" w:color="auto"/>
              <w:left w:val="nil"/>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w:t>
            </w:r>
            <w:r w:rsidRPr="000C1EB0">
              <w:rPr>
                <w:rFonts w:ascii="Times New Roman" w:hAnsi="Times New Roman"/>
                <w:sz w:val="22"/>
                <w:szCs w:val="22"/>
                <w:u w:val="single"/>
              </w:rPr>
              <w:t xml:space="preserve">    8,1-0</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             100-8,1</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0,088</w:t>
            </w:r>
          </w:p>
        </w:tc>
      </w:tr>
      <w:tr w:rsidR="000463A4" w:rsidRPr="000C1EB0" w:rsidTr="007E2108">
        <w:trPr>
          <w:trHeight w:val="979"/>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Результат функционирования человеческого потенциала (по методу российских ученых)</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ind w:firstLine="567"/>
              <w:jc w:val="both"/>
              <w:rPr>
                <w:sz w:val="22"/>
                <w:szCs w:val="22"/>
              </w:rPr>
            </w:pPr>
          </w:p>
        </w:tc>
        <w:tc>
          <w:tcPr>
            <w:tcW w:w="3378" w:type="dxa"/>
            <w:gridSpan w:val="2"/>
            <w:tcBorders>
              <w:top w:val="single" w:sz="4" w:space="0" w:color="auto"/>
              <w:left w:val="nil"/>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w:t>
            </w:r>
            <w:r w:rsidRPr="000C1EB0">
              <w:rPr>
                <w:rFonts w:ascii="Times New Roman" w:hAnsi="Times New Roman"/>
                <w:sz w:val="22"/>
                <w:szCs w:val="22"/>
                <w:u w:val="single"/>
              </w:rPr>
              <w:t>0,770+0,088</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2</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0,429</w:t>
            </w:r>
          </w:p>
        </w:tc>
      </w:tr>
      <w:tr w:rsidR="000463A4" w:rsidRPr="000C1EB0" w:rsidTr="007E2108">
        <w:trPr>
          <w:trHeight w:val="1296"/>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Эффективность функциони</w:t>
            </w:r>
            <w:r w:rsidRPr="000C1EB0">
              <w:rPr>
                <w:rFonts w:ascii="Times New Roman" w:hAnsi="Times New Roman"/>
                <w:sz w:val="22"/>
                <w:szCs w:val="22"/>
              </w:rPr>
              <w:softHyphen/>
              <w:t>рования человеческого потенциала (по методу российских ученых), %</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ind w:firstLine="567"/>
              <w:jc w:val="both"/>
              <w:rPr>
                <w:sz w:val="22"/>
                <w:szCs w:val="22"/>
              </w:rPr>
            </w:pPr>
          </w:p>
        </w:tc>
        <w:tc>
          <w:tcPr>
            <w:tcW w:w="3378" w:type="dxa"/>
            <w:gridSpan w:val="2"/>
            <w:tcBorders>
              <w:top w:val="single" w:sz="4" w:space="0" w:color="auto"/>
              <w:left w:val="nil"/>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w:t>
            </w:r>
            <w:r w:rsidRPr="000C1EB0">
              <w:rPr>
                <w:rFonts w:ascii="Times New Roman" w:hAnsi="Times New Roman"/>
                <w:sz w:val="22"/>
                <w:szCs w:val="22"/>
                <w:u w:val="single"/>
              </w:rPr>
              <w:t xml:space="preserve"> 0,429 </w:t>
            </w:r>
            <w:r w:rsidRPr="000C1EB0">
              <w:rPr>
                <w:rFonts w:ascii="Times New Roman" w:hAnsi="Times New Roman"/>
                <w:sz w:val="22"/>
                <w:szCs w:val="22"/>
                <w:u w:val="single"/>
                <w:vertAlign w:val="superscript"/>
              </w:rPr>
              <w:t>х</w:t>
            </w:r>
            <w:r w:rsidRPr="000C1EB0">
              <w:rPr>
                <w:rFonts w:ascii="Times New Roman" w:hAnsi="Times New Roman"/>
                <w:sz w:val="22"/>
                <w:szCs w:val="22"/>
                <w:u w:val="single"/>
              </w:rPr>
              <w:t xml:space="preserve"> 100</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               0,714</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60,1 </w:t>
            </w:r>
          </w:p>
        </w:tc>
      </w:tr>
      <w:tr w:rsidR="000463A4" w:rsidRPr="000C1EB0" w:rsidTr="007E2108">
        <w:trPr>
          <w:trHeight w:val="653"/>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Доля инновационной продукции в ВВП, %</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w:t>
            </w:r>
          </w:p>
        </w:tc>
        <w:tc>
          <w:tcPr>
            <w:tcW w:w="1184" w:type="dxa"/>
            <w:tcBorders>
              <w:top w:val="single" w:sz="4" w:space="0" w:color="auto"/>
              <w:left w:val="nil"/>
              <w:bottom w:val="nil"/>
              <w:right w:val="nil"/>
            </w:tcBorders>
            <w:shd w:val="clear" w:color="auto" w:fill="FFFFFF"/>
          </w:tcPr>
          <w:p w:rsidR="000463A4" w:rsidRPr="000C1EB0" w:rsidRDefault="000463A4" w:rsidP="00BD1030">
            <w:pPr>
              <w:ind w:firstLine="567"/>
              <w:jc w:val="both"/>
              <w:rPr>
                <w:sz w:val="22"/>
                <w:szCs w:val="22"/>
              </w:rPr>
            </w:pPr>
          </w:p>
        </w:tc>
        <w:tc>
          <w:tcPr>
            <w:tcW w:w="2194"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100</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1,49</w:t>
            </w:r>
          </w:p>
        </w:tc>
      </w:tr>
      <w:tr w:rsidR="000463A4" w:rsidRPr="000C1EB0" w:rsidTr="007E2108">
        <w:trPr>
          <w:trHeight w:val="658"/>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Индекс инновационности ВВП</w:t>
            </w:r>
          </w:p>
        </w:tc>
        <w:tc>
          <w:tcPr>
            <w:tcW w:w="932" w:type="dxa"/>
            <w:gridSpan w:val="2"/>
            <w:tcBorders>
              <w:top w:val="single" w:sz="4" w:space="0" w:color="auto"/>
              <w:left w:val="single" w:sz="4" w:space="0" w:color="auto"/>
              <w:bottom w:val="nil"/>
              <w:right w:val="nil"/>
            </w:tcBorders>
            <w:shd w:val="clear" w:color="auto" w:fill="FFFFFF"/>
          </w:tcPr>
          <w:p w:rsidR="000463A4" w:rsidRPr="000C1EB0" w:rsidRDefault="000463A4" w:rsidP="00BD1030">
            <w:pPr>
              <w:ind w:firstLine="567"/>
              <w:jc w:val="both"/>
              <w:rPr>
                <w:sz w:val="22"/>
                <w:szCs w:val="22"/>
              </w:rPr>
            </w:pPr>
          </w:p>
        </w:tc>
        <w:tc>
          <w:tcPr>
            <w:tcW w:w="3378" w:type="dxa"/>
            <w:gridSpan w:val="2"/>
            <w:tcBorders>
              <w:top w:val="single" w:sz="4" w:space="0" w:color="auto"/>
              <w:left w:val="nil"/>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w:t>
            </w:r>
            <w:r w:rsidRPr="000C1EB0">
              <w:rPr>
                <w:rFonts w:ascii="Times New Roman" w:hAnsi="Times New Roman"/>
                <w:sz w:val="22"/>
                <w:szCs w:val="22"/>
                <w:u w:val="single"/>
              </w:rPr>
              <w:t xml:space="preserve">    1,49-0</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           100-1,49</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0,015</w:t>
            </w:r>
          </w:p>
        </w:tc>
      </w:tr>
      <w:tr w:rsidR="000463A4" w:rsidRPr="000C1EB0" w:rsidTr="007E2108">
        <w:trPr>
          <w:trHeight w:val="653"/>
        </w:trPr>
        <w:tc>
          <w:tcPr>
            <w:tcW w:w="3898" w:type="dxa"/>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Результат функционирования </w:t>
            </w:r>
            <w:r w:rsidR="00A0150B" w:rsidRPr="000C1EB0">
              <w:rPr>
                <w:rFonts w:ascii="Times New Roman" w:hAnsi="Times New Roman"/>
                <w:sz w:val="22"/>
                <w:szCs w:val="22"/>
              </w:rPr>
              <w:t>человеческого капитала</w:t>
            </w:r>
          </w:p>
        </w:tc>
        <w:tc>
          <w:tcPr>
            <w:tcW w:w="4310" w:type="dxa"/>
            <w:gridSpan w:val="4"/>
            <w:tcBorders>
              <w:top w:val="single" w:sz="4" w:space="0" w:color="auto"/>
              <w:left w:val="single" w:sz="4" w:space="0" w:color="auto"/>
              <w:bottom w:val="nil"/>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u w:val="single"/>
              </w:rPr>
              <w:t>0,77+0,088+0,015</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3</w:t>
            </w:r>
          </w:p>
        </w:tc>
        <w:tc>
          <w:tcPr>
            <w:tcW w:w="1200" w:type="dxa"/>
            <w:tcBorders>
              <w:top w:val="single" w:sz="4" w:space="0" w:color="auto"/>
              <w:left w:val="single" w:sz="4" w:space="0" w:color="auto"/>
              <w:bottom w:val="nil"/>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0,291</w:t>
            </w:r>
          </w:p>
        </w:tc>
      </w:tr>
      <w:tr w:rsidR="000463A4" w:rsidRPr="000C1EB0" w:rsidTr="007E2108">
        <w:trPr>
          <w:trHeight w:val="771"/>
        </w:trPr>
        <w:tc>
          <w:tcPr>
            <w:tcW w:w="3898"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Эффективность функционирования </w:t>
            </w:r>
            <w:r w:rsidR="00A0150B" w:rsidRPr="000C1EB0">
              <w:rPr>
                <w:rFonts w:ascii="Times New Roman" w:hAnsi="Times New Roman"/>
                <w:sz w:val="22"/>
                <w:szCs w:val="22"/>
              </w:rPr>
              <w:t>человеческого капитала</w:t>
            </w:r>
            <w:r w:rsidRPr="000C1EB0">
              <w:rPr>
                <w:rFonts w:ascii="Times New Roman" w:hAnsi="Times New Roman"/>
                <w:sz w:val="22"/>
                <w:szCs w:val="22"/>
              </w:rPr>
              <w:t>, %</w:t>
            </w:r>
          </w:p>
        </w:tc>
        <w:tc>
          <w:tcPr>
            <w:tcW w:w="648" w:type="dxa"/>
            <w:tcBorders>
              <w:top w:val="single" w:sz="4" w:space="0" w:color="auto"/>
              <w:left w:val="single" w:sz="4" w:space="0" w:color="auto"/>
              <w:bottom w:val="single" w:sz="4" w:space="0" w:color="auto"/>
              <w:right w:val="nil"/>
            </w:tcBorders>
            <w:shd w:val="clear" w:color="auto" w:fill="FFFFFF"/>
          </w:tcPr>
          <w:p w:rsidR="000463A4" w:rsidRPr="000C1EB0" w:rsidRDefault="000463A4" w:rsidP="00BD1030">
            <w:pPr>
              <w:ind w:firstLine="567"/>
              <w:jc w:val="both"/>
              <w:rPr>
                <w:sz w:val="22"/>
                <w:szCs w:val="22"/>
              </w:rPr>
            </w:pPr>
          </w:p>
        </w:tc>
        <w:tc>
          <w:tcPr>
            <w:tcW w:w="3662" w:type="dxa"/>
            <w:gridSpan w:val="3"/>
            <w:tcBorders>
              <w:top w:val="single" w:sz="4" w:space="0" w:color="auto"/>
              <w:left w:val="nil"/>
              <w:bottom w:val="single" w:sz="4" w:space="0" w:color="auto"/>
              <w:right w:val="nil"/>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u w:val="single"/>
              </w:rPr>
            </w:pPr>
            <w:r w:rsidRPr="000C1EB0">
              <w:rPr>
                <w:rFonts w:ascii="Times New Roman" w:hAnsi="Times New Roman"/>
                <w:sz w:val="22"/>
                <w:szCs w:val="22"/>
              </w:rPr>
              <w:t xml:space="preserve">               </w:t>
            </w:r>
            <w:r w:rsidRPr="000C1EB0">
              <w:rPr>
                <w:rFonts w:ascii="Times New Roman" w:hAnsi="Times New Roman"/>
                <w:sz w:val="22"/>
                <w:szCs w:val="22"/>
                <w:u w:val="single"/>
              </w:rPr>
              <w:t xml:space="preserve"> 0,291 </w:t>
            </w:r>
            <w:r w:rsidRPr="000C1EB0">
              <w:rPr>
                <w:rFonts w:ascii="Times New Roman" w:hAnsi="Times New Roman"/>
                <w:sz w:val="22"/>
                <w:szCs w:val="22"/>
                <w:u w:val="single"/>
                <w:vertAlign w:val="superscript"/>
              </w:rPr>
              <w:t>х</w:t>
            </w:r>
            <w:r w:rsidRPr="000C1EB0">
              <w:rPr>
                <w:rFonts w:ascii="Times New Roman" w:hAnsi="Times New Roman"/>
                <w:sz w:val="22"/>
                <w:szCs w:val="22"/>
                <w:u w:val="single"/>
              </w:rPr>
              <w:t xml:space="preserve"> 100</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 xml:space="preserve">                   0.714</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40,8</w:t>
            </w:r>
          </w:p>
        </w:tc>
      </w:tr>
      <w:tr w:rsidR="000463A4" w:rsidRPr="000C1EB0" w:rsidTr="007E2108">
        <w:trPr>
          <w:trHeight w:val="305"/>
        </w:trPr>
        <w:tc>
          <w:tcPr>
            <w:tcW w:w="9408" w:type="dxa"/>
            <w:gridSpan w:val="6"/>
            <w:tcBorders>
              <w:top w:val="single" w:sz="4" w:space="0" w:color="auto"/>
              <w:left w:val="single" w:sz="4" w:space="0" w:color="auto"/>
              <w:bottom w:val="single" w:sz="4" w:space="0" w:color="auto"/>
              <w:right w:val="single" w:sz="4" w:space="0" w:color="auto"/>
            </w:tcBorders>
            <w:shd w:val="clear" w:color="auto" w:fill="FFFFFF"/>
          </w:tcPr>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Примечание – составлено авторами.</w:t>
            </w:r>
          </w:p>
        </w:tc>
      </w:tr>
    </w:tbl>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p>
    <w:p w:rsidR="000463A4" w:rsidRPr="000C1EB0" w:rsidRDefault="000463A4" w:rsidP="00BD1030">
      <w:pPr>
        <w:ind w:firstLine="567"/>
        <w:jc w:val="both"/>
        <w:rPr>
          <w:sz w:val="22"/>
          <w:szCs w:val="22"/>
        </w:rPr>
      </w:pPr>
      <w:r w:rsidRPr="000C1EB0">
        <w:rPr>
          <w:sz w:val="22"/>
          <w:szCs w:val="22"/>
        </w:rPr>
        <w:t>Таким образом, эффективность функционирования человеческого капитал</w:t>
      </w:r>
      <w:r w:rsidR="007F6CEF" w:rsidRPr="000C1EB0">
        <w:rPr>
          <w:sz w:val="22"/>
          <w:szCs w:val="22"/>
        </w:rPr>
        <w:t>а   Республики Казахстан за 2021</w:t>
      </w:r>
      <w:r w:rsidRPr="000C1EB0">
        <w:rPr>
          <w:sz w:val="22"/>
          <w:szCs w:val="22"/>
        </w:rPr>
        <w:t xml:space="preserve"> г. составила 40,8 %. Это доказывает необходимость интеллектуализации производства и создания необходимых условий для эффективного использования и развития человеческого потенциала.       </w:t>
      </w:r>
      <w:r w:rsidRPr="000C1EB0">
        <w:rPr>
          <w:sz w:val="22"/>
          <w:szCs w:val="22"/>
        </w:rPr>
        <w:tab/>
        <w:t xml:space="preserve">  </w:t>
      </w:r>
    </w:p>
    <w:p w:rsidR="000463A4" w:rsidRPr="000C1EB0" w:rsidRDefault="000463A4" w:rsidP="00BD1030">
      <w:pPr>
        <w:ind w:firstLine="567"/>
        <w:jc w:val="both"/>
        <w:rPr>
          <w:sz w:val="22"/>
          <w:szCs w:val="22"/>
        </w:rPr>
      </w:pPr>
      <w:r w:rsidRPr="000C1EB0">
        <w:rPr>
          <w:b/>
          <w:sz w:val="22"/>
          <w:szCs w:val="22"/>
        </w:rPr>
        <w:t>Выводы</w:t>
      </w:r>
      <w:r w:rsidRPr="000C1EB0">
        <w:rPr>
          <w:sz w:val="22"/>
          <w:szCs w:val="22"/>
        </w:rPr>
        <w:t>. В результате проведенного исследования были сделаны следующие выводы:</w:t>
      </w:r>
    </w:p>
    <w:p w:rsidR="000463A4" w:rsidRPr="000C1EB0" w:rsidRDefault="000463A4" w:rsidP="00BD1030">
      <w:pPr>
        <w:pStyle w:val="a9"/>
        <w:numPr>
          <w:ilvl w:val="0"/>
          <w:numId w:val="2"/>
        </w:numPr>
        <w:ind w:left="0" w:firstLine="567"/>
        <w:jc w:val="both"/>
        <w:rPr>
          <w:sz w:val="22"/>
          <w:szCs w:val="22"/>
        </w:rPr>
      </w:pPr>
      <w:r w:rsidRPr="000C1EB0">
        <w:rPr>
          <w:sz w:val="22"/>
          <w:szCs w:val="22"/>
        </w:rPr>
        <w:t xml:space="preserve">Человек и связанные с ним такие общественные категории «человеческий потенциал» и </w:t>
      </w:r>
      <w:r w:rsidRPr="000C1EB0">
        <w:rPr>
          <w:color w:val="000000"/>
          <w:spacing w:val="-6"/>
          <w:sz w:val="22"/>
          <w:szCs w:val="22"/>
        </w:rPr>
        <w:t xml:space="preserve">«человеческий капитал» входят в число </w:t>
      </w:r>
      <w:r w:rsidRPr="000C1EB0">
        <w:rPr>
          <w:sz w:val="22"/>
          <w:szCs w:val="22"/>
        </w:rPr>
        <w:t>факторов, влияющих на устойчивое развитие общества.</w:t>
      </w:r>
    </w:p>
    <w:p w:rsidR="000463A4" w:rsidRPr="000C1EB0" w:rsidRDefault="000463A4" w:rsidP="00BD1030">
      <w:pPr>
        <w:ind w:firstLine="567"/>
        <w:jc w:val="both"/>
        <w:rPr>
          <w:sz w:val="22"/>
          <w:szCs w:val="22"/>
        </w:rPr>
      </w:pPr>
      <w:r w:rsidRPr="000C1EB0">
        <w:rPr>
          <w:sz w:val="22"/>
          <w:szCs w:val="22"/>
        </w:rPr>
        <w:t>2. Развитие экономической системы должно происходить в соответствии с закономерностями социально ориентированной рыночной экономики, поэтому приоритетными должны стать показатели эффективности интеллектуального потенциала страны, конкурентоспособности отечественных специалистов, соответствия их качества международным стандартам.</w:t>
      </w:r>
    </w:p>
    <w:p w:rsidR="000463A4" w:rsidRPr="000C1EB0" w:rsidRDefault="000463A4" w:rsidP="00BD1030">
      <w:pPr>
        <w:ind w:firstLine="567"/>
        <w:jc w:val="both"/>
        <w:rPr>
          <w:sz w:val="22"/>
          <w:szCs w:val="22"/>
        </w:rPr>
      </w:pPr>
      <w:r w:rsidRPr="000C1EB0">
        <w:rPr>
          <w:sz w:val="22"/>
          <w:szCs w:val="22"/>
        </w:rPr>
        <w:t xml:space="preserve">3. Концепция человеческого развития в содержательном смысле означает создание условий и возможностей для человека жить полноценной жизнью, наиболее важными из которых </w:t>
      </w:r>
      <w:r w:rsidRPr="000C1EB0">
        <w:rPr>
          <w:sz w:val="22"/>
          <w:szCs w:val="22"/>
        </w:rPr>
        <w:lastRenderedPageBreak/>
        <w:t>являются: продолжительная и здоровая жизнь; необходимый уровень образования; материальный достаток. Отличие концепции развития человеческого капитала от других подходов заключается в том, что человек является конечной целью, а не средством реформ.</w:t>
      </w:r>
    </w:p>
    <w:p w:rsidR="000463A4" w:rsidRPr="000C1EB0" w:rsidRDefault="000463A4" w:rsidP="00BD1030">
      <w:pPr>
        <w:pStyle w:val="2"/>
        <w:shd w:val="clear" w:color="auto" w:fill="auto"/>
        <w:spacing w:line="240" w:lineRule="auto"/>
        <w:ind w:firstLine="567"/>
        <w:jc w:val="both"/>
        <w:rPr>
          <w:rFonts w:ascii="Times New Roman" w:hAnsi="Times New Roman"/>
          <w:sz w:val="22"/>
          <w:szCs w:val="22"/>
        </w:rPr>
      </w:pPr>
      <w:r w:rsidRPr="000C1EB0">
        <w:rPr>
          <w:rFonts w:ascii="Times New Roman" w:hAnsi="Times New Roman"/>
          <w:sz w:val="22"/>
          <w:szCs w:val="22"/>
        </w:rPr>
        <w:t>4. Эффективность функционирования человеческого потенциа</w:t>
      </w:r>
      <w:r w:rsidR="000350F7">
        <w:rPr>
          <w:rFonts w:ascii="Times New Roman" w:hAnsi="Times New Roman"/>
          <w:sz w:val="22"/>
          <w:szCs w:val="22"/>
        </w:rPr>
        <w:t>ла в Республике Казахстан за 2021</w:t>
      </w:r>
      <w:bookmarkStart w:id="0" w:name="_GoBack"/>
      <w:bookmarkEnd w:id="0"/>
      <w:r w:rsidRPr="000C1EB0">
        <w:rPr>
          <w:rFonts w:ascii="Times New Roman" w:hAnsi="Times New Roman"/>
          <w:sz w:val="22"/>
          <w:szCs w:val="22"/>
        </w:rPr>
        <w:t xml:space="preserve"> г. составила около 40,8%. Это доказывает необходимость интеллектуализации производства, а также увеличения затрат в сферы деятельности, способствующие развитию человеческого потенциала, а именно: образование, науку, здравоохранение и культуру.</w:t>
      </w:r>
    </w:p>
    <w:p w:rsidR="000463A4" w:rsidRPr="000C1EB0" w:rsidRDefault="000463A4" w:rsidP="00BD1030">
      <w:pPr>
        <w:ind w:firstLine="567"/>
        <w:jc w:val="both"/>
        <w:rPr>
          <w:sz w:val="22"/>
          <w:szCs w:val="22"/>
        </w:rPr>
      </w:pPr>
    </w:p>
    <w:p w:rsidR="00F91E90" w:rsidRDefault="00F91E90" w:rsidP="00F91E90">
      <w:pPr>
        <w:ind w:firstLine="567"/>
        <w:jc w:val="center"/>
        <w:rPr>
          <w:b/>
          <w:sz w:val="22"/>
          <w:szCs w:val="22"/>
        </w:rPr>
      </w:pPr>
    </w:p>
    <w:p w:rsidR="00626BB7" w:rsidRDefault="00626BB7" w:rsidP="00F91E90">
      <w:pPr>
        <w:ind w:firstLine="567"/>
        <w:jc w:val="center"/>
        <w:rPr>
          <w:b/>
          <w:sz w:val="22"/>
          <w:szCs w:val="22"/>
        </w:rPr>
      </w:pPr>
    </w:p>
    <w:p w:rsidR="000463A4" w:rsidRPr="000C1EB0" w:rsidRDefault="000463A4" w:rsidP="00F91E90">
      <w:pPr>
        <w:ind w:firstLine="567"/>
        <w:jc w:val="center"/>
        <w:rPr>
          <w:b/>
          <w:sz w:val="22"/>
          <w:szCs w:val="22"/>
        </w:rPr>
      </w:pPr>
      <w:r w:rsidRPr="000C1EB0">
        <w:rPr>
          <w:b/>
          <w:sz w:val="22"/>
          <w:szCs w:val="22"/>
        </w:rPr>
        <w:t>Литература</w:t>
      </w:r>
    </w:p>
    <w:p w:rsidR="000463A4" w:rsidRPr="000C1EB0" w:rsidRDefault="000463A4" w:rsidP="00BD1030">
      <w:pPr>
        <w:ind w:firstLine="567"/>
        <w:jc w:val="both"/>
        <w:rPr>
          <w:b/>
          <w:sz w:val="22"/>
          <w:szCs w:val="22"/>
        </w:rPr>
      </w:pPr>
    </w:p>
    <w:p w:rsidR="000463A4" w:rsidRPr="00F91E90" w:rsidRDefault="000463A4" w:rsidP="00BD1030">
      <w:pPr>
        <w:pStyle w:val="a9"/>
        <w:numPr>
          <w:ilvl w:val="0"/>
          <w:numId w:val="1"/>
        </w:numPr>
        <w:ind w:left="0" w:firstLine="567"/>
        <w:jc w:val="both"/>
        <w:rPr>
          <w:sz w:val="22"/>
          <w:szCs w:val="22"/>
        </w:rPr>
      </w:pPr>
      <w:r w:rsidRPr="00F91E90">
        <w:rPr>
          <w:sz w:val="22"/>
          <w:szCs w:val="22"/>
        </w:rPr>
        <w:t xml:space="preserve"> Аширова Г.Т. Современные проблемы оценки человеческого капитала // Вопросы статистики. </w:t>
      </w:r>
      <w:r w:rsidRPr="00F91E90">
        <w:rPr>
          <w:bCs/>
          <w:sz w:val="22"/>
          <w:szCs w:val="22"/>
        </w:rPr>
        <w:t xml:space="preserve">– </w:t>
      </w:r>
      <w:r w:rsidRPr="00F91E90">
        <w:rPr>
          <w:sz w:val="22"/>
          <w:szCs w:val="22"/>
        </w:rPr>
        <w:t xml:space="preserve">2003. </w:t>
      </w:r>
      <w:r w:rsidRPr="00F91E90">
        <w:rPr>
          <w:bCs/>
          <w:sz w:val="22"/>
          <w:szCs w:val="22"/>
        </w:rPr>
        <w:t xml:space="preserve">– </w:t>
      </w:r>
      <w:r w:rsidRPr="00F91E90">
        <w:rPr>
          <w:sz w:val="22"/>
          <w:szCs w:val="22"/>
        </w:rPr>
        <w:t xml:space="preserve">№3. </w:t>
      </w:r>
      <w:r w:rsidRPr="00F91E90">
        <w:rPr>
          <w:bCs/>
          <w:sz w:val="22"/>
          <w:szCs w:val="22"/>
        </w:rPr>
        <w:t xml:space="preserve">– </w:t>
      </w:r>
      <w:r w:rsidRPr="00F91E90">
        <w:rPr>
          <w:sz w:val="22"/>
          <w:szCs w:val="22"/>
        </w:rPr>
        <w:t>С.26-31.</w:t>
      </w:r>
    </w:p>
    <w:p w:rsidR="000463A4" w:rsidRPr="00F91E90" w:rsidRDefault="000463A4" w:rsidP="00BD1030">
      <w:pPr>
        <w:pStyle w:val="a9"/>
        <w:numPr>
          <w:ilvl w:val="0"/>
          <w:numId w:val="1"/>
        </w:numPr>
        <w:ind w:left="0" w:firstLine="567"/>
        <w:jc w:val="both"/>
        <w:rPr>
          <w:sz w:val="22"/>
          <w:szCs w:val="22"/>
        </w:rPr>
      </w:pPr>
      <w:r w:rsidRPr="00F91E90">
        <w:rPr>
          <w:sz w:val="22"/>
          <w:szCs w:val="22"/>
        </w:rPr>
        <w:t xml:space="preserve"> Бобылев С. Развитие человеческого потенциала в России // Вестник МГУ. </w:t>
      </w:r>
      <w:r w:rsidRPr="00F91E90">
        <w:rPr>
          <w:bCs/>
          <w:sz w:val="22"/>
          <w:szCs w:val="22"/>
        </w:rPr>
        <w:t xml:space="preserve">– </w:t>
      </w:r>
      <w:r w:rsidRPr="00F91E90">
        <w:rPr>
          <w:sz w:val="22"/>
          <w:szCs w:val="22"/>
        </w:rPr>
        <w:t xml:space="preserve">Сер.6. Экономика. </w:t>
      </w:r>
      <w:r w:rsidRPr="00F91E90">
        <w:rPr>
          <w:bCs/>
          <w:sz w:val="22"/>
          <w:szCs w:val="22"/>
        </w:rPr>
        <w:t>–</w:t>
      </w:r>
      <w:r w:rsidRPr="00F91E90">
        <w:rPr>
          <w:sz w:val="22"/>
          <w:szCs w:val="22"/>
        </w:rPr>
        <w:t xml:space="preserve"> 2005. </w:t>
      </w:r>
      <w:r w:rsidRPr="00F91E90">
        <w:rPr>
          <w:bCs/>
          <w:sz w:val="22"/>
          <w:szCs w:val="22"/>
        </w:rPr>
        <w:t xml:space="preserve">– </w:t>
      </w:r>
      <w:r w:rsidRPr="00F91E90">
        <w:rPr>
          <w:sz w:val="22"/>
          <w:szCs w:val="22"/>
        </w:rPr>
        <w:t xml:space="preserve">№ 1. </w:t>
      </w:r>
      <w:r w:rsidRPr="00F91E90">
        <w:rPr>
          <w:bCs/>
          <w:sz w:val="22"/>
          <w:szCs w:val="22"/>
        </w:rPr>
        <w:t xml:space="preserve">– </w:t>
      </w:r>
      <w:r w:rsidRPr="00F91E90">
        <w:rPr>
          <w:sz w:val="22"/>
          <w:szCs w:val="22"/>
        </w:rPr>
        <w:t>С. 41-52.</w:t>
      </w:r>
    </w:p>
    <w:p w:rsidR="0086301A" w:rsidRPr="00F91E90" w:rsidRDefault="000463A4" w:rsidP="00BD1030">
      <w:pPr>
        <w:pStyle w:val="a9"/>
        <w:numPr>
          <w:ilvl w:val="0"/>
          <w:numId w:val="1"/>
        </w:numPr>
        <w:ind w:left="0" w:firstLine="567"/>
        <w:jc w:val="both"/>
        <w:rPr>
          <w:sz w:val="22"/>
          <w:szCs w:val="22"/>
        </w:rPr>
      </w:pPr>
      <w:r w:rsidRPr="00F91E90">
        <w:rPr>
          <w:sz w:val="22"/>
          <w:szCs w:val="22"/>
        </w:rPr>
        <w:t xml:space="preserve">Валентей С., Нестеров JI. Человеческий потенциал: новые измерители и новые ориентиры // Вопросы экономики. </w:t>
      </w:r>
      <w:r w:rsidRPr="00F91E90">
        <w:rPr>
          <w:bCs/>
          <w:sz w:val="22"/>
          <w:szCs w:val="22"/>
        </w:rPr>
        <w:t xml:space="preserve">– </w:t>
      </w:r>
      <w:r w:rsidRPr="00F91E90">
        <w:rPr>
          <w:sz w:val="22"/>
          <w:szCs w:val="22"/>
        </w:rPr>
        <w:t xml:space="preserve">1999. </w:t>
      </w:r>
      <w:r w:rsidRPr="00F91E90">
        <w:rPr>
          <w:bCs/>
          <w:sz w:val="22"/>
          <w:szCs w:val="22"/>
        </w:rPr>
        <w:t xml:space="preserve">– </w:t>
      </w:r>
      <w:r w:rsidRPr="00F91E90">
        <w:rPr>
          <w:sz w:val="22"/>
          <w:szCs w:val="22"/>
        </w:rPr>
        <w:t xml:space="preserve">№2. </w:t>
      </w:r>
      <w:r w:rsidRPr="00F91E90">
        <w:rPr>
          <w:bCs/>
          <w:sz w:val="22"/>
          <w:szCs w:val="22"/>
        </w:rPr>
        <w:t xml:space="preserve">– </w:t>
      </w:r>
      <w:r w:rsidRPr="00F91E90">
        <w:rPr>
          <w:sz w:val="22"/>
          <w:szCs w:val="22"/>
        </w:rPr>
        <w:t>С.90-102.</w:t>
      </w:r>
    </w:p>
    <w:p w:rsidR="0086301A" w:rsidRPr="00F91E90" w:rsidRDefault="0086301A" w:rsidP="00BD1030">
      <w:pPr>
        <w:pStyle w:val="a9"/>
        <w:numPr>
          <w:ilvl w:val="0"/>
          <w:numId w:val="1"/>
        </w:numPr>
        <w:ind w:left="0" w:firstLine="567"/>
        <w:jc w:val="both"/>
        <w:rPr>
          <w:sz w:val="22"/>
          <w:szCs w:val="22"/>
        </w:rPr>
      </w:pPr>
      <w:r w:rsidRPr="00F91E90">
        <w:rPr>
          <w:sz w:val="22"/>
          <w:szCs w:val="22"/>
        </w:rPr>
        <w:t>Голованова, Е. Инвестиции в человеческий капитал предприятия: учеб. пособие/ Е.Голованова, С. Лочан, Д.Хавин. - М.:Инфра-М, 2014.-88 с.</w:t>
      </w:r>
    </w:p>
    <w:p w:rsidR="00410C14" w:rsidRPr="000C1EB0" w:rsidRDefault="00410C14" w:rsidP="00BD1030">
      <w:pPr>
        <w:pStyle w:val="a9"/>
        <w:numPr>
          <w:ilvl w:val="0"/>
          <w:numId w:val="1"/>
        </w:numPr>
        <w:ind w:left="0" w:firstLine="567"/>
        <w:jc w:val="both"/>
        <w:rPr>
          <w:sz w:val="22"/>
          <w:szCs w:val="22"/>
        </w:rPr>
      </w:pPr>
      <w:r w:rsidRPr="00F91E90">
        <w:rPr>
          <w:sz w:val="22"/>
          <w:szCs w:val="22"/>
        </w:rPr>
        <w:t>Барабанов А.С. Управление региональной конкурентоспособностью: монография. М.: ИСЭРТ РАН</w:t>
      </w:r>
      <w:r w:rsidRPr="000C1EB0">
        <w:rPr>
          <w:sz w:val="22"/>
          <w:szCs w:val="22"/>
        </w:rPr>
        <w:t>, 2014. 606 с.</w:t>
      </w:r>
    </w:p>
    <w:p w:rsidR="00410C14" w:rsidRPr="000C1EB0" w:rsidRDefault="00410C14" w:rsidP="00BD1030">
      <w:pPr>
        <w:pStyle w:val="a9"/>
        <w:numPr>
          <w:ilvl w:val="0"/>
          <w:numId w:val="1"/>
        </w:numPr>
        <w:ind w:left="0" w:firstLine="567"/>
        <w:jc w:val="both"/>
        <w:rPr>
          <w:sz w:val="22"/>
          <w:szCs w:val="22"/>
        </w:rPr>
      </w:pPr>
      <w:r w:rsidRPr="000C1EB0">
        <w:rPr>
          <w:sz w:val="22"/>
          <w:szCs w:val="22"/>
        </w:rPr>
        <w:t>Зоткина Н.С. Человеческий капитал как ведущий фактор развития компании: монография / Н.С. Зоткина, М.С. Гусарова, А.В. Копытова. - Чебоксары: Издательский дом «Среда», 2021. – 164 с.</w:t>
      </w:r>
    </w:p>
    <w:p w:rsidR="008A3B8F" w:rsidRPr="000C1EB0" w:rsidRDefault="008A3B8F" w:rsidP="00BD1030">
      <w:pPr>
        <w:pStyle w:val="a9"/>
        <w:ind w:left="0" w:firstLine="567"/>
        <w:jc w:val="both"/>
        <w:rPr>
          <w:sz w:val="22"/>
          <w:szCs w:val="22"/>
        </w:rPr>
      </w:pPr>
    </w:p>
    <w:p w:rsidR="000463A4" w:rsidRPr="000C1EB0" w:rsidRDefault="000463A4" w:rsidP="00BD1030">
      <w:pPr>
        <w:ind w:firstLine="567"/>
        <w:jc w:val="both"/>
        <w:rPr>
          <w:sz w:val="22"/>
          <w:szCs w:val="22"/>
        </w:rPr>
      </w:pPr>
    </w:p>
    <w:p w:rsidR="002815B5" w:rsidRPr="000C1EB0" w:rsidRDefault="002815B5" w:rsidP="00BD1030">
      <w:pPr>
        <w:ind w:firstLine="567"/>
        <w:jc w:val="both"/>
        <w:rPr>
          <w:sz w:val="22"/>
          <w:szCs w:val="22"/>
          <w:lang w:val="kk-KZ"/>
        </w:rPr>
      </w:pPr>
    </w:p>
    <w:p w:rsidR="000463A4" w:rsidRPr="000C1EB0" w:rsidRDefault="000463A4" w:rsidP="00BD1030">
      <w:pPr>
        <w:pStyle w:val="2"/>
        <w:spacing w:line="240" w:lineRule="auto"/>
        <w:ind w:firstLine="567"/>
        <w:jc w:val="both"/>
        <w:rPr>
          <w:rFonts w:ascii="Times New Roman" w:hAnsi="Times New Roman"/>
          <w:b/>
          <w:sz w:val="22"/>
          <w:szCs w:val="22"/>
        </w:rPr>
      </w:pPr>
    </w:p>
    <w:p w:rsidR="002815B5" w:rsidRPr="000C1EB0" w:rsidRDefault="002815B5" w:rsidP="00BD1030">
      <w:pPr>
        <w:pStyle w:val="2"/>
        <w:spacing w:line="240" w:lineRule="auto"/>
        <w:ind w:firstLine="567"/>
        <w:jc w:val="both"/>
        <w:rPr>
          <w:rFonts w:ascii="Times New Roman" w:hAnsi="Times New Roman"/>
          <w:b/>
          <w:sz w:val="22"/>
          <w:szCs w:val="22"/>
        </w:rPr>
      </w:pPr>
    </w:p>
    <w:p w:rsidR="002815B5" w:rsidRPr="000C1EB0" w:rsidRDefault="002815B5" w:rsidP="00BD1030">
      <w:pPr>
        <w:pStyle w:val="2"/>
        <w:spacing w:line="240" w:lineRule="auto"/>
        <w:ind w:firstLine="567"/>
        <w:jc w:val="both"/>
        <w:rPr>
          <w:rFonts w:ascii="Times New Roman" w:hAnsi="Times New Roman"/>
          <w:b/>
          <w:sz w:val="22"/>
          <w:szCs w:val="22"/>
        </w:rPr>
      </w:pPr>
    </w:p>
    <w:p w:rsidR="002815B5" w:rsidRPr="000C1EB0" w:rsidRDefault="002815B5" w:rsidP="00BD1030">
      <w:pPr>
        <w:pStyle w:val="2"/>
        <w:spacing w:line="240" w:lineRule="auto"/>
        <w:ind w:firstLine="567"/>
        <w:jc w:val="both"/>
        <w:rPr>
          <w:rFonts w:ascii="Times New Roman" w:hAnsi="Times New Roman"/>
          <w:b/>
          <w:sz w:val="22"/>
          <w:szCs w:val="22"/>
        </w:rPr>
      </w:pPr>
    </w:p>
    <w:p w:rsidR="002815B5" w:rsidRPr="000C1EB0" w:rsidRDefault="002815B5" w:rsidP="00BD1030">
      <w:pPr>
        <w:pStyle w:val="2"/>
        <w:spacing w:line="240" w:lineRule="auto"/>
        <w:ind w:firstLine="567"/>
        <w:jc w:val="both"/>
        <w:rPr>
          <w:rFonts w:ascii="Times New Roman" w:hAnsi="Times New Roman"/>
          <w:b/>
          <w:sz w:val="22"/>
          <w:szCs w:val="22"/>
        </w:rPr>
      </w:pPr>
    </w:p>
    <w:sectPr w:rsidR="002815B5" w:rsidRPr="000C1EB0" w:rsidSect="00767947">
      <w:type w:val="continuous"/>
      <w:pgSz w:w="11909" w:h="16838"/>
      <w:pgMar w:top="1985" w:right="1418" w:bottom="1418" w:left="1418" w:header="0" w:footer="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33" w:rsidRDefault="00FA2E33">
      <w:r>
        <w:separator/>
      </w:r>
    </w:p>
  </w:endnote>
  <w:endnote w:type="continuationSeparator" w:id="0">
    <w:p w:rsidR="00FA2E33" w:rsidRDefault="00FA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33" w:rsidRDefault="00FA2E33">
      <w:r>
        <w:separator/>
      </w:r>
    </w:p>
  </w:footnote>
  <w:footnote w:type="continuationSeparator" w:id="0">
    <w:p w:rsidR="00FA2E33" w:rsidRDefault="00FA2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851"/>
    <w:multiLevelType w:val="hybridMultilevel"/>
    <w:tmpl w:val="6002ACA0"/>
    <w:lvl w:ilvl="0" w:tplc="38B499A8">
      <w:start w:val="201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5AD668A"/>
    <w:multiLevelType w:val="hybridMultilevel"/>
    <w:tmpl w:val="C0063A7E"/>
    <w:lvl w:ilvl="0" w:tplc="06F8C52C">
      <w:start w:val="1"/>
      <w:numFmt w:val="upperLetter"/>
      <w:lvlText w:val="%1."/>
      <w:lvlJc w:val="left"/>
      <w:pPr>
        <w:ind w:left="3300" w:hanging="360"/>
      </w:pPr>
      <w:rPr>
        <w:rFonts w:hint="default"/>
        <w:b/>
        <w:i w:val="0"/>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2" w15:restartNumberingAfterBreak="0">
    <w:nsid w:val="18CB6883"/>
    <w:multiLevelType w:val="hybridMultilevel"/>
    <w:tmpl w:val="1E66944C"/>
    <w:lvl w:ilvl="0" w:tplc="F2006A64">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2DD32CEC"/>
    <w:multiLevelType w:val="hybridMultilevel"/>
    <w:tmpl w:val="95F8DD80"/>
    <w:lvl w:ilvl="0" w:tplc="F41ECD5C">
      <w:start w:val="1"/>
      <w:numFmt w:val="decimal"/>
      <w:lvlText w:val="%1"/>
      <w:lvlJc w:val="left"/>
      <w:pPr>
        <w:tabs>
          <w:tab w:val="num" w:pos="56"/>
        </w:tabs>
        <w:ind w:firstLine="454"/>
      </w:pPr>
      <w:rPr>
        <w:rFonts w:ascii="Times New Roman" w:hAnsi="Times New Roman" w:cs="Times New Roman" w:hint="default"/>
        <w:b w:val="0"/>
        <w:i w:val="0"/>
        <w:sz w:val="22"/>
        <w:szCs w:val="22"/>
      </w:rPr>
    </w:lvl>
    <w:lvl w:ilvl="1" w:tplc="04190019" w:tentative="1">
      <w:start w:val="1"/>
      <w:numFmt w:val="lowerLetter"/>
      <w:lvlText w:val="%2."/>
      <w:lvlJc w:val="left"/>
      <w:pPr>
        <w:tabs>
          <w:tab w:val="num" w:pos="1166"/>
        </w:tabs>
        <w:ind w:left="1166" w:hanging="360"/>
      </w:pPr>
      <w:rPr>
        <w:rFonts w:cs="Times New Roman"/>
      </w:rPr>
    </w:lvl>
    <w:lvl w:ilvl="2" w:tplc="0419001B" w:tentative="1">
      <w:start w:val="1"/>
      <w:numFmt w:val="lowerRoman"/>
      <w:lvlText w:val="%3."/>
      <w:lvlJc w:val="right"/>
      <w:pPr>
        <w:tabs>
          <w:tab w:val="num" w:pos="1886"/>
        </w:tabs>
        <w:ind w:left="1886" w:hanging="180"/>
      </w:pPr>
      <w:rPr>
        <w:rFonts w:cs="Times New Roman"/>
      </w:rPr>
    </w:lvl>
    <w:lvl w:ilvl="3" w:tplc="0419000F" w:tentative="1">
      <w:start w:val="1"/>
      <w:numFmt w:val="decimal"/>
      <w:lvlText w:val="%4."/>
      <w:lvlJc w:val="left"/>
      <w:pPr>
        <w:tabs>
          <w:tab w:val="num" w:pos="2606"/>
        </w:tabs>
        <w:ind w:left="2606" w:hanging="360"/>
      </w:pPr>
      <w:rPr>
        <w:rFonts w:cs="Times New Roman"/>
      </w:rPr>
    </w:lvl>
    <w:lvl w:ilvl="4" w:tplc="04190019" w:tentative="1">
      <w:start w:val="1"/>
      <w:numFmt w:val="lowerLetter"/>
      <w:lvlText w:val="%5."/>
      <w:lvlJc w:val="left"/>
      <w:pPr>
        <w:tabs>
          <w:tab w:val="num" w:pos="3326"/>
        </w:tabs>
        <w:ind w:left="3326" w:hanging="360"/>
      </w:pPr>
      <w:rPr>
        <w:rFonts w:cs="Times New Roman"/>
      </w:rPr>
    </w:lvl>
    <w:lvl w:ilvl="5" w:tplc="0419001B" w:tentative="1">
      <w:start w:val="1"/>
      <w:numFmt w:val="lowerRoman"/>
      <w:lvlText w:val="%6."/>
      <w:lvlJc w:val="right"/>
      <w:pPr>
        <w:tabs>
          <w:tab w:val="num" w:pos="4046"/>
        </w:tabs>
        <w:ind w:left="4046" w:hanging="180"/>
      </w:pPr>
      <w:rPr>
        <w:rFonts w:cs="Times New Roman"/>
      </w:rPr>
    </w:lvl>
    <w:lvl w:ilvl="6" w:tplc="0419000F" w:tentative="1">
      <w:start w:val="1"/>
      <w:numFmt w:val="decimal"/>
      <w:lvlText w:val="%7."/>
      <w:lvlJc w:val="left"/>
      <w:pPr>
        <w:tabs>
          <w:tab w:val="num" w:pos="4766"/>
        </w:tabs>
        <w:ind w:left="4766" w:hanging="360"/>
      </w:pPr>
      <w:rPr>
        <w:rFonts w:cs="Times New Roman"/>
      </w:rPr>
    </w:lvl>
    <w:lvl w:ilvl="7" w:tplc="04190019" w:tentative="1">
      <w:start w:val="1"/>
      <w:numFmt w:val="lowerLetter"/>
      <w:lvlText w:val="%8."/>
      <w:lvlJc w:val="left"/>
      <w:pPr>
        <w:tabs>
          <w:tab w:val="num" w:pos="5486"/>
        </w:tabs>
        <w:ind w:left="5486" w:hanging="360"/>
      </w:pPr>
      <w:rPr>
        <w:rFonts w:cs="Times New Roman"/>
      </w:rPr>
    </w:lvl>
    <w:lvl w:ilvl="8" w:tplc="0419001B" w:tentative="1">
      <w:start w:val="1"/>
      <w:numFmt w:val="lowerRoman"/>
      <w:lvlText w:val="%9."/>
      <w:lvlJc w:val="right"/>
      <w:pPr>
        <w:tabs>
          <w:tab w:val="num" w:pos="6206"/>
        </w:tabs>
        <w:ind w:left="6206" w:hanging="180"/>
      </w:pPr>
      <w:rPr>
        <w:rFonts w:cs="Times New Roman"/>
      </w:rPr>
    </w:lvl>
  </w:abstractNum>
  <w:abstractNum w:abstractNumId="4" w15:restartNumberingAfterBreak="0">
    <w:nsid w:val="59363FCD"/>
    <w:multiLevelType w:val="hybridMultilevel"/>
    <w:tmpl w:val="C0063A7E"/>
    <w:lvl w:ilvl="0" w:tplc="06F8C52C">
      <w:start w:val="1"/>
      <w:numFmt w:val="upperLetter"/>
      <w:lvlText w:val="%1."/>
      <w:lvlJc w:val="left"/>
      <w:pPr>
        <w:ind w:left="3300" w:hanging="360"/>
      </w:pPr>
      <w:rPr>
        <w:rFonts w:hint="default"/>
        <w:b/>
        <w:i w:val="0"/>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5" w15:restartNumberingAfterBreak="0">
    <w:nsid w:val="6EB014E9"/>
    <w:multiLevelType w:val="hybridMultilevel"/>
    <w:tmpl w:val="B2EC8518"/>
    <w:lvl w:ilvl="0" w:tplc="8140001A">
      <w:start w:val="1"/>
      <w:numFmt w:val="decimal"/>
      <w:lvlText w:val="%1."/>
      <w:lvlJc w:val="left"/>
      <w:pPr>
        <w:ind w:left="470" w:hanging="359"/>
      </w:pPr>
      <w:rPr>
        <w:rFonts w:ascii="Times New Roman" w:eastAsia="Calibri" w:hAnsi="Times New Roman" w:cs="Times New Roman"/>
        <w:b w:val="0"/>
        <w:bCs w:val="0"/>
        <w:i w:val="0"/>
        <w:iCs w:val="0"/>
        <w:spacing w:val="0"/>
        <w:w w:val="100"/>
        <w:sz w:val="28"/>
        <w:szCs w:val="28"/>
        <w:lang w:val="ru-RU" w:eastAsia="en-US" w:bidi="ar-SA"/>
      </w:rPr>
    </w:lvl>
    <w:lvl w:ilvl="1" w:tplc="09DED6EC">
      <w:numFmt w:val="bullet"/>
      <w:lvlText w:val="•"/>
      <w:lvlJc w:val="left"/>
      <w:pPr>
        <w:ind w:left="1426" w:hanging="359"/>
      </w:pPr>
      <w:rPr>
        <w:rFonts w:hint="default"/>
        <w:lang w:val="ru-RU" w:eastAsia="en-US" w:bidi="ar-SA"/>
      </w:rPr>
    </w:lvl>
    <w:lvl w:ilvl="2" w:tplc="C1429B20">
      <w:numFmt w:val="bullet"/>
      <w:lvlText w:val="•"/>
      <w:lvlJc w:val="left"/>
      <w:pPr>
        <w:ind w:left="2373" w:hanging="359"/>
      </w:pPr>
      <w:rPr>
        <w:rFonts w:hint="default"/>
        <w:lang w:val="ru-RU" w:eastAsia="en-US" w:bidi="ar-SA"/>
      </w:rPr>
    </w:lvl>
    <w:lvl w:ilvl="3" w:tplc="B7B89FFE">
      <w:numFmt w:val="bullet"/>
      <w:lvlText w:val="•"/>
      <w:lvlJc w:val="left"/>
      <w:pPr>
        <w:ind w:left="3319" w:hanging="359"/>
      </w:pPr>
      <w:rPr>
        <w:rFonts w:hint="default"/>
        <w:lang w:val="ru-RU" w:eastAsia="en-US" w:bidi="ar-SA"/>
      </w:rPr>
    </w:lvl>
    <w:lvl w:ilvl="4" w:tplc="728AB384">
      <w:numFmt w:val="bullet"/>
      <w:lvlText w:val="•"/>
      <w:lvlJc w:val="left"/>
      <w:pPr>
        <w:ind w:left="4266" w:hanging="359"/>
      </w:pPr>
      <w:rPr>
        <w:rFonts w:hint="default"/>
        <w:lang w:val="ru-RU" w:eastAsia="en-US" w:bidi="ar-SA"/>
      </w:rPr>
    </w:lvl>
    <w:lvl w:ilvl="5" w:tplc="5868E536">
      <w:numFmt w:val="bullet"/>
      <w:lvlText w:val="•"/>
      <w:lvlJc w:val="left"/>
      <w:pPr>
        <w:ind w:left="5213" w:hanging="359"/>
      </w:pPr>
      <w:rPr>
        <w:rFonts w:hint="default"/>
        <w:lang w:val="ru-RU" w:eastAsia="en-US" w:bidi="ar-SA"/>
      </w:rPr>
    </w:lvl>
    <w:lvl w:ilvl="6" w:tplc="E5D24E6E">
      <w:numFmt w:val="bullet"/>
      <w:lvlText w:val="•"/>
      <w:lvlJc w:val="left"/>
      <w:pPr>
        <w:ind w:left="6159" w:hanging="359"/>
      </w:pPr>
      <w:rPr>
        <w:rFonts w:hint="default"/>
        <w:lang w:val="ru-RU" w:eastAsia="en-US" w:bidi="ar-SA"/>
      </w:rPr>
    </w:lvl>
    <w:lvl w:ilvl="7" w:tplc="570E4B36">
      <w:numFmt w:val="bullet"/>
      <w:lvlText w:val="•"/>
      <w:lvlJc w:val="left"/>
      <w:pPr>
        <w:ind w:left="7106" w:hanging="359"/>
      </w:pPr>
      <w:rPr>
        <w:rFonts w:hint="default"/>
        <w:lang w:val="ru-RU" w:eastAsia="en-US" w:bidi="ar-SA"/>
      </w:rPr>
    </w:lvl>
    <w:lvl w:ilvl="8" w:tplc="AAC251A2">
      <w:numFmt w:val="bullet"/>
      <w:lvlText w:val="•"/>
      <w:lvlJc w:val="left"/>
      <w:pPr>
        <w:ind w:left="8053" w:hanging="359"/>
      </w:pPr>
      <w:rPr>
        <w:rFonts w:hint="default"/>
        <w:lang w:val="ru-RU"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21"/>
    <w:rsid w:val="000006AD"/>
    <w:rsid w:val="00002FE5"/>
    <w:rsid w:val="00012633"/>
    <w:rsid w:val="000128FC"/>
    <w:rsid w:val="00013441"/>
    <w:rsid w:val="00026EF9"/>
    <w:rsid w:val="00026FF0"/>
    <w:rsid w:val="000278A4"/>
    <w:rsid w:val="000323BD"/>
    <w:rsid w:val="000350F7"/>
    <w:rsid w:val="000441C4"/>
    <w:rsid w:val="000463A4"/>
    <w:rsid w:val="00067C46"/>
    <w:rsid w:val="00073203"/>
    <w:rsid w:val="00086095"/>
    <w:rsid w:val="00094E63"/>
    <w:rsid w:val="000A58CD"/>
    <w:rsid w:val="000A7290"/>
    <w:rsid w:val="000B38ED"/>
    <w:rsid w:val="000B6A38"/>
    <w:rsid w:val="000C1EB0"/>
    <w:rsid w:val="000D431A"/>
    <w:rsid w:val="000E0824"/>
    <w:rsid w:val="000F35D4"/>
    <w:rsid w:val="000F6DAF"/>
    <w:rsid w:val="001039B9"/>
    <w:rsid w:val="00125208"/>
    <w:rsid w:val="00151847"/>
    <w:rsid w:val="0015731C"/>
    <w:rsid w:val="001618BD"/>
    <w:rsid w:val="00163920"/>
    <w:rsid w:val="00164575"/>
    <w:rsid w:val="00164E2C"/>
    <w:rsid w:val="0016502F"/>
    <w:rsid w:val="00191159"/>
    <w:rsid w:val="0019506F"/>
    <w:rsid w:val="001A4B85"/>
    <w:rsid w:val="001A611F"/>
    <w:rsid w:val="001A6F4E"/>
    <w:rsid w:val="001B3A6A"/>
    <w:rsid w:val="001C1C19"/>
    <w:rsid w:val="001D110B"/>
    <w:rsid w:val="001D688E"/>
    <w:rsid w:val="001D7896"/>
    <w:rsid w:val="001E582A"/>
    <w:rsid w:val="001E78C8"/>
    <w:rsid w:val="001F175F"/>
    <w:rsid w:val="001F279B"/>
    <w:rsid w:val="00201DBE"/>
    <w:rsid w:val="00210CCD"/>
    <w:rsid w:val="00211466"/>
    <w:rsid w:val="002151CF"/>
    <w:rsid w:val="00227446"/>
    <w:rsid w:val="00245516"/>
    <w:rsid w:val="00262A30"/>
    <w:rsid w:val="00263025"/>
    <w:rsid w:val="00271280"/>
    <w:rsid w:val="00277E49"/>
    <w:rsid w:val="002815B5"/>
    <w:rsid w:val="00292BEB"/>
    <w:rsid w:val="002A34D0"/>
    <w:rsid w:val="002A5F88"/>
    <w:rsid w:val="002B4DA8"/>
    <w:rsid w:val="002B611F"/>
    <w:rsid w:val="002B6723"/>
    <w:rsid w:val="002B7FDE"/>
    <w:rsid w:val="002D2135"/>
    <w:rsid w:val="002F2074"/>
    <w:rsid w:val="00302535"/>
    <w:rsid w:val="00304ADC"/>
    <w:rsid w:val="00327058"/>
    <w:rsid w:val="00333502"/>
    <w:rsid w:val="00344144"/>
    <w:rsid w:val="003467FA"/>
    <w:rsid w:val="003563AF"/>
    <w:rsid w:val="00356C0C"/>
    <w:rsid w:val="00362104"/>
    <w:rsid w:val="00364786"/>
    <w:rsid w:val="00374F3D"/>
    <w:rsid w:val="003810D7"/>
    <w:rsid w:val="00382633"/>
    <w:rsid w:val="003937DB"/>
    <w:rsid w:val="003941AC"/>
    <w:rsid w:val="00397010"/>
    <w:rsid w:val="003A57E3"/>
    <w:rsid w:val="003B02CF"/>
    <w:rsid w:val="003C564A"/>
    <w:rsid w:val="003D4C54"/>
    <w:rsid w:val="003D5E95"/>
    <w:rsid w:val="003F5C86"/>
    <w:rsid w:val="004043D7"/>
    <w:rsid w:val="00405EAC"/>
    <w:rsid w:val="00406844"/>
    <w:rsid w:val="00410C14"/>
    <w:rsid w:val="00425739"/>
    <w:rsid w:val="00431A1F"/>
    <w:rsid w:val="00452687"/>
    <w:rsid w:val="004627E1"/>
    <w:rsid w:val="00466E3C"/>
    <w:rsid w:val="004737FD"/>
    <w:rsid w:val="00487B23"/>
    <w:rsid w:val="00487EBE"/>
    <w:rsid w:val="004B0851"/>
    <w:rsid w:val="004B320E"/>
    <w:rsid w:val="004B440B"/>
    <w:rsid w:val="004C34DE"/>
    <w:rsid w:val="004E08CB"/>
    <w:rsid w:val="004F4D14"/>
    <w:rsid w:val="005009EE"/>
    <w:rsid w:val="00526881"/>
    <w:rsid w:val="005305A0"/>
    <w:rsid w:val="0053503E"/>
    <w:rsid w:val="0054331F"/>
    <w:rsid w:val="0054336F"/>
    <w:rsid w:val="00557721"/>
    <w:rsid w:val="00563E7D"/>
    <w:rsid w:val="00571C0B"/>
    <w:rsid w:val="00576CC2"/>
    <w:rsid w:val="00584346"/>
    <w:rsid w:val="005A26B1"/>
    <w:rsid w:val="005A3797"/>
    <w:rsid w:val="005C02EB"/>
    <w:rsid w:val="005D04BB"/>
    <w:rsid w:val="005E198F"/>
    <w:rsid w:val="005E1A99"/>
    <w:rsid w:val="005E3C91"/>
    <w:rsid w:val="005E5AA9"/>
    <w:rsid w:val="005F50F0"/>
    <w:rsid w:val="00612CE2"/>
    <w:rsid w:val="00613AA8"/>
    <w:rsid w:val="00617E82"/>
    <w:rsid w:val="00626BB7"/>
    <w:rsid w:val="00636B45"/>
    <w:rsid w:val="00653BDA"/>
    <w:rsid w:val="0066514D"/>
    <w:rsid w:val="0067060D"/>
    <w:rsid w:val="00671963"/>
    <w:rsid w:val="0067571C"/>
    <w:rsid w:val="006801FD"/>
    <w:rsid w:val="006833C9"/>
    <w:rsid w:val="006835A6"/>
    <w:rsid w:val="00694AFC"/>
    <w:rsid w:val="00697105"/>
    <w:rsid w:val="006A30A9"/>
    <w:rsid w:val="006A5104"/>
    <w:rsid w:val="006B757A"/>
    <w:rsid w:val="006E61B6"/>
    <w:rsid w:val="006E638D"/>
    <w:rsid w:val="006E7C35"/>
    <w:rsid w:val="0071297B"/>
    <w:rsid w:val="00712A83"/>
    <w:rsid w:val="007142C1"/>
    <w:rsid w:val="00733FEA"/>
    <w:rsid w:val="0073535F"/>
    <w:rsid w:val="00737911"/>
    <w:rsid w:val="00750F32"/>
    <w:rsid w:val="00767947"/>
    <w:rsid w:val="00770B5D"/>
    <w:rsid w:val="007910DC"/>
    <w:rsid w:val="007961B7"/>
    <w:rsid w:val="007A0530"/>
    <w:rsid w:val="007A2CB8"/>
    <w:rsid w:val="007A4FE7"/>
    <w:rsid w:val="007B14AB"/>
    <w:rsid w:val="007B5E19"/>
    <w:rsid w:val="007C37AC"/>
    <w:rsid w:val="007D111F"/>
    <w:rsid w:val="007D35F9"/>
    <w:rsid w:val="007E0DE9"/>
    <w:rsid w:val="007E2108"/>
    <w:rsid w:val="007E491B"/>
    <w:rsid w:val="007F6CEF"/>
    <w:rsid w:val="007F741C"/>
    <w:rsid w:val="00815FF3"/>
    <w:rsid w:val="00817854"/>
    <w:rsid w:val="00826874"/>
    <w:rsid w:val="00827B2A"/>
    <w:rsid w:val="0083041E"/>
    <w:rsid w:val="008355E0"/>
    <w:rsid w:val="008514B5"/>
    <w:rsid w:val="00851FA8"/>
    <w:rsid w:val="0085566A"/>
    <w:rsid w:val="00860F48"/>
    <w:rsid w:val="0086301A"/>
    <w:rsid w:val="00880557"/>
    <w:rsid w:val="00883C5F"/>
    <w:rsid w:val="00890B9C"/>
    <w:rsid w:val="00894B8A"/>
    <w:rsid w:val="008A2C64"/>
    <w:rsid w:val="008A3B8F"/>
    <w:rsid w:val="008A7E31"/>
    <w:rsid w:val="008E57B4"/>
    <w:rsid w:val="00916668"/>
    <w:rsid w:val="00932CB1"/>
    <w:rsid w:val="00934EC5"/>
    <w:rsid w:val="00944EDE"/>
    <w:rsid w:val="00985251"/>
    <w:rsid w:val="00992CC4"/>
    <w:rsid w:val="009B1BA1"/>
    <w:rsid w:val="009C2E75"/>
    <w:rsid w:val="009C4F0D"/>
    <w:rsid w:val="009C7BDD"/>
    <w:rsid w:val="009E6105"/>
    <w:rsid w:val="009F4B72"/>
    <w:rsid w:val="00A00F9B"/>
    <w:rsid w:val="00A01154"/>
    <w:rsid w:val="00A0150B"/>
    <w:rsid w:val="00A11666"/>
    <w:rsid w:val="00A4472F"/>
    <w:rsid w:val="00A46440"/>
    <w:rsid w:val="00A6149F"/>
    <w:rsid w:val="00A82C21"/>
    <w:rsid w:val="00AB6188"/>
    <w:rsid w:val="00AD2D3A"/>
    <w:rsid w:val="00AE2F80"/>
    <w:rsid w:val="00AE660B"/>
    <w:rsid w:val="00B0077B"/>
    <w:rsid w:val="00B0483D"/>
    <w:rsid w:val="00B04EAD"/>
    <w:rsid w:val="00B13622"/>
    <w:rsid w:val="00B171F1"/>
    <w:rsid w:val="00B25697"/>
    <w:rsid w:val="00B32F62"/>
    <w:rsid w:val="00B43980"/>
    <w:rsid w:val="00B52FA4"/>
    <w:rsid w:val="00B574C2"/>
    <w:rsid w:val="00B61C2E"/>
    <w:rsid w:val="00B6482F"/>
    <w:rsid w:val="00B725FA"/>
    <w:rsid w:val="00B726F5"/>
    <w:rsid w:val="00B87813"/>
    <w:rsid w:val="00B94DC6"/>
    <w:rsid w:val="00B94E28"/>
    <w:rsid w:val="00BD1030"/>
    <w:rsid w:val="00BE4F15"/>
    <w:rsid w:val="00C06AFE"/>
    <w:rsid w:val="00C0744C"/>
    <w:rsid w:val="00C13129"/>
    <w:rsid w:val="00C1776B"/>
    <w:rsid w:val="00C243F1"/>
    <w:rsid w:val="00C25004"/>
    <w:rsid w:val="00C260B5"/>
    <w:rsid w:val="00C43A98"/>
    <w:rsid w:val="00C44481"/>
    <w:rsid w:val="00C46094"/>
    <w:rsid w:val="00C5306B"/>
    <w:rsid w:val="00C5356E"/>
    <w:rsid w:val="00C56B90"/>
    <w:rsid w:val="00C57DD0"/>
    <w:rsid w:val="00C713F1"/>
    <w:rsid w:val="00C77EFA"/>
    <w:rsid w:val="00C92E7F"/>
    <w:rsid w:val="00CB0708"/>
    <w:rsid w:val="00CB0FD0"/>
    <w:rsid w:val="00CB74A0"/>
    <w:rsid w:val="00CC5E82"/>
    <w:rsid w:val="00CF0290"/>
    <w:rsid w:val="00CF03D1"/>
    <w:rsid w:val="00CF66A9"/>
    <w:rsid w:val="00D1282C"/>
    <w:rsid w:val="00D54727"/>
    <w:rsid w:val="00D57084"/>
    <w:rsid w:val="00D57C47"/>
    <w:rsid w:val="00D6282A"/>
    <w:rsid w:val="00D72EF2"/>
    <w:rsid w:val="00D83A17"/>
    <w:rsid w:val="00D94E98"/>
    <w:rsid w:val="00D95B3A"/>
    <w:rsid w:val="00DB188C"/>
    <w:rsid w:val="00DC0A42"/>
    <w:rsid w:val="00DC40F2"/>
    <w:rsid w:val="00DD380C"/>
    <w:rsid w:val="00DF07A7"/>
    <w:rsid w:val="00DF30E4"/>
    <w:rsid w:val="00E10883"/>
    <w:rsid w:val="00E10C2A"/>
    <w:rsid w:val="00E14A7F"/>
    <w:rsid w:val="00E16FCE"/>
    <w:rsid w:val="00E4019E"/>
    <w:rsid w:val="00E44A8B"/>
    <w:rsid w:val="00E502A0"/>
    <w:rsid w:val="00E55A55"/>
    <w:rsid w:val="00E60A16"/>
    <w:rsid w:val="00E90233"/>
    <w:rsid w:val="00EB1EEE"/>
    <w:rsid w:val="00EC3378"/>
    <w:rsid w:val="00EC53C7"/>
    <w:rsid w:val="00EE0652"/>
    <w:rsid w:val="00EE1E3B"/>
    <w:rsid w:val="00EE35C8"/>
    <w:rsid w:val="00EF4829"/>
    <w:rsid w:val="00F22EDD"/>
    <w:rsid w:val="00F32018"/>
    <w:rsid w:val="00F4555D"/>
    <w:rsid w:val="00F53C86"/>
    <w:rsid w:val="00F55FFB"/>
    <w:rsid w:val="00F56ED3"/>
    <w:rsid w:val="00F61460"/>
    <w:rsid w:val="00F6382E"/>
    <w:rsid w:val="00F63CB0"/>
    <w:rsid w:val="00F75161"/>
    <w:rsid w:val="00F77E06"/>
    <w:rsid w:val="00F909A8"/>
    <w:rsid w:val="00F91E90"/>
    <w:rsid w:val="00FA1C46"/>
    <w:rsid w:val="00FA2339"/>
    <w:rsid w:val="00FA2E33"/>
    <w:rsid w:val="00FA69CF"/>
    <w:rsid w:val="00FB57DF"/>
    <w:rsid w:val="00FE37CF"/>
    <w:rsid w:val="00FE5502"/>
    <w:rsid w:val="00FE713A"/>
    <w:rsid w:val="00FE76AA"/>
    <w:rsid w:val="00FF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63BB75-8E56-41C4-86A4-A06F215B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C21"/>
    <w:rPr>
      <w:rFonts w:ascii="Times New Roman" w:eastAsia="Times New Roman" w:hAnsi="Times New Roman"/>
      <w:sz w:val="24"/>
      <w:szCs w:val="24"/>
    </w:rPr>
  </w:style>
  <w:style w:type="paragraph" w:styleId="3">
    <w:name w:val="heading 3"/>
    <w:basedOn w:val="a"/>
    <w:link w:val="30"/>
    <w:uiPriority w:val="99"/>
    <w:qFormat/>
    <w:locked/>
    <w:rsid w:val="00817854"/>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87EBE"/>
    <w:rPr>
      <w:rFonts w:ascii="Cambria" w:hAnsi="Cambria" w:cs="Times New Roman"/>
      <w:b/>
      <w:bCs/>
      <w:sz w:val="26"/>
      <w:szCs w:val="26"/>
    </w:rPr>
  </w:style>
  <w:style w:type="character" w:customStyle="1" w:styleId="a3">
    <w:name w:val="Основной текст_"/>
    <w:link w:val="2"/>
    <w:uiPriority w:val="99"/>
    <w:locked/>
    <w:rsid w:val="00A82C21"/>
    <w:rPr>
      <w:rFonts w:cs="Times New Roman"/>
      <w:sz w:val="27"/>
      <w:szCs w:val="27"/>
      <w:shd w:val="clear" w:color="auto" w:fill="FFFFFF"/>
    </w:rPr>
  </w:style>
  <w:style w:type="paragraph" w:customStyle="1" w:styleId="2">
    <w:name w:val="Основной текст2"/>
    <w:basedOn w:val="a"/>
    <w:link w:val="a3"/>
    <w:uiPriority w:val="99"/>
    <w:rsid w:val="00A82C21"/>
    <w:pPr>
      <w:widowControl w:val="0"/>
      <w:shd w:val="clear" w:color="auto" w:fill="FFFFFF"/>
      <w:spacing w:line="240" w:lineRule="atLeast"/>
      <w:ind w:hanging="720"/>
      <w:jc w:val="center"/>
    </w:pPr>
    <w:rPr>
      <w:rFonts w:ascii="Calibri" w:eastAsia="Calibri" w:hAnsi="Calibri"/>
      <w:sz w:val="27"/>
      <w:szCs w:val="27"/>
      <w:shd w:val="clear" w:color="auto" w:fill="FFFFFF"/>
      <w:lang w:eastAsia="en-US"/>
    </w:rPr>
  </w:style>
  <w:style w:type="character" w:customStyle="1" w:styleId="31">
    <w:name w:val="Основной текст (3)_"/>
    <w:link w:val="32"/>
    <w:uiPriority w:val="99"/>
    <w:locked/>
    <w:rsid w:val="00A82C21"/>
    <w:rPr>
      <w:rFonts w:cs="Times New Roman"/>
      <w:i/>
      <w:iCs/>
      <w:sz w:val="27"/>
      <w:szCs w:val="27"/>
      <w:shd w:val="clear" w:color="auto" w:fill="FFFFFF"/>
    </w:rPr>
  </w:style>
  <w:style w:type="paragraph" w:customStyle="1" w:styleId="32">
    <w:name w:val="Основной текст (3)"/>
    <w:basedOn w:val="a"/>
    <w:link w:val="31"/>
    <w:uiPriority w:val="99"/>
    <w:rsid w:val="00A82C21"/>
    <w:pPr>
      <w:widowControl w:val="0"/>
      <w:shd w:val="clear" w:color="auto" w:fill="FFFFFF"/>
      <w:spacing w:line="322" w:lineRule="exact"/>
      <w:jc w:val="both"/>
    </w:pPr>
    <w:rPr>
      <w:rFonts w:ascii="Calibri" w:eastAsia="Calibri" w:hAnsi="Calibri"/>
      <w:i/>
      <w:iCs/>
      <w:sz w:val="27"/>
      <w:szCs w:val="27"/>
      <w:shd w:val="clear" w:color="auto" w:fill="FFFFFF"/>
      <w:lang w:eastAsia="en-US"/>
    </w:rPr>
  </w:style>
  <w:style w:type="character" w:customStyle="1" w:styleId="a4">
    <w:name w:val="Подпись к таблице_"/>
    <w:link w:val="a5"/>
    <w:uiPriority w:val="99"/>
    <w:locked/>
    <w:rsid w:val="00A82C21"/>
    <w:rPr>
      <w:rFonts w:cs="Times New Roman"/>
      <w:sz w:val="27"/>
      <w:szCs w:val="27"/>
      <w:shd w:val="clear" w:color="auto" w:fill="FFFFFF"/>
    </w:rPr>
  </w:style>
  <w:style w:type="paragraph" w:customStyle="1" w:styleId="a5">
    <w:name w:val="Подпись к таблице"/>
    <w:basedOn w:val="a"/>
    <w:link w:val="a4"/>
    <w:uiPriority w:val="99"/>
    <w:rsid w:val="00A82C21"/>
    <w:pPr>
      <w:widowControl w:val="0"/>
      <w:shd w:val="clear" w:color="auto" w:fill="FFFFFF"/>
      <w:spacing w:line="240" w:lineRule="atLeast"/>
    </w:pPr>
    <w:rPr>
      <w:rFonts w:ascii="Calibri" w:eastAsia="Calibri" w:hAnsi="Calibri"/>
      <w:sz w:val="27"/>
      <w:szCs w:val="27"/>
      <w:shd w:val="clear" w:color="auto" w:fill="FFFFFF"/>
      <w:lang w:eastAsia="en-US"/>
    </w:rPr>
  </w:style>
  <w:style w:type="paragraph" w:customStyle="1" w:styleId="Default">
    <w:name w:val="Default"/>
    <w:uiPriority w:val="99"/>
    <w:rsid w:val="00A82C21"/>
    <w:pPr>
      <w:autoSpaceDE w:val="0"/>
      <w:autoSpaceDN w:val="0"/>
      <w:adjustRightInd w:val="0"/>
    </w:pPr>
    <w:rPr>
      <w:rFonts w:ascii="Times New Roman" w:hAnsi="Times New Roman"/>
      <w:color w:val="000000"/>
      <w:sz w:val="24"/>
      <w:szCs w:val="24"/>
      <w:lang w:eastAsia="en-US"/>
    </w:rPr>
  </w:style>
  <w:style w:type="paragraph" w:customStyle="1" w:styleId="a6">
    <w:name w:val="Столбец"/>
    <w:basedOn w:val="a"/>
    <w:uiPriority w:val="99"/>
    <w:rsid w:val="00A82C21"/>
    <w:pPr>
      <w:jc w:val="right"/>
    </w:pPr>
    <w:rPr>
      <w:sz w:val="16"/>
      <w:szCs w:val="20"/>
    </w:rPr>
  </w:style>
  <w:style w:type="paragraph" w:customStyle="1" w:styleId="a7">
    <w:name w:val="Боковик"/>
    <w:basedOn w:val="a"/>
    <w:uiPriority w:val="99"/>
    <w:rsid w:val="00A82C21"/>
    <w:rPr>
      <w:rFonts w:ascii="Arial" w:hAnsi="Arial"/>
      <w:noProof/>
      <w:sz w:val="16"/>
      <w:szCs w:val="20"/>
    </w:rPr>
  </w:style>
  <w:style w:type="table" w:styleId="a8">
    <w:name w:val="Table Grid"/>
    <w:basedOn w:val="a1"/>
    <w:uiPriority w:val="99"/>
    <w:rsid w:val="00AB6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1"/>
    <w:qFormat/>
    <w:rsid w:val="00356C0C"/>
    <w:pPr>
      <w:ind w:left="720"/>
      <w:contextualSpacing/>
    </w:pPr>
  </w:style>
  <w:style w:type="paragraph" w:styleId="aa">
    <w:name w:val="Balloon Text"/>
    <w:basedOn w:val="a"/>
    <w:link w:val="ab"/>
    <w:uiPriority w:val="99"/>
    <w:semiHidden/>
    <w:rsid w:val="00CB74A0"/>
    <w:rPr>
      <w:rFonts w:ascii="Tahoma" w:hAnsi="Tahoma" w:cs="Tahoma"/>
      <w:sz w:val="16"/>
      <w:szCs w:val="16"/>
    </w:rPr>
  </w:style>
  <w:style w:type="character" w:customStyle="1" w:styleId="ab">
    <w:name w:val="Текст выноски Знак"/>
    <w:link w:val="aa"/>
    <w:uiPriority w:val="99"/>
    <w:semiHidden/>
    <w:locked/>
    <w:rsid w:val="00CB74A0"/>
    <w:rPr>
      <w:rFonts w:ascii="Tahoma" w:hAnsi="Tahoma" w:cs="Tahoma"/>
      <w:sz w:val="16"/>
      <w:szCs w:val="16"/>
      <w:lang w:eastAsia="ru-RU"/>
    </w:rPr>
  </w:style>
  <w:style w:type="character" w:styleId="ac">
    <w:name w:val="Hyperlink"/>
    <w:uiPriority w:val="99"/>
    <w:rsid w:val="001D688E"/>
    <w:rPr>
      <w:rFonts w:cs="Times New Roman"/>
      <w:color w:val="0000FF"/>
      <w:u w:val="single"/>
    </w:rPr>
  </w:style>
  <w:style w:type="character" w:customStyle="1" w:styleId="BodyTextIndentChar">
    <w:name w:val="Body Text Indent Char"/>
    <w:uiPriority w:val="99"/>
    <w:semiHidden/>
    <w:locked/>
    <w:rsid w:val="00737911"/>
    <w:rPr>
      <w:rFonts w:ascii="Calibri" w:hAnsi="Calibri"/>
      <w:sz w:val="24"/>
      <w:lang w:val="ru-RU" w:eastAsia="ru-RU"/>
    </w:rPr>
  </w:style>
  <w:style w:type="paragraph" w:styleId="ad">
    <w:name w:val="Body Text Indent"/>
    <w:basedOn w:val="a"/>
    <w:link w:val="ae"/>
    <w:uiPriority w:val="99"/>
    <w:semiHidden/>
    <w:rsid w:val="00737911"/>
    <w:pPr>
      <w:ind w:firstLine="567"/>
      <w:jc w:val="both"/>
    </w:pPr>
    <w:rPr>
      <w:rFonts w:ascii="Calibri" w:eastAsia="Calibri" w:hAnsi="Calibri"/>
      <w:szCs w:val="20"/>
    </w:rPr>
  </w:style>
  <w:style w:type="character" w:customStyle="1" w:styleId="ae">
    <w:name w:val="Основной текст с отступом Знак"/>
    <w:link w:val="ad"/>
    <w:uiPriority w:val="99"/>
    <w:semiHidden/>
    <w:locked/>
    <w:rsid w:val="007A4FE7"/>
    <w:rPr>
      <w:rFonts w:ascii="Times New Roman" w:hAnsi="Times New Roman" w:cs="Times New Roman"/>
      <w:sz w:val="24"/>
      <w:szCs w:val="24"/>
    </w:rPr>
  </w:style>
  <w:style w:type="paragraph" w:customStyle="1" w:styleId="af">
    <w:name w:val="відомості про автора"/>
    <w:basedOn w:val="a"/>
    <w:uiPriority w:val="99"/>
    <w:rsid w:val="00737911"/>
    <w:pPr>
      <w:spacing w:line="312" w:lineRule="auto"/>
    </w:pPr>
    <w:rPr>
      <w:sz w:val="28"/>
      <w:szCs w:val="28"/>
    </w:rPr>
  </w:style>
  <w:style w:type="paragraph" w:styleId="af0">
    <w:name w:val="Body Text"/>
    <w:basedOn w:val="a"/>
    <w:link w:val="af1"/>
    <w:uiPriority w:val="99"/>
    <w:rsid w:val="00026FF0"/>
    <w:pPr>
      <w:spacing w:after="120"/>
    </w:pPr>
  </w:style>
  <w:style w:type="character" w:customStyle="1" w:styleId="af1">
    <w:name w:val="Основной текст Знак"/>
    <w:link w:val="af0"/>
    <w:uiPriority w:val="99"/>
    <w:semiHidden/>
    <w:locked/>
    <w:rsid w:val="00DC0A42"/>
    <w:rPr>
      <w:rFonts w:ascii="Times New Roman" w:hAnsi="Times New Roman" w:cs="Times New Roman"/>
      <w:sz w:val="24"/>
      <w:szCs w:val="24"/>
    </w:rPr>
  </w:style>
  <w:style w:type="paragraph" w:styleId="af2">
    <w:name w:val="Normal (Web)"/>
    <w:basedOn w:val="a"/>
    <w:uiPriority w:val="99"/>
    <w:unhideWhenUsed/>
    <w:rsid w:val="00D94E98"/>
    <w:pPr>
      <w:spacing w:before="100" w:beforeAutospacing="1" w:after="100" w:afterAutospacing="1"/>
    </w:pPr>
  </w:style>
  <w:style w:type="character" w:customStyle="1" w:styleId="ezkurwreuab5ozgtqnkl">
    <w:name w:val="ezkurwreuab5ozgtqnkl"/>
    <w:basedOn w:val="a0"/>
    <w:rsid w:val="00712A83"/>
  </w:style>
  <w:style w:type="paragraph" w:customStyle="1" w:styleId="TableParagraph">
    <w:name w:val="Table Paragraph"/>
    <w:basedOn w:val="a"/>
    <w:uiPriority w:val="1"/>
    <w:qFormat/>
    <w:rsid w:val="009C2E75"/>
    <w:pPr>
      <w:widowControl w:val="0"/>
      <w:autoSpaceDE w:val="0"/>
      <w:autoSpaceDN w:val="0"/>
      <w:spacing w:line="210" w:lineRule="exact"/>
      <w:ind w:left="10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964964">
      <w:marLeft w:val="0"/>
      <w:marRight w:val="0"/>
      <w:marTop w:val="0"/>
      <w:marBottom w:val="0"/>
      <w:divBdr>
        <w:top w:val="none" w:sz="0" w:space="0" w:color="auto"/>
        <w:left w:val="none" w:sz="0" w:space="0" w:color="auto"/>
        <w:bottom w:val="none" w:sz="0" w:space="0" w:color="auto"/>
        <w:right w:val="none" w:sz="0" w:space="0" w:color="auto"/>
      </w:divBdr>
    </w:div>
    <w:div w:id="1733964965">
      <w:marLeft w:val="0"/>
      <w:marRight w:val="0"/>
      <w:marTop w:val="0"/>
      <w:marBottom w:val="0"/>
      <w:divBdr>
        <w:top w:val="none" w:sz="0" w:space="0" w:color="auto"/>
        <w:left w:val="none" w:sz="0" w:space="0" w:color="auto"/>
        <w:bottom w:val="none" w:sz="0" w:space="0" w:color="auto"/>
        <w:right w:val="none" w:sz="0" w:space="0" w:color="auto"/>
      </w:divBdr>
    </w:div>
    <w:div w:id="17907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tnikovaelena66@mail.ru" TargetMode="External"/><Relationship Id="rId3" Type="http://schemas.openxmlformats.org/officeDocument/2006/relationships/settings" Target="settings.xml"/><Relationship Id="rId7" Type="http://schemas.openxmlformats.org/officeDocument/2006/relationships/hyperlink" Target="mailto:Ainagul-zhaparov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itnikovaelena66@mail.ru" TargetMode="External"/><Relationship Id="rId4" Type="http://schemas.openxmlformats.org/officeDocument/2006/relationships/webSettings" Target="webSettings.xml"/><Relationship Id="rId9" Type="http://schemas.openxmlformats.org/officeDocument/2006/relationships/hyperlink" Target="mailto:Ainagul-zhaparo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2752</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А</vt:lpstr>
    </vt:vector>
  </TitlesOfParts>
  <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КСС</dc:creator>
  <cp:keywords/>
  <dc:description/>
  <cp:lastModifiedBy>user</cp:lastModifiedBy>
  <cp:revision>127</cp:revision>
  <dcterms:created xsi:type="dcterms:W3CDTF">2024-09-25T08:41:00Z</dcterms:created>
  <dcterms:modified xsi:type="dcterms:W3CDTF">2024-10-09T20:24:00Z</dcterms:modified>
</cp:coreProperties>
</file>