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B4A76" w14:textId="45FB58D6" w:rsidR="00F95EE9" w:rsidRDefault="00F95EE9" w:rsidP="00F95EE9">
      <w:pPr>
        <w:spacing w:line="240" w:lineRule="auto"/>
        <w:ind w:firstLine="708"/>
        <w:jc w:val="center"/>
        <w:rPr>
          <w:rFonts w:ascii="Times New Roman" w:hAnsi="Times New Roman" w:cs="Times New Roman"/>
          <w:b/>
          <w:bCs/>
          <w:lang w:val="az-Latn-AZ"/>
        </w:rPr>
      </w:pPr>
      <w:r w:rsidRPr="00F95EE9">
        <w:rPr>
          <w:rFonts w:ascii="Times New Roman" w:hAnsi="Times New Roman" w:cs="Times New Roman"/>
          <w:b/>
          <w:bCs/>
          <w:lang w:val="az-Latn-AZ"/>
        </w:rPr>
        <w:t>Ziya Gökalp`in Eğitime İlişkin Görüşleri</w:t>
      </w:r>
    </w:p>
    <w:p w14:paraId="568BE8D3" w14:textId="6D1B3235" w:rsidR="00D85B53" w:rsidRPr="00F95EE9" w:rsidRDefault="00D85B53" w:rsidP="00F95EE9">
      <w:pPr>
        <w:spacing w:line="240" w:lineRule="auto"/>
        <w:ind w:firstLine="708"/>
        <w:jc w:val="center"/>
        <w:rPr>
          <w:rFonts w:ascii="Times New Roman" w:hAnsi="Times New Roman" w:cs="Times New Roman"/>
          <w:b/>
          <w:bCs/>
          <w:lang w:val="az-Latn-AZ"/>
        </w:rPr>
      </w:pPr>
      <w:r w:rsidRPr="00D85B53">
        <w:rPr>
          <w:rFonts w:ascii="Times New Roman" w:hAnsi="Times New Roman" w:cs="Times New Roman"/>
          <w:b/>
          <w:bCs/>
          <w:lang w:val="az-Latn-AZ"/>
        </w:rPr>
        <w:t>Ziya Gökalp's Opinions on Education</w:t>
      </w:r>
    </w:p>
    <w:p w14:paraId="5D5FCED7" w14:textId="28EA28C8" w:rsidR="00F95EE9" w:rsidRPr="00F95EE9" w:rsidRDefault="00F95EE9" w:rsidP="00F95EE9">
      <w:pPr>
        <w:spacing w:line="240" w:lineRule="auto"/>
        <w:ind w:firstLine="708"/>
        <w:jc w:val="both"/>
        <w:rPr>
          <w:rFonts w:ascii="Times New Roman" w:hAnsi="Times New Roman" w:cs="Times New Roman"/>
          <w:b/>
          <w:bCs/>
          <w:lang w:val="az-Latn-AZ"/>
        </w:rPr>
      </w:pPr>
      <w:r w:rsidRPr="00F95EE9">
        <w:rPr>
          <w:rFonts w:ascii="Times New Roman" w:hAnsi="Times New Roman" w:cs="Times New Roman"/>
          <w:b/>
          <w:bCs/>
          <w:lang w:val="az-Latn-AZ"/>
        </w:rPr>
        <w:t>Öz</w:t>
      </w:r>
    </w:p>
    <w:p w14:paraId="2CEA5DD5" w14:textId="422304A1" w:rsidR="00F95EE9" w:rsidRDefault="00F95EE9" w:rsidP="00F95EE9">
      <w:pPr>
        <w:spacing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Ziya Gökalp Osmanlı</w:t>
      </w:r>
      <w:r w:rsidR="00497D76">
        <w:rPr>
          <w:rFonts w:ascii="Times New Roman" w:hAnsi="Times New Roman" w:cs="Times New Roman"/>
          <w:lang w:val="az-Latn-AZ"/>
        </w:rPr>
        <w:t xml:space="preserve"> İmparatorluğu`nun</w:t>
      </w:r>
      <w:r w:rsidRPr="00F95EE9">
        <w:rPr>
          <w:rFonts w:ascii="Times New Roman" w:hAnsi="Times New Roman" w:cs="Times New Roman"/>
          <w:lang w:val="az-Latn-AZ"/>
        </w:rPr>
        <w:t xml:space="preserve"> son dönemlerinde ve Cumhuriyet`in ilk yıllarında yaşamış türk düşünürü niteliğine sahip saygın kişilerden</w:t>
      </w:r>
      <w:r>
        <w:rPr>
          <w:rFonts w:ascii="Times New Roman" w:hAnsi="Times New Roman" w:cs="Times New Roman"/>
          <w:lang w:val="az-Latn-AZ"/>
        </w:rPr>
        <w:t xml:space="preserve"> biri olarak karşımıza çıkmaktadır</w:t>
      </w:r>
      <w:r w:rsidRPr="00F95EE9">
        <w:rPr>
          <w:rFonts w:ascii="Times New Roman" w:hAnsi="Times New Roman" w:cs="Times New Roman"/>
          <w:lang w:val="az-Latn-AZ"/>
        </w:rPr>
        <w:t xml:space="preserve">. </w:t>
      </w:r>
      <w:r>
        <w:rPr>
          <w:rFonts w:ascii="Times New Roman" w:hAnsi="Times New Roman" w:cs="Times New Roman"/>
          <w:lang w:val="az-Latn-AZ"/>
        </w:rPr>
        <w:t xml:space="preserve">Düşünürün yaşadığı dönem Osmanlı </w:t>
      </w:r>
      <w:r w:rsidRPr="00F95EE9">
        <w:rPr>
          <w:rFonts w:ascii="Times New Roman" w:hAnsi="Times New Roman" w:cs="Times New Roman"/>
          <w:lang w:val="az-Latn-AZ"/>
        </w:rPr>
        <w:t>İmparatorluğu</w:t>
      </w:r>
      <w:r>
        <w:rPr>
          <w:rFonts w:ascii="Times New Roman" w:hAnsi="Times New Roman" w:cs="Times New Roman"/>
          <w:lang w:val="az-Latn-AZ"/>
        </w:rPr>
        <w:t>`nu</w:t>
      </w:r>
      <w:r w:rsidRPr="00F95EE9">
        <w:rPr>
          <w:rFonts w:ascii="Times New Roman" w:hAnsi="Times New Roman" w:cs="Times New Roman"/>
          <w:lang w:val="az-Latn-AZ"/>
        </w:rPr>
        <w:t xml:space="preserve">n son </w:t>
      </w:r>
      <w:r w:rsidR="00497D76">
        <w:rPr>
          <w:rFonts w:ascii="Times New Roman" w:hAnsi="Times New Roman" w:cs="Times New Roman"/>
          <w:lang w:val="az-Latn-AZ"/>
        </w:rPr>
        <w:t>yıllarıydı</w:t>
      </w:r>
      <w:r>
        <w:rPr>
          <w:rFonts w:ascii="Times New Roman" w:hAnsi="Times New Roman" w:cs="Times New Roman"/>
          <w:lang w:val="az-Latn-AZ"/>
        </w:rPr>
        <w:t xml:space="preserve"> ve</w:t>
      </w:r>
      <w:r w:rsidRPr="00F95EE9">
        <w:rPr>
          <w:rFonts w:ascii="Times New Roman" w:hAnsi="Times New Roman" w:cs="Times New Roman"/>
          <w:lang w:val="az-Latn-AZ"/>
        </w:rPr>
        <w:t xml:space="preserve"> devletin </w:t>
      </w:r>
      <w:r>
        <w:rPr>
          <w:rFonts w:ascii="Times New Roman" w:hAnsi="Times New Roman" w:cs="Times New Roman"/>
          <w:lang w:val="az-Latn-AZ"/>
        </w:rPr>
        <w:t xml:space="preserve">karşı karşıya kaldığı </w:t>
      </w:r>
      <w:r w:rsidRPr="00F95EE9">
        <w:rPr>
          <w:rFonts w:ascii="Times New Roman" w:hAnsi="Times New Roman" w:cs="Times New Roman"/>
          <w:lang w:val="az-Latn-AZ"/>
        </w:rPr>
        <w:t>çöküş</w:t>
      </w:r>
      <w:r>
        <w:rPr>
          <w:rFonts w:ascii="Times New Roman" w:hAnsi="Times New Roman" w:cs="Times New Roman"/>
          <w:lang w:val="az-Latn-AZ"/>
        </w:rPr>
        <w:t>ü</w:t>
      </w:r>
      <w:r w:rsidRPr="00F95EE9">
        <w:rPr>
          <w:rFonts w:ascii="Times New Roman" w:hAnsi="Times New Roman" w:cs="Times New Roman"/>
          <w:lang w:val="az-Latn-AZ"/>
        </w:rPr>
        <w:t xml:space="preserve"> önlemek</w:t>
      </w:r>
      <w:r>
        <w:rPr>
          <w:rFonts w:ascii="Times New Roman" w:hAnsi="Times New Roman" w:cs="Times New Roman"/>
          <w:lang w:val="az-Latn-AZ"/>
        </w:rPr>
        <w:t xml:space="preserve"> gibi bir misyon</w:t>
      </w:r>
      <w:r w:rsidR="00497D76">
        <w:rPr>
          <w:rFonts w:ascii="Times New Roman" w:hAnsi="Times New Roman" w:cs="Times New Roman"/>
          <w:lang w:val="az-Latn-AZ"/>
        </w:rPr>
        <w:t xml:space="preserve"> da</w:t>
      </w:r>
      <w:r>
        <w:rPr>
          <w:rFonts w:ascii="Times New Roman" w:hAnsi="Times New Roman" w:cs="Times New Roman"/>
          <w:lang w:val="az-Latn-AZ"/>
        </w:rPr>
        <w:t xml:space="preserve"> kendini göstermekteydi. Bu amaç doğrultusunda dönemin düşünürleri bir takım görüşler ileri sürerek söz konusu sürecin önüne geçmeye çalışmaktaydılar.</w:t>
      </w:r>
      <w:r w:rsidR="001436A3">
        <w:rPr>
          <w:rFonts w:ascii="Times New Roman" w:hAnsi="Times New Roman" w:cs="Times New Roman"/>
          <w:lang w:val="az-Latn-AZ"/>
        </w:rPr>
        <w:t xml:space="preserve"> Ziya Gökalp da</w:t>
      </w:r>
      <w:r w:rsidRPr="00F95EE9">
        <w:rPr>
          <w:rFonts w:ascii="Times New Roman" w:hAnsi="Times New Roman" w:cs="Times New Roman"/>
          <w:lang w:val="az-Latn-AZ"/>
        </w:rPr>
        <w:t xml:space="preserve"> </w:t>
      </w:r>
      <w:r w:rsidR="001436A3">
        <w:rPr>
          <w:rFonts w:ascii="Times New Roman" w:hAnsi="Times New Roman" w:cs="Times New Roman"/>
          <w:lang w:val="az-Latn-AZ"/>
        </w:rPr>
        <w:t xml:space="preserve">gerileme ve çöküşü durdurmak için </w:t>
      </w:r>
      <w:r w:rsidRPr="00F95EE9">
        <w:rPr>
          <w:rFonts w:ascii="Times New Roman" w:hAnsi="Times New Roman" w:cs="Times New Roman"/>
          <w:lang w:val="az-Latn-AZ"/>
        </w:rPr>
        <w:t>bu süreçte kendi görüşlerini ileri sürenler</w:t>
      </w:r>
      <w:r w:rsidR="00497D76">
        <w:rPr>
          <w:rFonts w:ascii="Times New Roman" w:hAnsi="Times New Roman" w:cs="Times New Roman"/>
          <w:lang w:val="az-Latn-AZ"/>
        </w:rPr>
        <w:t xml:space="preserve"> düşünürler</w:t>
      </w:r>
      <w:r w:rsidRPr="00F95EE9">
        <w:rPr>
          <w:rFonts w:ascii="Times New Roman" w:hAnsi="Times New Roman" w:cs="Times New Roman"/>
          <w:lang w:val="az-Latn-AZ"/>
        </w:rPr>
        <w:t xml:space="preserve"> arasındaydı. O değerler üzerinden hareketle yeni bir toplumun inşa edilebileceğini vurgula</w:t>
      </w:r>
      <w:r w:rsidR="001436A3">
        <w:rPr>
          <w:rFonts w:ascii="Times New Roman" w:hAnsi="Times New Roman" w:cs="Times New Roman"/>
          <w:lang w:val="az-Latn-AZ"/>
        </w:rPr>
        <w:t xml:space="preserve">maktaydı. Düşünür </w:t>
      </w:r>
      <w:r w:rsidRPr="00F95EE9">
        <w:rPr>
          <w:rFonts w:ascii="Times New Roman" w:hAnsi="Times New Roman" w:cs="Times New Roman"/>
          <w:lang w:val="az-Latn-AZ"/>
        </w:rPr>
        <w:t>bu sayede ekonomik, hukuki</w:t>
      </w:r>
      <w:r w:rsidR="001436A3">
        <w:rPr>
          <w:rFonts w:ascii="Times New Roman" w:hAnsi="Times New Roman" w:cs="Times New Roman"/>
          <w:lang w:val="az-Latn-AZ"/>
        </w:rPr>
        <w:t xml:space="preserve"> ve</w:t>
      </w:r>
      <w:r w:rsidRPr="00F95EE9">
        <w:rPr>
          <w:rFonts w:ascii="Times New Roman" w:hAnsi="Times New Roman" w:cs="Times New Roman"/>
          <w:lang w:val="az-Latn-AZ"/>
        </w:rPr>
        <w:t xml:space="preserve"> sosyal bir ilerlemenin mümkün olabileceğinin altını çizm</w:t>
      </w:r>
      <w:r w:rsidR="001436A3">
        <w:rPr>
          <w:rFonts w:ascii="Times New Roman" w:hAnsi="Times New Roman" w:cs="Times New Roman"/>
          <w:lang w:val="az-Latn-AZ"/>
        </w:rPr>
        <w:t>ekteydi</w:t>
      </w:r>
      <w:r w:rsidRPr="00F95EE9">
        <w:rPr>
          <w:rFonts w:ascii="Times New Roman" w:hAnsi="Times New Roman" w:cs="Times New Roman"/>
          <w:lang w:val="az-Latn-AZ"/>
        </w:rPr>
        <w:t>.</w:t>
      </w:r>
      <w:r w:rsidR="001436A3">
        <w:rPr>
          <w:rFonts w:ascii="Times New Roman" w:hAnsi="Times New Roman" w:cs="Times New Roman"/>
          <w:lang w:val="az-Latn-AZ"/>
        </w:rPr>
        <w:t xml:space="preserve"> Bunun için de eserlerinde önce eğitime odaklanılmasının önemine değinmekteydi. Çünkü düşünüre göre eğitim sayesinde dönüşüm gerçekleşebilecekti.</w:t>
      </w:r>
      <w:r w:rsidRPr="00F95EE9">
        <w:rPr>
          <w:rFonts w:ascii="Times New Roman" w:hAnsi="Times New Roman" w:cs="Times New Roman"/>
          <w:lang w:val="az-Latn-AZ"/>
        </w:rPr>
        <w:t xml:space="preserve"> </w:t>
      </w:r>
      <w:r w:rsidR="001436A3">
        <w:rPr>
          <w:rFonts w:ascii="Times New Roman" w:hAnsi="Times New Roman" w:cs="Times New Roman"/>
          <w:lang w:val="az-Latn-AZ"/>
        </w:rPr>
        <w:t xml:space="preserve">Sonuçta kurumsal dönüşümün başarılı bir şekilde gerçekleşmesi için iyi yetişmiş kadrolara ihtiyaç vardı ve bu da eğitimle mümkün olabilirdi. </w:t>
      </w:r>
      <w:r w:rsidR="00497D76">
        <w:rPr>
          <w:rFonts w:ascii="Times New Roman" w:hAnsi="Times New Roman" w:cs="Times New Roman"/>
          <w:lang w:val="az-Latn-AZ"/>
        </w:rPr>
        <w:t xml:space="preserve">Gerekli kadroların yetiştirilmesi için özellikle türkleşmek, islamlaşmak ve muasırlaşmak formülünün önemine değinen düşünür bu sayede kurtuluş elde edilebileceğini düşünmekteydi. Böylece düşünüre göre muasır, dinine ve milli değerlere sahip kişiler yetiştirilebilecekti. Nitekim böyle kimseler sayesinde dönüşüm başarılı bir şekilde gerçekleşmiş olacaktı. </w:t>
      </w:r>
      <w:r w:rsidRPr="00F95EE9">
        <w:rPr>
          <w:rFonts w:ascii="Times New Roman" w:hAnsi="Times New Roman" w:cs="Times New Roman"/>
          <w:lang w:val="az-Latn-AZ"/>
        </w:rPr>
        <w:t xml:space="preserve">Bu çalışmada </w:t>
      </w:r>
      <w:r w:rsidR="00497D76">
        <w:rPr>
          <w:rFonts w:ascii="Times New Roman" w:hAnsi="Times New Roman" w:cs="Times New Roman"/>
          <w:lang w:val="az-Latn-AZ"/>
        </w:rPr>
        <w:t xml:space="preserve">Türk düşünürü </w:t>
      </w:r>
      <w:r w:rsidR="00D85B53">
        <w:rPr>
          <w:rFonts w:ascii="Times New Roman" w:hAnsi="Times New Roman" w:cs="Times New Roman"/>
          <w:lang w:val="az-Latn-AZ"/>
        </w:rPr>
        <w:t>Ziya</w:t>
      </w:r>
      <w:r w:rsidRPr="00F95EE9">
        <w:rPr>
          <w:rFonts w:ascii="Times New Roman" w:hAnsi="Times New Roman" w:cs="Times New Roman"/>
          <w:lang w:val="az-Latn-AZ"/>
        </w:rPr>
        <w:t xml:space="preserve"> Gökalp`in bir toplumu nelerin oluşturduğunu, nasıl gelişebileceğini, diğer toplumlardan farklarının neler olduğuna dair görüşlerini inceleyerek, “yeni hayat” için hangi planların yapılmasının gerekliliği</w:t>
      </w:r>
      <w:r w:rsidR="001436A3">
        <w:rPr>
          <w:rFonts w:ascii="Times New Roman" w:hAnsi="Times New Roman" w:cs="Times New Roman"/>
          <w:lang w:val="az-Latn-AZ"/>
        </w:rPr>
        <w:t xml:space="preserve"> eğitimden hareketle</w:t>
      </w:r>
      <w:r w:rsidRPr="00F95EE9">
        <w:rPr>
          <w:rFonts w:ascii="Times New Roman" w:hAnsi="Times New Roman" w:cs="Times New Roman"/>
          <w:lang w:val="az-Latn-AZ"/>
        </w:rPr>
        <w:t xml:space="preserve"> araştırılmıştır.</w:t>
      </w:r>
    </w:p>
    <w:p w14:paraId="04A6B4B4" w14:textId="68888B42" w:rsidR="00497D76" w:rsidRDefault="00497D76" w:rsidP="00F95EE9">
      <w:pPr>
        <w:spacing w:line="240" w:lineRule="auto"/>
        <w:ind w:firstLine="708"/>
        <w:jc w:val="both"/>
        <w:rPr>
          <w:rFonts w:ascii="Times New Roman" w:hAnsi="Times New Roman" w:cs="Times New Roman"/>
          <w:lang w:val="az-Latn-AZ"/>
        </w:rPr>
      </w:pPr>
      <w:r w:rsidRPr="004456B1">
        <w:rPr>
          <w:rFonts w:ascii="Times New Roman" w:hAnsi="Times New Roman" w:cs="Times New Roman"/>
          <w:b/>
          <w:bCs/>
          <w:lang w:val="az-Latn-AZ"/>
        </w:rPr>
        <w:t>Anahtar kelimeler</w:t>
      </w:r>
      <w:r>
        <w:rPr>
          <w:rFonts w:ascii="Times New Roman" w:hAnsi="Times New Roman" w:cs="Times New Roman"/>
          <w:lang w:val="az-Latn-AZ"/>
        </w:rPr>
        <w:t>: eğitim, dönüşüm, düşünür,</w:t>
      </w:r>
      <w:r w:rsidR="00494C34">
        <w:rPr>
          <w:rFonts w:ascii="Times New Roman" w:hAnsi="Times New Roman" w:cs="Times New Roman"/>
          <w:lang w:val="az-Latn-AZ"/>
        </w:rPr>
        <w:t xml:space="preserve"> kurtuluş.</w:t>
      </w:r>
    </w:p>
    <w:p w14:paraId="12F1752E" w14:textId="6C15A5BC" w:rsidR="00497D76" w:rsidRPr="00497D76" w:rsidRDefault="00497D76" w:rsidP="00F95EE9">
      <w:pPr>
        <w:spacing w:line="240" w:lineRule="auto"/>
        <w:ind w:firstLine="708"/>
        <w:jc w:val="both"/>
        <w:rPr>
          <w:rFonts w:ascii="Times New Roman" w:hAnsi="Times New Roman" w:cs="Times New Roman"/>
          <w:b/>
          <w:bCs/>
          <w:lang w:val="az-Latn-AZ"/>
        </w:rPr>
      </w:pPr>
      <w:r w:rsidRPr="00497D76">
        <w:rPr>
          <w:rFonts w:ascii="Times New Roman" w:hAnsi="Times New Roman" w:cs="Times New Roman"/>
          <w:b/>
          <w:bCs/>
          <w:lang w:val="az-Latn-AZ"/>
        </w:rPr>
        <w:t>Abstract</w:t>
      </w:r>
    </w:p>
    <w:p w14:paraId="783D848B" w14:textId="3930D17E" w:rsidR="00F95EE9" w:rsidRDefault="00494C34" w:rsidP="00F95EE9">
      <w:pPr>
        <w:spacing w:after="0" w:line="240" w:lineRule="auto"/>
        <w:ind w:firstLine="708"/>
        <w:jc w:val="both"/>
        <w:rPr>
          <w:rFonts w:ascii="Times New Roman" w:hAnsi="Times New Roman" w:cs="Times New Roman"/>
          <w:lang w:val="az-Latn-AZ"/>
        </w:rPr>
      </w:pPr>
      <w:r w:rsidRPr="00494C34">
        <w:rPr>
          <w:rFonts w:ascii="Times New Roman" w:hAnsi="Times New Roman" w:cs="Times New Roman"/>
          <w:lang w:val="az-Latn-AZ"/>
        </w:rPr>
        <w:t>Ziya Gökalp stands out as one of the most respected Turkish thinkers who lived during the last years of the Ottoman Empire and the early years of the Republic.</w:t>
      </w:r>
      <w:r>
        <w:rPr>
          <w:rFonts w:ascii="Times New Roman" w:hAnsi="Times New Roman" w:cs="Times New Roman"/>
          <w:lang w:val="az-Latn-AZ"/>
        </w:rPr>
        <w:t xml:space="preserve"> </w:t>
      </w:r>
      <w:r w:rsidRPr="00494C34">
        <w:rPr>
          <w:rFonts w:ascii="Times New Roman" w:hAnsi="Times New Roman" w:cs="Times New Roman"/>
          <w:lang w:val="az-Latn-AZ"/>
        </w:rPr>
        <w:t xml:space="preserve">The period in which the thinker lived was the last years of the Ottoman Empire, and </w:t>
      </w:r>
      <w:r>
        <w:rPr>
          <w:rFonts w:ascii="Times New Roman" w:hAnsi="Times New Roman" w:cs="Times New Roman"/>
          <w:lang w:val="az-Latn-AZ"/>
        </w:rPr>
        <w:t xml:space="preserve">there </w:t>
      </w:r>
      <w:r>
        <w:rPr>
          <w:rFonts w:ascii="Times New Roman" w:hAnsi="Times New Roman" w:cs="Times New Roman"/>
          <w:lang w:val="en-US"/>
        </w:rPr>
        <w:t>was</w:t>
      </w:r>
      <w:r w:rsidRPr="00494C34">
        <w:rPr>
          <w:rFonts w:ascii="Times New Roman" w:hAnsi="Times New Roman" w:cs="Times New Roman"/>
          <w:lang w:val="az-Latn-AZ"/>
        </w:rPr>
        <w:t xml:space="preserve"> a mission to prevent the collapse of the state.</w:t>
      </w:r>
      <w:r w:rsidRPr="00494C34">
        <w:t xml:space="preserve"> </w:t>
      </w:r>
      <w:r w:rsidRPr="00494C34">
        <w:rPr>
          <w:rFonts w:ascii="Times New Roman" w:hAnsi="Times New Roman" w:cs="Times New Roman"/>
          <w:lang w:val="az-Latn-AZ"/>
        </w:rPr>
        <w:t>In the line with purpose, thinkers of the period put forward various ideas to try to prevent this process. Ziya Gökalp also was among those who put forward their own views to halt the decline and collapse. He emphasized that a new society could be built based on those values.</w:t>
      </w:r>
      <w:r w:rsidRPr="00494C34">
        <w:t xml:space="preserve"> </w:t>
      </w:r>
      <w:r w:rsidRPr="00494C34">
        <w:rPr>
          <w:rFonts w:ascii="Times New Roman" w:hAnsi="Times New Roman" w:cs="Times New Roman"/>
          <w:lang w:val="az-Latn-AZ"/>
        </w:rPr>
        <w:t>The thinker emphasized the possibility of economic, legal, and social progress through this process. For this, he underlined the importance of focusing on education in his works. Because, he believed, transformation could only be achieved through education.</w:t>
      </w:r>
      <w:r w:rsidR="007432FF" w:rsidRPr="007432FF">
        <w:t xml:space="preserve"> </w:t>
      </w:r>
      <w:r w:rsidR="007432FF" w:rsidRPr="007432FF">
        <w:rPr>
          <w:rFonts w:ascii="Times New Roman" w:hAnsi="Times New Roman" w:cs="Times New Roman"/>
          <w:lang w:val="az-Latn-AZ"/>
        </w:rPr>
        <w:t>For the successful institutional transformation required well-trained personnel, and this could only be achieved through education.</w:t>
      </w:r>
      <w:r w:rsidR="004456B1" w:rsidRPr="004456B1">
        <w:t xml:space="preserve"> </w:t>
      </w:r>
      <w:r w:rsidR="004456B1" w:rsidRPr="004456B1">
        <w:rPr>
          <w:rFonts w:ascii="Times New Roman" w:hAnsi="Times New Roman" w:cs="Times New Roman"/>
          <w:lang w:val="az-Latn-AZ"/>
        </w:rPr>
        <w:t>The thinker, especially emphasized the importance of the formula of Turkification, Islamization and modernization in order to educate the necessary staff, thought that salvation could be achieved through this.</w:t>
      </w:r>
      <w:r w:rsidR="004456B1" w:rsidRPr="004456B1">
        <w:t xml:space="preserve"> </w:t>
      </w:r>
      <w:r w:rsidR="004456B1" w:rsidRPr="004456B1">
        <w:rPr>
          <w:rFonts w:ascii="Times New Roman" w:hAnsi="Times New Roman" w:cs="Times New Roman"/>
          <w:lang w:val="az-Latn-AZ"/>
        </w:rPr>
        <w:t>In this way, according to the thinker, contemporary individuals who possessed religious and national values ​​could be trained. Indeed, thanks to such individuals, the transformation would be successfully achieved.</w:t>
      </w:r>
      <w:r w:rsidR="004456B1" w:rsidRPr="004456B1">
        <w:t xml:space="preserve"> </w:t>
      </w:r>
      <w:r w:rsidR="004456B1" w:rsidRPr="004456B1">
        <w:rPr>
          <w:rFonts w:ascii="Times New Roman" w:hAnsi="Times New Roman" w:cs="Times New Roman"/>
          <w:lang w:val="az-Latn-AZ"/>
        </w:rPr>
        <w:t>In this study, by examining the views of the Turkish thinker Ziya Gökalp on what constitutes a society, how it can develop, and what its differences are from other societies, the necessity of making plans for the "new life" is investigated with reference to education.</w:t>
      </w:r>
    </w:p>
    <w:p w14:paraId="20E1AEFC" w14:textId="0D02B5B8" w:rsidR="004456B1" w:rsidRDefault="004456B1" w:rsidP="00F95EE9">
      <w:pPr>
        <w:spacing w:after="0" w:line="240" w:lineRule="auto"/>
        <w:ind w:firstLine="708"/>
        <w:jc w:val="both"/>
        <w:rPr>
          <w:rFonts w:ascii="Times New Roman" w:hAnsi="Times New Roman" w:cs="Times New Roman"/>
          <w:lang w:val="az-Latn-AZ"/>
        </w:rPr>
      </w:pPr>
    </w:p>
    <w:p w14:paraId="3C0201DA" w14:textId="2CE51F52" w:rsidR="004456B1" w:rsidRPr="004456B1" w:rsidRDefault="004456B1" w:rsidP="00F95EE9">
      <w:pPr>
        <w:spacing w:after="0" w:line="240" w:lineRule="auto"/>
        <w:ind w:firstLine="708"/>
        <w:jc w:val="both"/>
        <w:rPr>
          <w:rFonts w:ascii="Times New Roman" w:hAnsi="Times New Roman" w:cs="Times New Roman"/>
          <w:lang w:val="en-US"/>
        </w:rPr>
      </w:pPr>
      <w:r w:rsidRPr="004456B1">
        <w:rPr>
          <w:rFonts w:ascii="Times New Roman" w:hAnsi="Times New Roman" w:cs="Times New Roman"/>
          <w:b/>
          <w:bCs/>
          <w:lang w:val="az-Latn-AZ"/>
        </w:rPr>
        <w:t>Key</w:t>
      </w:r>
      <w:r w:rsidRPr="004456B1">
        <w:rPr>
          <w:rFonts w:ascii="Times New Roman" w:hAnsi="Times New Roman" w:cs="Times New Roman"/>
          <w:b/>
          <w:bCs/>
          <w:lang w:val="en-US"/>
        </w:rPr>
        <w:t>words</w:t>
      </w:r>
      <w:r>
        <w:rPr>
          <w:rFonts w:ascii="Times New Roman" w:hAnsi="Times New Roman" w:cs="Times New Roman"/>
          <w:lang w:val="en-US"/>
        </w:rPr>
        <w:t xml:space="preserve">: </w:t>
      </w:r>
      <w:r w:rsidRPr="004456B1">
        <w:rPr>
          <w:rFonts w:ascii="Times New Roman" w:hAnsi="Times New Roman" w:cs="Times New Roman"/>
          <w:lang w:val="en-US"/>
        </w:rPr>
        <w:t xml:space="preserve">education, transformation, thinker, </w:t>
      </w:r>
      <w:r>
        <w:rPr>
          <w:rFonts w:ascii="Times New Roman" w:hAnsi="Times New Roman" w:cs="Times New Roman"/>
          <w:lang w:val="en-US"/>
        </w:rPr>
        <w:t>salva</w:t>
      </w:r>
      <w:r w:rsidRPr="004456B1">
        <w:rPr>
          <w:rFonts w:ascii="Times New Roman" w:hAnsi="Times New Roman" w:cs="Times New Roman"/>
          <w:lang w:val="en-US"/>
        </w:rPr>
        <w:t>tion</w:t>
      </w:r>
    </w:p>
    <w:p w14:paraId="4AD84AB4" w14:textId="77777777" w:rsidR="00F95EE9" w:rsidRPr="00F95EE9" w:rsidRDefault="00F95EE9" w:rsidP="00F95EE9">
      <w:pPr>
        <w:spacing w:after="0" w:line="240" w:lineRule="auto"/>
        <w:ind w:firstLine="708"/>
        <w:jc w:val="both"/>
        <w:rPr>
          <w:rFonts w:ascii="Times New Roman" w:hAnsi="Times New Roman" w:cs="Times New Roman"/>
          <w:lang w:val="az-Latn-AZ"/>
        </w:rPr>
      </w:pPr>
    </w:p>
    <w:p w14:paraId="0CEE4C1B" w14:textId="77777777" w:rsidR="00F95EE9" w:rsidRPr="00F95EE9" w:rsidRDefault="00F95EE9" w:rsidP="00F95EE9">
      <w:pPr>
        <w:spacing w:after="0" w:line="240" w:lineRule="auto"/>
        <w:ind w:firstLine="708"/>
        <w:jc w:val="both"/>
        <w:rPr>
          <w:rFonts w:ascii="Times New Roman" w:hAnsi="Times New Roman" w:cs="Times New Roman"/>
          <w:lang w:val="az-Latn-AZ"/>
        </w:rPr>
      </w:pPr>
    </w:p>
    <w:p w14:paraId="16447406" w14:textId="77777777" w:rsidR="003244AC" w:rsidRDefault="003244AC" w:rsidP="00F95EE9">
      <w:pPr>
        <w:spacing w:after="0" w:line="240" w:lineRule="auto"/>
        <w:ind w:firstLine="708"/>
        <w:jc w:val="both"/>
        <w:rPr>
          <w:rFonts w:ascii="Times New Roman" w:hAnsi="Times New Roman" w:cs="Times New Roman"/>
          <w:lang w:val="az-Latn-AZ"/>
        </w:rPr>
      </w:pPr>
    </w:p>
    <w:p w14:paraId="06BC55DC" w14:textId="77777777" w:rsidR="003244AC" w:rsidRDefault="003244AC" w:rsidP="00F95EE9">
      <w:pPr>
        <w:spacing w:after="0" w:line="240" w:lineRule="auto"/>
        <w:ind w:firstLine="708"/>
        <w:jc w:val="both"/>
        <w:rPr>
          <w:rFonts w:ascii="Times New Roman" w:hAnsi="Times New Roman" w:cs="Times New Roman"/>
          <w:lang w:val="az-Latn-AZ"/>
        </w:rPr>
      </w:pPr>
    </w:p>
    <w:p w14:paraId="4917B0E6" w14:textId="6766F5EE"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lastRenderedPageBreak/>
        <w:t>Osmanlı`nın son dönemlerinde gerilemenin önüne geçmek için üç akım oluşmuştu. Bunlar III Selim`le beraber başlayan çağdaşlaşmak, bir süre sonra buna eklenen “İslamlaşmak” ve son zamanlarda da yaygınlaşan “Türkleşmek”ti. Özellikle XIX yüzyılın başlarından itibaren Avrupa`da yaygınlaşan ulusallık akımı Osmanlı topluluklarını da etkilemişti. Ulus düşüncesi ilk olarak gayri müslimlerde, sonra türk olmayan diğer müslümanlar tarafından benimsenmişti. Türkler için ulus ideali her zaman ikinci planda olmuştu. Onlar için önemli olan Osmanlı`nın ayakta kalmasıydı. Nitekim Tanzimat döneminde de Osmanlıcılık görüşü benimsenmişti. Özellikle ekonomik ve toplumsal egemenliklerin diğer uyrukların elinde olması Türkler için bir tehlike niteliğinde olsa da, onlar bunu anlamıyorlardı. Çünkü Türklere göre Osmanlı ulusunu oluşturan sınıflardı. Bu sayede kendisinin ekonomik ve toplumsal gelişmelerin dışında kalmasında sakınca görmüyordu. Gökalp`e göre Türklerin asker ve memur sınıflarında bulunması zamanla onların üstünlüğünü sağlamaktan yoksun kaldı. Çünkü ekonomik sınıfların önemli olduğu dönemde bu sınıfın bir anlamda dışında kalmak zayıflıktı ve bu zayıflık devlete de yansıyordu</w:t>
      </w:r>
      <w:r w:rsidR="003244AC">
        <w:rPr>
          <w:rFonts w:ascii="Times New Roman" w:hAnsi="Times New Roman" w:cs="Times New Roman"/>
          <w:lang w:val="az-Latn-AZ"/>
        </w:rPr>
        <w:t xml:space="preserve"> (Bıçak, 2010:171)</w:t>
      </w:r>
      <w:r w:rsidRPr="00F95EE9">
        <w:rPr>
          <w:rFonts w:ascii="Times New Roman" w:hAnsi="Times New Roman" w:cs="Times New Roman"/>
          <w:lang w:val="az-Latn-AZ"/>
        </w:rPr>
        <w:t>. Osmanlı`nın ihtiyacı olduğu bu üç akımın da birlikte uygulanmasını gerekli gören Gökalp Türkçülüğün bir toplum olduğu, İslamcılığında topluluk olduğunu söyleyerek bunların birlikte geliştirilmesinde hiçbir sakıncanın olmadığını belirtir. Çağdaşlaşmak da Avrupalılar gibi otomobil, uçak yapmak, bilimle uğraşmak olduğundan bu görüşünde sürece engel teşkil etmediğini söyler</w:t>
      </w:r>
      <w:r w:rsidR="003244AC">
        <w:rPr>
          <w:rFonts w:ascii="Times New Roman" w:hAnsi="Times New Roman" w:cs="Times New Roman"/>
          <w:lang w:val="az-Latn-AZ"/>
        </w:rPr>
        <w:t xml:space="preserve"> (Gökalp, 2013a:15)</w:t>
      </w:r>
      <w:r w:rsidRPr="00F95EE9">
        <w:rPr>
          <w:rFonts w:ascii="Times New Roman" w:hAnsi="Times New Roman" w:cs="Times New Roman"/>
          <w:lang w:val="az-Latn-AZ"/>
        </w:rPr>
        <w:t xml:space="preserve">. </w:t>
      </w:r>
    </w:p>
    <w:p w14:paraId="2CEA36E8" w14:textId="5BFF8962"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Modern bir toplum olmanın şartları vardır ve bu şartlar düşünüş, ilim, felsefe, duyuş, ahlak, siyaset ve iktisattır. Asri bir millet olmak için müspet ilimlerle düşünmek gereklidir. İlim hadiselerin nedenlerini gösterdiği için olayın bizim için iyi veya kötü sonuçlanacağını bilmemiz mümkündür. Yani ilim bize gayelerimize ulaşmada yol gösteren bir rehberdir</w:t>
      </w:r>
      <w:r w:rsidR="003244AC">
        <w:rPr>
          <w:rFonts w:ascii="Times New Roman" w:hAnsi="Times New Roman" w:cs="Times New Roman"/>
          <w:lang w:val="az-Latn-AZ"/>
        </w:rPr>
        <w:t xml:space="preserve"> (Gökalp, 2009:27)</w:t>
      </w:r>
      <w:r w:rsidRPr="00F95EE9">
        <w:rPr>
          <w:rFonts w:ascii="Times New Roman" w:hAnsi="Times New Roman" w:cs="Times New Roman"/>
          <w:lang w:val="az-Latn-AZ"/>
        </w:rPr>
        <w:t>.</w:t>
      </w:r>
    </w:p>
    <w:p w14:paraId="30492378" w14:textId="359F9021"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Çağdaş milletler seviyesine gelmek için ilme doğru ilerlemek gereklidir. Modern bir millet için de pozitif bilime sahip olmak çok önemlidir. Bilim her olayın sebebini verdiği için, olayın bizim için yararlı veya zararlı olacağını bilme imkanımız oluyor ve buna göre de tedbirler alabiliyoruz. Yani bilim bize amacımıza ulaşmak için pratik bir rehber hizmeti sağlamaktadır. Bilim aynı zamanda toplumdaki fertlerin de ortak düşünmesini sağlar. Herkesin düşüncesi, görüşü veya tutumu olaylara, duruma, zaman ve mekana göre değişmektedir. Bu da toplumdaki birlikteliğe engel oluyor. Şöyle ki her ferdin kendine göre bir düşüncesi vardır ve o düşünce kişiye göre diğerlerinden daha değerlidir. Bu da fertler arasında görüş ayrılığına neden olmakla beraber birlikteliğe menfi etki ediyor. Oysa bilim nesnel deneyler sayesinde bu ayrılığın önüne geçebilme imkanına sahiptir. “Çağdaş devlet bir halk hükümeti olduğu kadar bir bilim hükümetidir de! Çağdaş  millet büyük sanayisiz, genel koruyucu tıp sisteminden yoksun, demiryolsuz, elektriksiz, refahsız olamaz... Bütün maddi ve manevi ihtiyaçları karşılayacak, ancak pozitif bilimdir”</w:t>
      </w:r>
      <w:r w:rsidR="003244AC">
        <w:rPr>
          <w:rFonts w:ascii="Times New Roman" w:hAnsi="Times New Roman" w:cs="Times New Roman"/>
          <w:lang w:val="az-Latn-AZ"/>
        </w:rPr>
        <w:t xml:space="preserve"> (Ülken, 2007:54-55)</w:t>
      </w:r>
      <w:r w:rsidR="00041513">
        <w:rPr>
          <w:rFonts w:ascii="Times New Roman" w:hAnsi="Times New Roman" w:cs="Times New Roman"/>
          <w:lang w:val="az-Latn-AZ"/>
        </w:rPr>
        <w:t>.</w:t>
      </w:r>
      <w:r w:rsidRPr="00F95EE9">
        <w:rPr>
          <w:rFonts w:ascii="Times New Roman" w:hAnsi="Times New Roman" w:cs="Times New Roman"/>
          <w:lang w:val="az-Latn-AZ"/>
        </w:rPr>
        <w:t xml:space="preserve"> Yani bilim bir anlamda da birleştirici bir etkiye sahiptir. Bilim bir hizmetin yararlı veya zararlı olduğunu gösterebilmektedir. Hayati olaylarda ilim iyi ve kötü ayrımı yaparken, içtimai meselelerde bu işi içtimaiyyat ilmi yapmaktadır. “Yani, hadiselerin her nevinde sağlamlıkla hastalığı tayin edecek olan, ancak o hadiselerden doğan mütehassis ilimdir”</w:t>
      </w:r>
      <w:r w:rsidR="003244AC">
        <w:rPr>
          <w:rFonts w:ascii="Times New Roman" w:hAnsi="Times New Roman" w:cs="Times New Roman"/>
          <w:lang w:val="az-Latn-AZ"/>
        </w:rPr>
        <w:t xml:space="preserve"> (Gökalp, 2009:54)</w:t>
      </w:r>
      <w:r w:rsidR="00041513">
        <w:rPr>
          <w:rFonts w:ascii="Times New Roman" w:hAnsi="Times New Roman" w:cs="Times New Roman"/>
          <w:lang w:val="az-Latn-AZ"/>
        </w:rPr>
        <w:t>.</w:t>
      </w:r>
    </w:p>
    <w:p w14:paraId="00E28D7C" w14:textId="4A1A7C3D"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Osmanlı`da karşılaşılan sorunların ve gerilemenin önüne geçebilmenin yolu bilim, sanayi, askerlik, hukuk gibi örgütlenmelerde Avrupa`lılar gibi olmaktır. Avrupa`ya eşit olmak için de o medeniyetin içine girmek gereklidir. Tanzimatçıların yaptıkları gibi yarım almamak, tam almak lazım. Batı medeniyeti yarım alındığı için askeriyede, hukukta, sanayide tam olarak örgütlenmeler gerçekleşememişti. Gökalp`e göre onların hatası Doğu ve Batı medeniyeti sentezinden bir kültür karışımı oluşturmaktı. Bu da iki zıt medeniyeti birleştirmeye çalışmanın ne kadar zor olduğu bir daha ispatlamış oldu. Bununla beraber Gökalp Tanzimatçıların tüm yaptıklarını menfi olarak görmüyordu. Tanzimatla beraber yeni devlet yönetimi şekline geçen Osmanlı modern bir yönetime doğru değişim geçirmeye başlamıştı. Yeni ordu düzenine geçilmesi, bütün gelirin hazinede toplanması, metni tesbit edilmiş kanunların kabulü ve ilanından sonra uygulamaya geçilmesi bunlara örnek teşkil eder. Kendi ağasının bir anlamda kölesi durumunda olanların artık köylü statüsüne geçmesi, müslim ve gayri müslim ayrımının kaldırılması, mutlak yönetimde olan hakların artık görev olarak kabul edilmesi sözkonusuydu</w:t>
      </w:r>
      <w:r w:rsidR="00041513">
        <w:rPr>
          <w:rFonts w:ascii="Times New Roman" w:hAnsi="Times New Roman" w:cs="Times New Roman"/>
          <w:lang w:val="az-Latn-AZ"/>
        </w:rPr>
        <w:t xml:space="preserve"> (Gökalp, 2005:129)</w:t>
      </w:r>
      <w:r w:rsidRPr="00F95EE9">
        <w:rPr>
          <w:rFonts w:ascii="Times New Roman" w:hAnsi="Times New Roman" w:cs="Times New Roman"/>
          <w:lang w:val="az-Latn-AZ"/>
        </w:rPr>
        <w:t>. Gökalp Tanzimatı bir anlamda yarım kalmasından dolayı eleştirmiştir. Burada da eksikliklerin olduğunun farkında olmakla beraber belki de daha iyisinin yapılabileceğine olan inancından dolayı böyle bir tepki göstermiştir.</w:t>
      </w:r>
    </w:p>
    <w:p w14:paraId="0E5A8E30" w14:textId="2D95D49D"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lastRenderedPageBreak/>
        <w:t>Bu yüzden felsefeye de ihtiyaç vardır. Çünkü değer sistemlerine sahip insan için iki tür değer vardır ki, bunlar maddi ve manevidir. Burada da bize yardım edecek olan aklımız ve kalbimizdir. Kalbimiz dini, ahlaki kıymetleri anlar, onlardan vecd alarak saadete ulaşır. Aklımız ise kıymetleri maddiyata sokmaya çalışır. Akıl eğer bunu başaramıyorsa o zaman kalple mücadeleye girer. Bu mücadelenin sonucu üç türlü olabilmektedir. Akıl kazanırsa o zaman manevi değerler etkisiz kalır. Kalp kazanırsa o zaman maddi dünya bir anlamda düşüncede yok durumuna gelir. Bazen de kalp ve aklın ortak idaresi oluşur ki, buna da filozof denir. Gökalp`e göre türk gençliğinin işte bu felsefi düşünüşe ihtiyacı vardır</w:t>
      </w:r>
      <w:r w:rsidR="00041513">
        <w:rPr>
          <w:rFonts w:ascii="Times New Roman" w:hAnsi="Times New Roman" w:cs="Times New Roman"/>
          <w:lang w:val="az-Latn-AZ"/>
        </w:rPr>
        <w:t xml:space="preserve"> (Gökalp, 2009:109)</w:t>
      </w:r>
      <w:r w:rsidRPr="00F95EE9">
        <w:rPr>
          <w:rFonts w:ascii="Times New Roman" w:hAnsi="Times New Roman" w:cs="Times New Roman"/>
          <w:lang w:val="az-Latn-AZ"/>
        </w:rPr>
        <w:t>.</w:t>
      </w:r>
    </w:p>
    <w:p w14:paraId="430D8D7F" w14:textId="6BAF209E"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“Gerçekten, memleketimizde, gerek medeniyet, gerek terbiye bakımından birbirine benzemeyen üç tabaka vardır. Halk, medreseliler, okullular. Bu üç sınıfan birincisi hala Uzak Doğu Medeniyeti`nden tamamıyla ayrılamamış olduğu gibi, ikincisi de henüz Doğu Medeniyeti`nin ilimlerinden olsun yararlanabilmiştir. Demek ki, milletimizin bir bölümü ilk çağlarda, bir kısmı ortaçağda, bir kısmı son çağlarda yaşamaktadır.” Yani halk masalları, koşmalar, atasözleri birinci kısmı, Arapça ve Farsça`dan çevrilen kitaplar ikinci, Batı dillerinden aktarılan kitaplar üçüncü kısmı oluşturmaktadır. Gökalp işte bu üç kesimi de birleştirmekten yana olduğunu “Türk milletindenim. İslam Ümmetindenim. Batı Medeniyetindenim” sözleriyle ifade etmiştir</w:t>
      </w:r>
      <w:r w:rsidR="00041513">
        <w:rPr>
          <w:rFonts w:ascii="Times New Roman" w:hAnsi="Times New Roman" w:cs="Times New Roman"/>
          <w:lang w:val="az-Latn-AZ"/>
        </w:rPr>
        <w:t xml:space="preserve"> (Gökalp, 2014:57).</w:t>
      </w:r>
    </w:p>
    <w:p w14:paraId="79FA201B" w14:textId="0579BBE7"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Gökalp`in eğitimle ilgili görüşlerine dikkat ettiğimiz zaman orada Türklük, İslamlık ve Çağdaşlık sezilmektedir. Ona göre bir türk babası evladının Türkçe konuşmasını, yazmasını istediği gibi İslami bilgilere de sahip olmasını ister. Bununla beraber günün en yeni bilim ve fenlerini de bilmesini ister. Böylece çocuklara verilmesi gereken eğitim Türk, İslam ve Çağdaşlık eğitimi olmalıdır. Tanzimat döneminde eğitim sisteminde bir ikilik mevcuttu. Çünkü din öğretmenleri bilim ve fenden habersiz olduğu kadar onlara da bir anlamda “bidat”  gözüyle bakıyorlardı. Bilim ve fen öğretmenleri de dine biraz mesafeli kalıyorlardı. Bu yüzden eğitim sisteminde sorunlar çıkıyor ve istenilen sonuç elde edilemiyordu. Gökalp buna da gençliğin karşılaştığı “din buhranı”der. Oysa Türklük, İslamlık ve çağdaşlık birbirinin tamamlayıcısı ve yardımcısı konumundadır. Ama bunların da alanlarının ve sınırlarının belirlenmesi gereklidir. Buna örnek olarak da Gökalp, eğer çağdaşlık eğitimi maddi alanda kalmayarak manevi alana girerse o zaman Türklük ve İslamlık haklarına saldırmış olur ki bu da iyi sonuçlar vermez</w:t>
      </w:r>
      <w:r w:rsidR="00041513">
        <w:rPr>
          <w:rFonts w:ascii="Times New Roman" w:hAnsi="Times New Roman" w:cs="Times New Roman"/>
          <w:lang w:val="az-Latn-AZ"/>
        </w:rPr>
        <w:t xml:space="preserve"> (Gökalp, 2013a:47)</w:t>
      </w:r>
      <w:r w:rsidRPr="00F95EE9">
        <w:rPr>
          <w:rFonts w:ascii="Times New Roman" w:hAnsi="Times New Roman" w:cs="Times New Roman"/>
          <w:lang w:val="az-Latn-AZ"/>
        </w:rPr>
        <w:t>.</w:t>
      </w:r>
    </w:p>
    <w:p w14:paraId="0BAEA199" w14:textId="5AD221C7"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Gökalp fert ve cemiyet ilişkileri bakımından eğitimi ferdin sosyalleşme aracı olarak görür. Her toplum kendi ferdine dilini, dinini, ahlakını, estetiğini vermek zorundadır</w:t>
      </w:r>
      <w:r w:rsidR="00041513">
        <w:rPr>
          <w:rFonts w:ascii="Times New Roman" w:hAnsi="Times New Roman" w:cs="Times New Roman"/>
          <w:lang w:val="az-Latn-AZ"/>
        </w:rPr>
        <w:t xml:space="preserve"> (Kösoğlu, 2013:145)</w:t>
      </w:r>
      <w:r w:rsidRPr="00F95EE9">
        <w:rPr>
          <w:rFonts w:ascii="Times New Roman" w:hAnsi="Times New Roman" w:cs="Times New Roman"/>
          <w:lang w:val="az-Latn-AZ"/>
        </w:rPr>
        <w:t>. Eğitimde ilerlemenin yolu da eksik olan tarafımızı yani türkçülüğü veya milli kültürü tamamlamak gereklidir. Bilimin halka doğru yayılmasının gerekli olduğuna değinen Gökalp, bunu da seçkinlerin yapması gerekli olduğunu söyler. Seçkin yüksek eğitim görmüş sınıf olmasına rağmen halka karşı mesafeli davranan bir kesimdir. Türkçüğün hala halk arasında yaşadığını gözönüne alarak bu akımın yöntemlerle daha da gelişmesi için işte bu seçkinlerin halka doğru gitmesi gerekmektedir. Bu süreçte elde edilecek yarar da bu seçkin sınıfın halktan milli kültür ve terbiyeyi alması ve halka, edinmiş oldukları medeniyeti götürmesidir. Seçkinlerin halka doğru gitmesinin nedeni milli kültürün yalnız onlarda yaşıyor olmasıdır. Bunu da halk arasında hala varolan atasözleri, müziği, şiiri, dansı, menkibeleri, fıkraları öğrenmek ve incelemekle yapmak mümkündür</w:t>
      </w:r>
      <w:r w:rsidR="00041513">
        <w:rPr>
          <w:rFonts w:ascii="Times New Roman" w:hAnsi="Times New Roman" w:cs="Times New Roman"/>
          <w:lang w:val="az-Latn-AZ"/>
        </w:rPr>
        <w:t xml:space="preserve"> (Gökalp, 2014:41)</w:t>
      </w:r>
      <w:r w:rsidRPr="00F95EE9">
        <w:rPr>
          <w:rFonts w:ascii="Times New Roman" w:hAnsi="Times New Roman" w:cs="Times New Roman"/>
          <w:lang w:val="az-Latn-AZ"/>
        </w:rPr>
        <w:t xml:space="preserve">. Burada ulusal kültürün uyanışı sözkonusudur. </w:t>
      </w:r>
    </w:p>
    <w:p w14:paraId="457A32BD" w14:textId="3F924B39"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İnsana normal olanı gösteren ilim, orijinalı yaratan deha, ideal olanı tanıtan da ahlaktır. Dehalık genelde milli olarak oluşur ve ait olduğu yere özgü, estetik, incelik bakımından seçilir. Bir anlamda dehalık lütuftur ve herkeste olmaz. İlim ise isteyen herkesin çalışarak elde edebileceği şeydir ve bu yüzden de deha ilimden üstündür</w:t>
      </w:r>
      <w:r w:rsidR="00041513">
        <w:rPr>
          <w:rFonts w:ascii="Times New Roman" w:hAnsi="Times New Roman" w:cs="Times New Roman"/>
          <w:lang w:val="az-Latn-AZ"/>
        </w:rPr>
        <w:t xml:space="preserve"> (Ülken, 2013:526)</w:t>
      </w:r>
      <w:r w:rsidRPr="00F95EE9">
        <w:rPr>
          <w:rFonts w:ascii="Times New Roman" w:hAnsi="Times New Roman" w:cs="Times New Roman"/>
          <w:lang w:val="az-Latn-AZ"/>
        </w:rPr>
        <w:t xml:space="preserve">. Ama toplumun bunların ikisine de ihtiyacı var. Ahlak ise bunların en üstündedir. Çünkü toplumdaki sağlam bağlılık hissini oluşturan etken ahlaktır. Bilimin rehberi yöntem, dehanın rehberi ilham, ahlakın rehberiyse vicdandır. Ahlakın kurallarını kişi belli bir yaşa geldikten sonra sanki ezeli bir kalemle işlenmiş gibi bulur ve bunun nedenini bilmez. Ahlakın değerini hiçbir şeyle mukayase edemeyiz. Ahlak ilimden, dehadan da değerce üsündür fakat, bu ahlakın da ait olduğu büyük bir değer sistemi vardır ki bu da dindir. Dinin ise en çok kıymet verdiği şey ahlaktır. Din tarafından konulan ilkeler ferdi şahsiyetin yaranmasına neden olmaktadır. Ama din aynı zamanda cemiyetin de yaranmasına etki etmektedir. Buna örnek olarak “ümmet” teşkilatını gösterebiliriz. Ümmet milli cemiyetlerden daha </w:t>
      </w:r>
      <w:r w:rsidRPr="00F95EE9">
        <w:rPr>
          <w:rFonts w:ascii="Times New Roman" w:hAnsi="Times New Roman" w:cs="Times New Roman"/>
          <w:lang w:val="az-Latn-AZ"/>
        </w:rPr>
        <w:lastRenderedPageBreak/>
        <w:t>geniş bir camiadır. Ahlaken yükselmenin yolunun dinden geçtiği görüşünde olan Gökalp, bunun için İslam ümmetinin dine doğru yönelmesinin önemine değinir. Bu İslam`i eğitim sistemi olan medrese sayesinde gerçekleşebilir. Yani medreselerimizi yükseltmek ve bütün İslam medreselerinin birlikteliğini sağlamak gereklidir. Bunu da kongereler, toplantılar sayesinde yapmak mümkündür. Gençliğin en büyük vazifesi birlik içinde ve gelişmiş bir medreseye doğru gitmektir</w:t>
      </w:r>
      <w:r w:rsidR="00041513">
        <w:rPr>
          <w:rFonts w:ascii="Times New Roman" w:hAnsi="Times New Roman" w:cs="Times New Roman"/>
          <w:lang w:val="az-Latn-AZ"/>
        </w:rPr>
        <w:t xml:space="preserve"> (Gökalp, 2009:66)</w:t>
      </w:r>
      <w:r w:rsidRPr="00F95EE9">
        <w:rPr>
          <w:rFonts w:ascii="Times New Roman" w:hAnsi="Times New Roman" w:cs="Times New Roman"/>
          <w:lang w:val="az-Latn-AZ"/>
        </w:rPr>
        <w:t>. Dehalık sayesinde toplumdaki bu ayrımcılığın önüne geçilebileceği görüşünde olan düşünür, bunun için dahinin yetişmesinin önemine değinir.</w:t>
      </w:r>
    </w:p>
    <w:p w14:paraId="7BF9536C" w14:textId="0982D178"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Dehalık için halkla birleşmenin gerekli olduğu ve bu birleşme sonucu orijinalliğin zevke dönüşmesi gereklidir. Sanatkar ancak halktaki estetik zevki anlayabilirse o zaman dahi olur. Çünkü orijinallik halktadır sadece onu modern yöntemlerle incelemek ve gün yüzüne çıkarmak gereklidir. Böylece halkın dilini de öğrenmiş, oradaki sadeliği görmüş bir kesim oluşacaktır. Bunun için de Türkçü ve eğitimli gençlerin Anadolu`nun her yerine gitmeleri gerekmektedir. Halka Tanzimat döneminde yanlış bir şekilde empoze edilen Osmanlı medeniyetini değil. Batı medeniyetini götürmelidirler</w:t>
      </w:r>
      <w:r w:rsidR="00C72DC1">
        <w:rPr>
          <w:rFonts w:ascii="Times New Roman" w:hAnsi="Times New Roman" w:cs="Times New Roman"/>
          <w:lang w:val="az-Latn-AZ"/>
        </w:rPr>
        <w:t xml:space="preserve"> (Gökalp, 2014:43)</w:t>
      </w:r>
      <w:r w:rsidRPr="00F95EE9">
        <w:rPr>
          <w:rFonts w:ascii="Times New Roman" w:hAnsi="Times New Roman" w:cs="Times New Roman"/>
          <w:lang w:val="az-Latn-AZ"/>
        </w:rPr>
        <w:t>. Burada Gökalp hars ve medeniyetin birleşiminden bahsetmektedir. Avrupa medeniyeti bizi kendi etkisi altına almakla birlikte bizim de kendi milli kültürümüz olan harsı korumamız gereklidir. Bu süreçte de harsın siyaset tarafından kullanılmasının önüne geçilmelidir.</w:t>
      </w:r>
    </w:p>
    <w:p w14:paraId="2702637A" w14:textId="30B27AA5" w:rsidR="00F95EE9" w:rsidRPr="00F95EE9" w:rsidRDefault="00F95EE9" w:rsidP="00F95EE9">
      <w:pPr>
        <w:spacing w:after="0"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Hars halk tarafından hoş karşılanan bir değer sistemi oluşturmuştur. İslamiyetin ilk dönemlerinde siyasetçi ve harsla uğraşan kesim birbirinden bağımsızdı. Bu bağımsızlık Nizamülmülk`ün Bağdat`ta medreseler açmasıyla bozulmaya başladı. Artık harsı yönetmek için siyasetin eline imkan geçmişti. Zamanla bu karışıklık daha da arttı ve karmakarışık bir duruma geldi. Artık Osmanlı`da özellikle XVI yüzyıldan itibaren “ulema-yı rüsum” adlı bir kesim oluşmaya başladı. Seçkinlerden oluşan bilginler grubu kendi etkisini büyüterek neredeyse, elde edilen bu imtiyazın kendi çocuklarına bile geçmesini sağladılar. Gökalp işte bu karışıklıktan kurtulmak için harsla siyasetin ayrılması gerektiği görüşündedir. Bunun için de yapılması gereken ilk önce sırf harsla uğraşacak olan kişileri yetiştirmek ve onlara devlet tarafından yardım etmektir. Avrupa`da bu işi daha çok zengin aile çocukları üstlenmişti. Oysa bizim toplumumuzda bu işlerle uğraşanlar zengin sınıftan çıkmıyor. Bu süreçte harsla uğraşanlara devletin iyi bir maaş sağlaması ilk yapılması gereken iştir. Yani öğretmenlere iyi bir maaş verilirse onlar da ilave işlerle uğraşmak yerine arta kalan zamanlarını harsa adayabilirler. Hükümetin bu süreçteki etkisi harsı oluşturacak veya geliştirecek araçları hazırlamaktan ibarettir. Hars ise kendi görevi gereği ortaya koyacağı kurumlar sayesinde hükümet ve siyasi kuvvetlerin ilkelerini hazırlamaya hizmet edecektir. “Özetlersek harsi fikirlere ve teorilere siyasi bir nitelik verilmesi doğru bir hareket değildir... İlmi, edebi konuların içinde daima siyaset aramak ya kasten yapılan manevra yahut kuruntudan kaynaklanan bir akıl hastalığıdır. Benim anlayışıma göre, hars işlerine siyasi anlaşmazlıkların, siyaset konularına da harsi anlaşmazlıkların karıştırıldığı gün, milletimizin tarihinde yeni bir gelişme döneminin başlangıç tarihi olacaktır”</w:t>
      </w:r>
      <w:r w:rsidR="00C72DC1">
        <w:rPr>
          <w:rFonts w:ascii="Times New Roman" w:hAnsi="Times New Roman" w:cs="Times New Roman"/>
          <w:lang w:val="az-Latn-AZ"/>
        </w:rPr>
        <w:t xml:space="preserve"> (Gökalp, 2013:75).</w:t>
      </w:r>
      <w:r w:rsidRPr="00F95EE9">
        <w:rPr>
          <w:rFonts w:ascii="Times New Roman" w:hAnsi="Times New Roman" w:cs="Times New Roman"/>
          <w:lang w:val="az-Latn-AZ"/>
        </w:rPr>
        <w:t xml:space="preserve"> Hars medeniyeti mağlup etmekten yoksun bir şekildedir ve medeniyetsiz bir harsa sahip olan kavimler güçlerini koruyabilirler. Ama hars olmadan medeniyete sahip olan millet hastadır. Sağlam bir toplum için hem harsı, hem de medeniyeti dengede tutmak gereklidir. Gökalp`e göre bu dengeyi kim koruyabilmişse güçlü devlet olmayı başarmışıtır. “Bir cemiyette yalnız aydınlar harstan uzak kalmışlarsa, o cemiyet kurtulabilir. Şayet halkın harsı da bozulmuş ise o cemiyet bir daha dirilemez. Ortadan kalkar. Başka milletler içinde erir, kaybolur”</w:t>
      </w:r>
      <w:r w:rsidR="00C72DC1">
        <w:rPr>
          <w:rFonts w:ascii="Times New Roman" w:hAnsi="Times New Roman" w:cs="Times New Roman"/>
          <w:lang w:val="az-Latn-AZ"/>
        </w:rPr>
        <w:t xml:space="preserve"> (Gökalp, 2013:63).</w:t>
      </w:r>
    </w:p>
    <w:p w14:paraId="21AF01EF" w14:textId="1CDF57AA" w:rsidR="00F95EE9" w:rsidRPr="00F95EE9" w:rsidRDefault="00F95EE9" w:rsidP="00F95EE9">
      <w:pPr>
        <w:spacing w:line="240" w:lineRule="auto"/>
        <w:ind w:firstLine="708"/>
        <w:jc w:val="both"/>
        <w:rPr>
          <w:rFonts w:ascii="Times New Roman" w:hAnsi="Times New Roman" w:cs="Times New Roman"/>
          <w:lang w:val="az-Latn-AZ"/>
        </w:rPr>
      </w:pPr>
      <w:r w:rsidRPr="00F95EE9">
        <w:rPr>
          <w:rFonts w:ascii="Times New Roman" w:hAnsi="Times New Roman" w:cs="Times New Roman"/>
          <w:lang w:val="az-Latn-AZ"/>
        </w:rPr>
        <w:t>Hars halktan geldiği için demokratiktir. Yani hars gelenek, örf, edebiyat, dil, din, müzik, ekonomi gibi halktan gelen ürünler bütünüdür. Medeniyet ise sadece yüksek eğitim görmüş kişilere özgüdür. Hars milli, medeniyetse milletler arasıdır. Kişi eğer sadece milli kültürün etkisindeyse, sadece kendi kültürüne değer verir. Eğer medeniyet görmüşse o zaman diğer kültürlere karşı da saygılı olur</w:t>
      </w:r>
      <w:r w:rsidR="00C72DC1">
        <w:rPr>
          <w:rFonts w:ascii="Times New Roman" w:hAnsi="Times New Roman" w:cs="Times New Roman"/>
          <w:lang w:val="az-Latn-AZ"/>
        </w:rPr>
        <w:t xml:space="preserve"> (Gökalp, 2014:83)</w:t>
      </w:r>
      <w:r w:rsidRPr="00F95EE9">
        <w:rPr>
          <w:rFonts w:ascii="Times New Roman" w:hAnsi="Times New Roman" w:cs="Times New Roman"/>
          <w:lang w:val="az-Latn-AZ"/>
        </w:rPr>
        <w:t>. Gökalp yaşamdaki rengarenklik için medeniyetin olması gerektiğine kanaat getirir. Çünkü sadece aynı şeyi yer, dinler veya yaparsa sıkılır. Bunun için başka kültürlerle de tanışmak önemlidir. Çağdaş uygarlığın uluslar uygarlığı olduğu görüşüne sahip Gökalp, bu ortak uygarlıkların içinde her ulusun kendine özgü kültürü olduğunu söyler. İşte bu uygarlıklardan bize uygun olanını seçip almalı ama milli kültüre özgü değerleri almamak gereklidir. Çünkü bu süreçte milli kültür görevini Türk harsı gerçekleştirecektir</w:t>
      </w:r>
      <w:r w:rsidR="00C72DC1">
        <w:rPr>
          <w:rFonts w:ascii="Times New Roman" w:hAnsi="Times New Roman" w:cs="Times New Roman"/>
          <w:lang w:val="az-Latn-AZ"/>
        </w:rPr>
        <w:t>.</w:t>
      </w:r>
    </w:p>
    <w:p w14:paraId="58ACB87F" w14:textId="08A2512A" w:rsidR="007566D4" w:rsidRDefault="00F95EE9" w:rsidP="00F95EE9">
      <w:pPr>
        <w:spacing w:line="240" w:lineRule="auto"/>
        <w:ind w:firstLine="708"/>
        <w:rPr>
          <w:rFonts w:ascii="Times New Roman" w:hAnsi="Times New Roman" w:cs="Times New Roman"/>
          <w:b/>
          <w:bCs/>
        </w:rPr>
      </w:pPr>
      <w:r w:rsidRPr="00F95EE9">
        <w:rPr>
          <w:rFonts w:ascii="Times New Roman" w:hAnsi="Times New Roman" w:cs="Times New Roman"/>
          <w:b/>
          <w:bCs/>
        </w:rPr>
        <w:lastRenderedPageBreak/>
        <w:t>Kaynakça</w:t>
      </w:r>
    </w:p>
    <w:p w14:paraId="47E57CDD"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BIÇAK Ayhan, </w:t>
      </w:r>
      <w:r w:rsidRPr="003244AC">
        <w:rPr>
          <w:rFonts w:ascii="Times New Roman" w:hAnsi="Times New Roman" w:cs="Times New Roman"/>
          <w:i/>
          <w:lang w:val="az-Latn-AZ"/>
        </w:rPr>
        <w:t>Türk Düşüncesi-II Kaygılar</w:t>
      </w:r>
      <w:r w:rsidRPr="003244AC">
        <w:rPr>
          <w:rFonts w:ascii="Times New Roman" w:hAnsi="Times New Roman" w:cs="Times New Roman"/>
          <w:lang w:val="az-Latn-AZ"/>
        </w:rPr>
        <w:t>, Dergah yayınları, 2010, İstanbul</w:t>
      </w:r>
    </w:p>
    <w:p w14:paraId="49F413B5"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GÖKALP Ziya, </w:t>
      </w:r>
      <w:r w:rsidRPr="003244AC">
        <w:rPr>
          <w:rFonts w:ascii="Times New Roman" w:hAnsi="Times New Roman" w:cs="Times New Roman"/>
          <w:i/>
          <w:lang w:val="az-Latn-AZ"/>
        </w:rPr>
        <w:t>Hars ve Medeniyet</w:t>
      </w:r>
      <w:r w:rsidRPr="003244AC">
        <w:rPr>
          <w:rFonts w:ascii="Times New Roman" w:hAnsi="Times New Roman" w:cs="Times New Roman"/>
          <w:lang w:val="az-Latn-AZ"/>
        </w:rPr>
        <w:t>, Bilgeoğuz yayınları, 2013, İstanbul</w:t>
      </w:r>
    </w:p>
    <w:p w14:paraId="33A4F666"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GÖKALP Ziya, </w:t>
      </w:r>
      <w:r w:rsidRPr="003244AC">
        <w:rPr>
          <w:rFonts w:ascii="Times New Roman" w:hAnsi="Times New Roman" w:cs="Times New Roman"/>
          <w:i/>
          <w:lang w:val="az-Latn-AZ"/>
        </w:rPr>
        <w:t>Küçük Mecmua I</w:t>
      </w:r>
      <w:r w:rsidRPr="003244AC">
        <w:rPr>
          <w:rFonts w:ascii="Times New Roman" w:hAnsi="Times New Roman" w:cs="Times New Roman"/>
          <w:lang w:val="az-Latn-AZ"/>
        </w:rPr>
        <w:t>, Çeviriyazı: Ş. Filiz, Yeniden Anadolu ve Rumeli Müdafaa-i Hukuk yayınları, 2009, Antalya</w:t>
      </w:r>
    </w:p>
    <w:p w14:paraId="24E38993"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GÖKALP Ziya, </w:t>
      </w:r>
      <w:r w:rsidRPr="003244AC">
        <w:rPr>
          <w:rFonts w:ascii="Times New Roman" w:hAnsi="Times New Roman" w:cs="Times New Roman"/>
          <w:i/>
          <w:lang w:val="az-Latn-AZ"/>
        </w:rPr>
        <w:t>Türk Ahlakı</w:t>
      </w:r>
      <w:r w:rsidRPr="003244AC">
        <w:rPr>
          <w:rFonts w:ascii="Times New Roman" w:hAnsi="Times New Roman" w:cs="Times New Roman"/>
          <w:lang w:val="az-Latn-AZ"/>
        </w:rPr>
        <w:t>, Sad:Y. Toker, Toker yayınları, 2005, İstanbul</w:t>
      </w:r>
    </w:p>
    <w:p w14:paraId="4D806F5E"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GÖKALP Ziya, </w:t>
      </w:r>
      <w:r w:rsidRPr="003244AC">
        <w:rPr>
          <w:rFonts w:ascii="Times New Roman" w:hAnsi="Times New Roman" w:cs="Times New Roman"/>
          <w:i/>
          <w:lang w:val="az-Latn-AZ"/>
        </w:rPr>
        <w:t>Türkçülüğün Esasları</w:t>
      </w:r>
      <w:r w:rsidRPr="003244AC">
        <w:rPr>
          <w:rFonts w:ascii="Times New Roman" w:hAnsi="Times New Roman" w:cs="Times New Roman"/>
          <w:lang w:val="az-Latn-AZ"/>
        </w:rPr>
        <w:t>, Anonim yayınları, 2014, İstanbul</w:t>
      </w:r>
    </w:p>
    <w:p w14:paraId="533D4DED" w14:textId="0605D6E1"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GÖKALP Ziya, </w:t>
      </w:r>
      <w:r w:rsidRPr="003244AC">
        <w:rPr>
          <w:rFonts w:ascii="Times New Roman" w:hAnsi="Times New Roman" w:cs="Times New Roman"/>
          <w:i/>
          <w:lang w:val="az-Latn-AZ"/>
        </w:rPr>
        <w:t>Türkleşmek, İslamlaşmak, Muasırlaşmak</w:t>
      </w:r>
      <w:r w:rsidRPr="003244AC">
        <w:rPr>
          <w:rFonts w:ascii="Times New Roman" w:hAnsi="Times New Roman" w:cs="Times New Roman"/>
          <w:lang w:val="az-Latn-AZ"/>
        </w:rPr>
        <w:t>, Anonim yayınları, 2013</w:t>
      </w:r>
      <w:r>
        <w:rPr>
          <w:rFonts w:ascii="Times New Roman" w:hAnsi="Times New Roman" w:cs="Times New Roman"/>
          <w:lang w:val="az-Latn-AZ"/>
        </w:rPr>
        <w:t>a</w:t>
      </w:r>
      <w:r w:rsidRPr="003244AC">
        <w:rPr>
          <w:rFonts w:ascii="Times New Roman" w:hAnsi="Times New Roman" w:cs="Times New Roman"/>
          <w:lang w:val="az-Latn-AZ"/>
        </w:rPr>
        <w:t>, İstanbul</w:t>
      </w:r>
    </w:p>
    <w:p w14:paraId="46C1F038"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KÖSOĞLU Nevzat, </w:t>
      </w:r>
      <w:r w:rsidRPr="003244AC">
        <w:rPr>
          <w:rFonts w:ascii="Times New Roman" w:hAnsi="Times New Roman" w:cs="Times New Roman"/>
          <w:i/>
          <w:lang w:val="az-Latn-AZ"/>
        </w:rPr>
        <w:t>Türk Milliyetçiliğinin Doğuşu ve Ziya Gökalp</w:t>
      </w:r>
      <w:r w:rsidRPr="003244AC">
        <w:rPr>
          <w:rFonts w:ascii="Times New Roman" w:hAnsi="Times New Roman" w:cs="Times New Roman"/>
          <w:lang w:val="az-Latn-AZ"/>
        </w:rPr>
        <w:t>, Ötüken yayınları, 2013, İstanbul</w:t>
      </w:r>
    </w:p>
    <w:p w14:paraId="67D35775" w14:textId="77777777" w:rsidR="003244AC" w:rsidRPr="003244AC" w:rsidRDefault="003244AC" w:rsidP="003244AC">
      <w:pPr>
        <w:pStyle w:val="ListParagraph"/>
        <w:numPr>
          <w:ilvl w:val="0"/>
          <w:numId w:val="1"/>
        </w:numPr>
        <w:spacing w:line="240" w:lineRule="auto"/>
        <w:jc w:val="both"/>
        <w:rPr>
          <w:rFonts w:ascii="Times New Roman" w:hAnsi="Times New Roman" w:cs="Times New Roman"/>
          <w:lang w:val="az-Latn-AZ"/>
        </w:rPr>
      </w:pPr>
      <w:r w:rsidRPr="003244AC">
        <w:rPr>
          <w:rFonts w:ascii="Times New Roman" w:hAnsi="Times New Roman" w:cs="Times New Roman"/>
          <w:lang w:val="az-Latn-AZ"/>
        </w:rPr>
        <w:t xml:space="preserve">ÜLKEN Z. Hilmi, </w:t>
      </w:r>
      <w:r w:rsidRPr="003244AC">
        <w:rPr>
          <w:rFonts w:ascii="Times New Roman" w:hAnsi="Times New Roman" w:cs="Times New Roman"/>
          <w:i/>
          <w:lang w:val="az-Latn-AZ"/>
        </w:rPr>
        <w:t>Türkiye`de Çağdaş Düşünce Tarihi</w:t>
      </w:r>
      <w:r w:rsidRPr="003244AC">
        <w:rPr>
          <w:rFonts w:ascii="Times New Roman" w:hAnsi="Times New Roman" w:cs="Times New Roman"/>
          <w:lang w:val="az-Latn-AZ"/>
        </w:rPr>
        <w:t>, İşbankası yayınları, 2013, İstanbul</w:t>
      </w:r>
    </w:p>
    <w:p w14:paraId="31CF09B5" w14:textId="77777777" w:rsidR="003244AC" w:rsidRPr="003244AC" w:rsidRDefault="003244AC" w:rsidP="003244AC">
      <w:pPr>
        <w:pStyle w:val="ListParagraph"/>
        <w:numPr>
          <w:ilvl w:val="0"/>
          <w:numId w:val="1"/>
        </w:numPr>
        <w:spacing w:line="240" w:lineRule="auto"/>
        <w:rPr>
          <w:rFonts w:ascii="Times New Roman" w:hAnsi="Times New Roman" w:cs="Times New Roman"/>
          <w:lang w:val="az-Latn-AZ"/>
        </w:rPr>
      </w:pPr>
      <w:r w:rsidRPr="003244AC">
        <w:rPr>
          <w:rFonts w:ascii="Times New Roman" w:hAnsi="Times New Roman" w:cs="Times New Roman"/>
          <w:lang w:val="az-Latn-AZ"/>
        </w:rPr>
        <w:t xml:space="preserve">ÜLKEN Z. Hilmi, </w:t>
      </w:r>
      <w:r w:rsidRPr="003244AC">
        <w:rPr>
          <w:rFonts w:ascii="Times New Roman" w:hAnsi="Times New Roman" w:cs="Times New Roman"/>
          <w:i/>
          <w:lang w:val="az-Latn-AZ"/>
        </w:rPr>
        <w:t>Ziya Gökalp</w:t>
      </w:r>
      <w:r w:rsidRPr="003244AC">
        <w:rPr>
          <w:rFonts w:ascii="Times New Roman" w:hAnsi="Times New Roman" w:cs="Times New Roman"/>
          <w:lang w:val="az-Latn-AZ"/>
        </w:rPr>
        <w:t>, İşbankası yayınları, 2007, İstanbul</w:t>
      </w:r>
    </w:p>
    <w:p w14:paraId="5610643D" w14:textId="77777777" w:rsidR="00F95EE9" w:rsidRPr="003244AC" w:rsidRDefault="00F95EE9" w:rsidP="00F95EE9">
      <w:pPr>
        <w:spacing w:line="240" w:lineRule="auto"/>
        <w:rPr>
          <w:rFonts w:ascii="Times New Roman" w:hAnsi="Times New Roman" w:cs="Times New Roman"/>
          <w:b/>
          <w:bCs/>
          <w:lang w:val="az-Latn-AZ"/>
        </w:rPr>
      </w:pPr>
    </w:p>
    <w:sectPr w:rsidR="00F95EE9" w:rsidRPr="003244AC" w:rsidSect="003244AC">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9EC32" w14:textId="77777777" w:rsidR="007D6A35" w:rsidRDefault="007D6A35" w:rsidP="00F95EE9">
      <w:pPr>
        <w:spacing w:after="0" w:line="240" w:lineRule="auto"/>
      </w:pPr>
      <w:r>
        <w:separator/>
      </w:r>
    </w:p>
  </w:endnote>
  <w:endnote w:type="continuationSeparator" w:id="0">
    <w:p w14:paraId="2923F67E" w14:textId="77777777" w:rsidR="007D6A35" w:rsidRDefault="007D6A35" w:rsidP="00F95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A8C02" w14:textId="77777777" w:rsidR="007D6A35" w:rsidRDefault="007D6A35" w:rsidP="00F95EE9">
      <w:pPr>
        <w:spacing w:after="0" w:line="240" w:lineRule="auto"/>
      </w:pPr>
      <w:r>
        <w:separator/>
      </w:r>
    </w:p>
  </w:footnote>
  <w:footnote w:type="continuationSeparator" w:id="0">
    <w:p w14:paraId="619E8795" w14:textId="77777777" w:rsidR="007D6A35" w:rsidRDefault="007D6A35" w:rsidP="00F95E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C209A"/>
    <w:multiLevelType w:val="hybridMultilevel"/>
    <w:tmpl w:val="CB38E1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EE9"/>
    <w:rsid w:val="00041513"/>
    <w:rsid w:val="001436A3"/>
    <w:rsid w:val="003244AC"/>
    <w:rsid w:val="004456B1"/>
    <w:rsid w:val="00494C34"/>
    <w:rsid w:val="00497D76"/>
    <w:rsid w:val="007432FF"/>
    <w:rsid w:val="007566D4"/>
    <w:rsid w:val="007D6A35"/>
    <w:rsid w:val="00C72DC1"/>
    <w:rsid w:val="00D85B53"/>
    <w:rsid w:val="00F95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08F24"/>
  <w15:chartTrackingRefBased/>
  <w15:docId w15:val="{0AA4A238-93D7-4CF4-8BF0-D5088F572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EE9"/>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95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5EE9"/>
    <w:rPr>
      <w:sz w:val="20"/>
      <w:szCs w:val="20"/>
      <w:lang w:val="tr-TR"/>
    </w:rPr>
  </w:style>
  <w:style w:type="character" w:styleId="FootnoteReference">
    <w:name w:val="footnote reference"/>
    <w:basedOn w:val="DefaultParagraphFont"/>
    <w:uiPriority w:val="99"/>
    <w:semiHidden/>
    <w:unhideWhenUsed/>
    <w:rsid w:val="00F95EE9"/>
    <w:rPr>
      <w:vertAlign w:val="superscript"/>
    </w:rPr>
  </w:style>
  <w:style w:type="paragraph" w:styleId="ListParagraph">
    <w:name w:val="List Paragraph"/>
    <w:basedOn w:val="Normal"/>
    <w:uiPriority w:val="34"/>
    <w:qFormat/>
    <w:rsid w:val="003244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5</Pages>
  <Words>2819</Words>
  <Characters>16071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Paşa Quluzadə</dc:creator>
  <cp:keywords/>
  <dc:description/>
  <cp:lastModifiedBy>Paşa Quluzadə</cp:lastModifiedBy>
  <cp:revision>5</cp:revision>
  <dcterms:created xsi:type="dcterms:W3CDTF">2025-09-03T04:57:00Z</dcterms:created>
  <dcterms:modified xsi:type="dcterms:W3CDTF">2025-09-03T09:07:00Z</dcterms:modified>
</cp:coreProperties>
</file>