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D9" w:rsidRPr="003A0455" w:rsidRDefault="00C72456" w:rsidP="00B3104D">
      <w:pPr>
        <w:spacing w:after="120" w:line="22" w:lineRule="atLeast"/>
        <w:ind w:left="792"/>
        <w:jc w:val="center"/>
        <w:rPr>
          <w:rStyle w:val="Gl"/>
          <w:rFonts w:asciiTheme="majorBidi" w:hAnsiTheme="majorBidi" w:cstheme="majorBidi"/>
        </w:rPr>
      </w:pPr>
      <w:r w:rsidRPr="003A0455">
        <w:rPr>
          <w:rStyle w:val="Gl"/>
          <w:rFonts w:asciiTheme="majorBidi" w:hAnsiTheme="majorBidi" w:cstheme="majorBidi"/>
        </w:rPr>
        <w:t xml:space="preserve">Feyzî-i Kefevî’nin </w:t>
      </w:r>
      <w:r w:rsidRPr="003A0455">
        <w:rPr>
          <w:rStyle w:val="Gl"/>
          <w:rFonts w:asciiTheme="majorBidi" w:hAnsiTheme="majorBidi" w:cstheme="majorBidi"/>
          <w:i/>
          <w:iCs/>
        </w:rPr>
        <w:t>Emâlî</w:t>
      </w:r>
      <w:r w:rsidRPr="003A0455">
        <w:rPr>
          <w:rStyle w:val="Gl"/>
          <w:rFonts w:asciiTheme="majorBidi" w:hAnsiTheme="majorBidi" w:cstheme="majorBidi"/>
        </w:rPr>
        <w:t xml:space="preserve"> </w:t>
      </w:r>
      <w:r w:rsidR="00081EC0" w:rsidRPr="003A0455">
        <w:rPr>
          <w:rStyle w:val="Gl"/>
          <w:rFonts w:asciiTheme="majorBidi" w:hAnsiTheme="majorBidi" w:cstheme="majorBidi"/>
        </w:rPr>
        <w:t>Naziresi</w:t>
      </w:r>
      <w:r w:rsidRPr="003A0455">
        <w:rPr>
          <w:rStyle w:val="Gl"/>
          <w:rFonts w:asciiTheme="majorBidi" w:hAnsiTheme="majorBidi" w:cstheme="majorBidi"/>
        </w:rPr>
        <w:t xml:space="preserve"> Üzerine Bir İnceleme</w:t>
      </w:r>
    </w:p>
    <w:p w:rsidR="005803BB" w:rsidRPr="003A0455" w:rsidRDefault="005803BB" w:rsidP="00B3104D">
      <w:pPr>
        <w:spacing w:after="120" w:line="22" w:lineRule="atLeast"/>
        <w:ind w:left="792"/>
        <w:jc w:val="center"/>
        <w:rPr>
          <w:rStyle w:val="Gl"/>
          <w:rFonts w:asciiTheme="majorBidi" w:hAnsiTheme="majorBidi" w:cstheme="majorBidi"/>
        </w:rPr>
      </w:pPr>
      <w:r w:rsidRPr="003A0455">
        <w:rPr>
          <w:rStyle w:val="Gl"/>
          <w:rFonts w:asciiTheme="majorBidi" w:hAnsiTheme="majorBidi" w:cstheme="majorBidi"/>
        </w:rPr>
        <w:t xml:space="preserve">An Examination of Feyzî-i Kefevî Nazire to the </w:t>
      </w:r>
      <w:r w:rsidRPr="003A0455">
        <w:rPr>
          <w:rStyle w:val="Gl"/>
          <w:rFonts w:asciiTheme="majorBidi" w:hAnsiTheme="majorBidi" w:cstheme="majorBidi"/>
          <w:i/>
          <w:iCs/>
        </w:rPr>
        <w:t>Emâlî</w:t>
      </w:r>
    </w:p>
    <w:p w:rsidR="00B3104D" w:rsidRPr="003A0455" w:rsidRDefault="00B3104D" w:rsidP="00B3104D">
      <w:pPr>
        <w:spacing w:after="120" w:line="22" w:lineRule="atLeast"/>
        <w:ind w:left="792"/>
        <w:jc w:val="center"/>
        <w:rPr>
          <w:rFonts w:asciiTheme="majorBidi" w:hAnsiTheme="majorBidi" w:cstheme="majorBidi"/>
        </w:rPr>
      </w:pPr>
      <w:r w:rsidRPr="003A0455">
        <w:rPr>
          <w:rStyle w:val="Gl"/>
          <w:rFonts w:asciiTheme="majorBidi" w:hAnsiTheme="majorBidi" w:cstheme="majorBidi"/>
        </w:rPr>
        <w:t>Yaprak UÇAR</w:t>
      </w:r>
      <w:r w:rsidRPr="003A0455">
        <w:rPr>
          <w:rStyle w:val="DipnotBavurusu"/>
          <w:rFonts w:asciiTheme="majorBidi" w:hAnsiTheme="majorBidi" w:cstheme="majorBidi"/>
          <w:b/>
          <w:bCs/>
        </w:rPr>
        <w:footnoteReference w:id="1"/>
      </w:r>
    </w:p>
    <w:p w:rsidR="00B3104D" w:rsidRPr="003A0455" w:rsidRDefault="00B3104D" w:rsidP="00B3104D">
      <w:pPr>
        <w:pStyle w:val="Balk2"/>
        <w:spacing w:before="0" w:after="120" w:line="22" w:lineRule="atLeast"/>
        <w:ind w:left="2208" w:firstLine="624"/>
        <w:rPr>
          <w:sz w:val="22"/>
          <w:szCs w:val="22"/>
        </w:rPr>
      </w:pPr>
      <w:r w:rsidRPr="003A0455">
        <w:rPr>
          <w:sz w:val="22"/>
          <w:szCs w:val="22"/>
        </w:rPr>
        <w:t xml:space="preserve">      </w:t>
      </w:r>
    </w:p>
    <w:p w:rsidR="007A68D9" w:rsidRPr="003A0455" w:rsidRDefault="00B3104D" w:rsidP="00B3104D">
      <w:pPr>
        <w:pStyle w:val="Balk2"/>
        <w:spacing w:before="0" w:after="120" w:line="22" w:lineRule="atLeast"/>
        <w:ind w:left="2208" w:firstLine="624"/>
        <w:rPr>
          <w:sz w:val="22"/>
          <w:szCs w:val="22"/>
        </w:rPr>
      </w:pPr>
      <w:r w:rsidRPr="003A0455">
        <w:rPr>
          <w:sz w:val="22"/>
          <w:szCs w:val="22"/>
        </w:rPr>
        <w:t xml:space="preserve">       </w:t>
      </w:r>
      <w:r w:rsidR="007A68D9" w:rsidRPr="003A0455">
        <w:rPr>
          <w:sz w:val="22"/>
          <w:szCs w:val="22"/>
        </w:rPr>
        <w:t>Özet</w:t>
      </w:r>
    </w:p>
    <w:p w:rsidR="005A5A71" w:rsidRPr="003A0455" w:rsidRDefault="005A5A71" w:rsidP="003A0455">
      <w:pPr>
        <w:pStyle w:val="NormalWeb"/>
        <w:spacing w:before="0" w:beforeAutospacing="0" w:after="120" w:afterAutospacing="0" w:line="22" w:lineRule="atLeast"/>
        <w:ind w:left="567"/>
        <w:jc w:val="both"/>
        <w:rPr>
          <w:rFonts w:asciiTheme="majorBidi" w:hAnsiTheme="majorBidi" w:cstheme="majorBidi"/>
          <w:sz w:val="22"/>
          <w:szCs w:val="22"/>
        </w:rPr>
      </w:pPr>
      <w:r w:rsidRPr="003A0455">
        <w:rPr>
          <w:rFonts w:asciiTheme="majorBidi" w:hAnsiTheme="majorBidi" w:cstheme="majorBidi"/>
          <w:sz w:val="22"/>
          <w:szCs w:val="22"/>
        </w:rPr>
        <w:t>Sirâceddin Ali b. Osman el-Ûşî’nin “Emâlî” adlı eseri, İslam akaidinin temel meselelerini manzum bir üslupla ele alan ve medrese eğitiminde büyük ilgi gören klasik bir risaledir. Bu esere 17. yüzyıl şairlerinden Feyzî-i Kefevî bir nazire kaleme almış ve “Kaside”siyle hem vezin hem de kafiye bakımından Emâlî’yi takip etmiştir. Kasidede Allah’ın sıfatları, nübüvvet, sahabe sevgisi, iman esasları, ahiret halleri gibi konular işlenmiş</w:t>
      </w:r>
      <w:r w:rsidR="003A0455">
        <w:rPr>
          <w:rFonts w:asciiTheme="majorBidi" w:hAnsiTheme="majorBidi" w:cstheme="majorBidi"/>
          <w:sz w:val="22"/>
          <w:szCs w:val="22"/>
        </w:rPr>
        <w:t xml:space="preserve"> ve</w:t>
      </w:r>
      <w:r w:rsidRPr="003A0455">
        <w:rPr>
          <w:rFonts w:asciiTheme="majorBidi" w:hAnsiTheme="majorBidi" w:cstheme="majorBidi"/>
          <w:sz w:val="22"/>
          <w:szCs w:val="22"/>
        </w:rPr>
        <w:t xml:space="preserve"> böylece Mâtürîdî kelam anlayışı manzum bir şekilde aktarılmıştır. Çalışmada Ankara Üniversitesi Halil İnalcık Kütüphanesi’nde bulunan bir nüsha esas alınmış, Süleymaniye Kütüphanesi’ndeki diğer nüshalarla karşılaştırılarak eserin tenkitli neşri hazırlanmıştır. İnceleme sonucunda Kaside’nin sadece Kefevî’nin “Rûhu’n-Nüfûs” adlı eserinde değil, müstakil bir metin olarak da istinsah edildiği belirlenmiştir. Bu durum, akaid içerikli manzum metinlerin ilmî ve edebî çevrelerde gördüğü itibarı yansıtır. Ayrıca </w:t>
      </w:r>
      <w:r w:rsidR="003A0455" w:rsidRPr="003A0455">
        <w:rPr>
          <w:rFonts w:asciiTheme="majorBidi" w:hAnsiTheme="majorBidi" w:cstheme="majorBidi"/>
          <w:sz w:val="22"/>
          <w:szCs w:val="22"/>
        </w:rPr>
        <w:t>Feyzî-i Kefevî</w:t>
      </w:r>
      <w:r w:rsidRPr="003A0455">
        <w:rPr>
          <w:rFonts w:asciiTheme="majorBidi" w:hAnsiTheme="majorBidi" w:cstheme="majorBidi"/>
          <w:sz w:val="22"/>
          <w:szCs w:val="22"/>
        </w:rPr>
        <w:t>’</w:t>
      </w:r>
      <w:bookmarkStart w:id="0" w:name="_GoBack"/>
      <w:bookmarkEnd w:id="0"/>
      <w:r w:rsidRPr="003A0455">
        <w:rPr>
          <w:rFonts w:asciiTheme="majorBidi" w:hAnsiTheme="majorBidi" w:cstheme="majorBidi"/>
          <w:sz w:val="22"/>
          <w:szCs w:val="22"/>
        </w:rPr>
        <w:t>nin dua ve temenniyle sonlandırdığı beyitler, onun edebî kudretini göstermektedir. Sonuç olarak, Feyzî-i Kefevî’nin Kaside’si, nazire geleneğinin akaid sahasındaki önemli bir örneği olup Emâlî’nin Anadolu sahasında kazandığı etkinin de somut bir göstergesidir.</w:t>
      </w:r>
    </w:p>
    <w:p w:rsidR="00980F96" w:rsidRPr="003A0455" w:rsidRDefault="00445E71" w:rsidP="00C42742">
      <w:pPr>
        <w:pStyle w:val="NormalWeb"/>
        <w:spacing w:before="0" w:beforeAutospacing="0" w:after="120" w:afterAutospacing="0" w:line="22" w:lineRule="atLeast"/>
        <w:ind w:left="567"/>
        <w:jc w:val="both"/>
        <w:rPr>
          <w:rFonts w:asciiTheme="majorBidi" w:hAnsiTheme="majorBidi" w:cstheme="majorBidi"/>
          <w:sz w:val="22"/>
          <w:szCs w:val="22"/>
        </w:rPr>
      </w:pPr>
      <w:r w:rsidRPr="003A0455">
        <w:rPr>
          <w:rFonts w:asciiTheme="majorBidi" w:hAnsiTheme="majorBidi" w:cstheme="majorBidi"/>
          <w:b/>
          <w:bCs/>
          <w:sz w:val="22"/>
          <w:szCs w:val="22"/>
        </w:rPr>
        <w:t>Anahtar Sözcükler:</w:t>
      </w:r>
      <w:r w:rsidRPr="003A0455">
        <w:rPr>
          <w:rFonts w:asciiTheme="majorBidi" w:hAnsiTheme="majorBidi" w:cstheme="majorBidi"/>
          <w:sz w:val="22"/>
          <w:szCs w:val="22"/>
        </w:rPr>
        <w:t xml:space="preserve"> akaid, Sirâceddin </w:t>
      </w:r>
      <w:r w:rsidR="00C42742" w:rsidRPr="003A0455">
        <w:rPr>
          <w:rFonts w:asciiTheme="majorBidi" w:hAnsiTheme="majorBidi" w:cstheme="majorBidi"/>
          <w:sz w:val="22"/>
          <w:szCs w:val="22"/>
        </w:rPr>
        <w:t xml:space="preserve">Ali b. Osman </w:t>
      </w:r>
      <w:r w:rsidRPr="003A0455">
        <w:rPr>
          <w:rFonts w:asciiTheme="majorBidi" w:hAnsiTheme="majorBidi" w:cstheme="majorBidi"/>
          <w:sz w:val="22"/>
          <w:szCs w:val="22"/>
        </w:rPr>
        <w:t>el-Ûşî, Emâlî, Feyzî-i Kefevî</w:t>
      </w:r>
      <w:r w:rsidR="00B3104D" w:rsidRPr="003A0455">
        <w:rPr>
          <w:rFonts w:asciiTheme="majorBidi" w:hAnsiTheme="majorBidi" w:cstheme="majorBidi"/>
          <w:sz w:val="22"/>
          <w:szCs w:val="22"/>
        </w:rPr>
        <w:t>, Kaside</w:t>
      </w:r>
    </w:p>
    <w:p w:rsidR="005A5A71" w:rsidRPr="003A0455" w:rsidRDefault="005A5A71" w:rsidP="00C42742">
      <w:pPr>
        <w:pStyle w:val="NormalWeb"/>
        <w:spacing w:before="0" w:beforeAutospacing="0" w:after="120" w:afterAutospacing="0" w:line="22" w:lineRule="atLeast"/>
        <w:ind w:left="567"/>
        <w:jc w:val="both"/>
        <w:rPr>
          <w:rFonts w:asciiTheme="majorBidi" w:hAnsiTheme="majorBidi" w:cstheme="majorBidi"/>
          <w:sz w:val="22"/>
          <w:szCs w:val="22"/>
        </w:rPr>
      </w:pPr>
    </w:p>
    <w:p w:rsidR="00895490" w:rsidRPr="003A0455" w:rsidRDefault="00445E71" w:rsidP="00895490">
      <w:pPr>
        <w:pStyle w:val="NormalWeb"/>
        <w:spacing w:before="0" w:beforeAutospacing="0" w:after="120" w:afterAutospacing="0" w:line="22" w:lineRule="atLeast"/>
        <w:ind w:left="2208" w:firstLine="624"/>
        <w:jc w:val="both"/>
        <w:rPr>
          <w:rFonts w:asciiTheme="majorBidi" w:hAnsiTheme="majorBidi" w:cstheme="majorBidi"/>
          <w:sz w:val="22"/>
          <w:szCs w:val="22"/>
        </w:rPr>
      </w:pPr>
      <w:r w:rsidRPr="003A0455">
        <w:rPr>
          <w:rFonts w:asciiTheme="majorBidi" w:hAnsiTheme="majorBidi" w:cstheme="majorBidi"/>
          <w:b/>
          <w:bCs/>
          <w:sz w:val="22"/>
          <w:szCs w:val="22"/>
        </w:rPr>
        <w:t>Abstract</w:t>
      </w:r>
    </w:p>
    <w:p w:rsidR="005A5A71" w:rsidRPr="003A0455" w:rsidRDefault="005A5A71" w:rsidP="005A5A71">
      <w:pPr>
        <w:pStyle w:val="NormalWeb"/>
        <w:spacing w:after="120" w:line="22" w:lineRule="atLeast"/>
        <w:ind w:left="567"/>
        <w:jc w:val="both"/>
        <w:rPr>
          <w:rFonts w:asciiTheme="majorBidi" w:hAnsiTheme="majorBidi" w:cstheme="majorBidi"/>
          <w:sz w:val="22"/>
          <w:szCs w:val="22"/>
        </w:rPr>
      </w:pPr>
      <w:r w:rsidRPr="003A0455">
        <w:rPr>
          <w:rFonts w:asciiTheme="majorBidi" w:hAnsiTheme="majorBidi" w:cstheme="majorBidi"/>
          <w:sz w:val="22"/>
          <w:szCs w:val="22"/>
        </w:rPr>
        <w:t xml:space="preserve">Sirâceddin Ali b. Osman el-Ûşî’s </w:t>
      </w:r>
      <w:r w:rsidRPr="003A0455">
        <w:rPr>
          <w:rFonts w:asciiTheme="majorBidi" w:hAnsiTheme="majorBidi" w:cstheme="majorBidi"/>
          <w:sz w:val="22"/>
          <w:szCs w:val="22"/>
        </w:rPr>
        <w:t>“</w:t>
      </w:r>
      <w:r w:rsidRPr="003A0455">
        <w:rPr>
          <w:rFonts w:asciiTheme="majorBidi" w:hAnsiTheme="majorBidi" w:cstheme="majorBidi"/>
          <w:sz w:val="22"/>
          <w:szCs w:val="22"/>
        </w:rPr>
        <w:t>Em</w:t>
      </w:r>
      <w:r w:rsidRPr="003A0455">
        <w:rPr>
          <w:rFonts w:asciiTheme="majorBidi" w:hAnsiTheme="majorBidi" w:cstheme="majorBidi"/>
          <w:sz w:val="22"/>
          <w:szCs w:val="22"/>
        </w:rPr>
        <w:t>â</w:t>
      </w:r>
      <w:r w:rsidRPr="003A0455">
        <w:rPr>
          <w:rFonts w:asciiTheme="majorBidi" w:hAnsiTheme="majorBidi" w:cstheme="majorBidi"/>
          <w:sz w:val="22"/>
          <w:szCs w:val="22"/>
        </w:rPr>
        <w:t>l</w:t>
      </w:r>
      <w:r w:rsidRPr="003A0455">
        <w:rPr>
          <w:rFonts w:asciiTheme="majorBidi" w:hAnsiTheme="majorBidi" w:cstheme="majorBidi"/>
          <w:sz w:val="22"/>
          <w:szCs w:val="22"/>
        </w:rPr>
        <w:t>î”</w:t>
      </w:r>
      <w:r w:rsidRPr="003A0455">
        <w:rPr>
          <w:rFonts w:asciiTheme="majorBidi" w:hAnsiTheme="majorBidi" w:cstheme="majorBidi"/>
          <w:sz w:val="22"/>
          <w:szCs w:val="22"/>
        </w:rPr>
        <w:t xml:space="preserve"> is a classical didactic treatise in verse that addresses the fundamental issues of Islamic </w:t>
      </w:r>
      <w:r w:rsidRPr="003A0455">
        <w:rPr>
          <w:rFonts w:asciiTheme="majorBidi" w:hAnsiTheme="majorBidi" w:cstheme="majorBidi"/>
          <w:sz w:val="22"/>
          <w:szCs w:val="22"/>
        </w:rPr>
        <w:lastRenderedPageBreak/>
        <w:t xml:space="preserve">creed and enjoyed wide popularity in madrasa education. In response to this work, the 17th-century poet Feyzî-i Kefevî composed a </w:t>
      </w:r>
      <w:r w:rsidRPr="003A0455">
        <w:rPr>
          <w:rFonts w:asciiTheme="majorBidi" w:hAnsiTheme="majorBidi" w:cstheme="majorBidi"/>
          <w:sz w:val="22"/>
          <w:szCs w:val="22"/>
        </w:rPr>
        <w:t>“</w:t>
      </w:r>
      <w:r w:rsidRPr="003A0455">
        <w:rPr>
          <w:rFonts w:asciiTheme="majorBidi" w:hAnsiTheme="majorBidi" w:cstheme="majorBidi"/>
          <w:sz w:val="22"/>
          <w:szCs w:val="22"/>
        </w:rPr>
        <w:t>nazire</w:t>
      </w:r>
      <w:r w:rsidRPr="003A0455">
        <w:rPr>
          <w:rFonts w:asciiTheme="majorBidi" w:hAnsiTheme="majorBidi" w:cstheme="majorBidi"/>
          <w:sz w:val="22"/>
          <w:szCs w:val="22"/>
        </w:rPr>
        <w:t xml:space="preserve">” </w:t>
      </w:r>
      <w:r w:rsidRPr="003A0455">
        <w:rPr>
          <w:rFonts w:asciiTheme="majorBidi" w:hAnsiTheme="majorBidi" w:cstheme="majorBidi"/>
          <w:sz w:val="22"/>
          <w:szCs w:val="22"/>
        </w:rPr>
        <w:t xml:space="preserve">entitled </w:t>
      </w:r>
      <w:r w:rsidRPr="003A0455">
        <w:rPr>
          <w:rFonts w:asciiTheme="majorBidi" w:hAnsiTheme="majorBidi" w:cstheme="majorBidi"/>
          <w:sz w:val="22"/>
          <w:szCs w:val="22"/>
        </w:rPr>
        <w:t>“</w:t>
      </w:r>
      <w:r w:rsidRPr="003A0455">
        <w:rPr>
          <w:rFonts w:asciiTheme="majorBidi" w:hAnsiTheme="majorBidi" w:cstheme="majorBidi"/>
          <w:sz w:val="22"/>
          <w:szCs w:val="22"/>
        </w:rPr>
        <w:t>Kaside</w:t>
      </w:r>
      <w:r w:rsidRPr="003A0455">
        <w:rPr>
          <w:rFonts w:asciiTheme="majorBidi" w:hAnsiTheme="majorBidi" w:cstheme="majorBidi"/>
          <w:sz w:val="22"/>
          <w:szCs w:val="22"/>
        </w:rPr>
        <w:t>”</w:t>
      </w:r>
      <w:r w:rsidRPr="003A0455">
        <w:rPr>
          <w:rFonts w:asciiTheme="majorBidi" w:hAnsiTheme="majorBidi" w:cstheme="majorBidi"/>
          <w:sz w:val="22"/>
          <w:szCs w:val="22"/>
        </w:rPr>
        <w:t xml:space="preserve">, in which he closely followed </w:t>
      </w:r>
      <w:r w:rsidRPr="003A0455">
        <w:rPr>
          <w:rFonts w:asciiTheme="majorBidi" w:hAnsiTheme="majorBidi" w:cstheme="majorBidi"/>
          <w:sz w:val="22"/>
          <w:szCs w:val="22"/>
        </w:rPr>
        <w:t>“</w:t>
      </w:r>
      <w:r w:rsidRPr="003A0455">
        <w:rPr>
          <w:rFonts w:asciiTheme="majorBidi" w:hAnsiTheme="majorBidi" w:cstheme="majorBidi"/>
          <w:sz w:val="22"/>
          <w:szCs w:val="22"/>
        </w:rPr>
        <w:t>Em</w:t>
      </w:r>
      <w:r w:rsidRPr="003A0455">
        <w:rPr>
          <w:rFonts w:asciiTheme="majorBidi" w:hAnsiTheme="majorBidi" w:cstheme="majorBidi"/>
          <w:sz w:val="22"/>
          <w:szCs w:val="22"/>
        </w:rPr>
        <w:t>â</w:t>
      </w:r>
      <w:r w:rsidRPr="003A0455">
        <w:rPr>
          <w:rFonts w:asciiTheme="majorBidi" w:hAnsiTheme="majorBidi" w:cstheme="majorBidi"/>
          <w:sz w:val="22"/>
          <w:szCs w:val="22"/>
        </w:rPr>
        <w:t>l</w:t>
      </w:r>
      <w:r w:rsidRPr="003A0455">
        <w:rPr>
          <w:rFonts w:asciiTheme="majorBidi" w:hAnsiTheme="majorBidi" w:cstheme="majorBidi"/>
          <w:sz w:val="22"/>
          <w:szCs w:val="22"/>
        </w:rPr>
        <w:t>î”</w:t>
      </w:r>
      <w:r w:rsidRPr="003A0455">
        <w:rPr>
          <w:rFonts w:asciiTheme="majorBidi" w:hAnsiTheme="majorBidi" w:cstheme="majorBidi"/>
          <w:sz w:val="22"/>
          <w:szCs w:val="22"/>
        </w:rPr>
        <w:t xml:space="preserve"> in both meter and rhyme. The </w:t>
      </w:r>
      <w:r w:rsidRPr="003A0455">
        <w:rPr>
          <w:rFonts w:asciiTheme="majorBidi" w:hAnsiTheme="majorBidi" w:cstheme="majorBidi"/>
          <w:sz w:val="22"/>
          <w:szCs w:val="22"/>
        </w:rPr>
        <w:t>“</w:t>
      </w:r>
      <w:r w:rsidRPr="003A0455">
        <w:rPr>
          <w:rFonts w:asciiTheme="majorBidi" w:hAnsiTheme="majorBidi" w:cstheme="majorBidi"/>
          <w:sz w:val="22"/>
          <w:szCs w:val="22"/>
        </w:rPr>
        <w:t>Kaside</w:t>
      </w:r>
      <w:r w:rsidRPr="003A0455">
        <w:rPr>
          <w:rFonts w:asciiTheme="majorBidi" w:hAnsiTheme="majorBidi" w:cstheme="majorBidi"/>
          <w:sz w:val="22"/>
          <w:szCs w:val="22"/>
        </w:rPr>
        <w:t>”</w:t>
      </w:r>
      <w:r w:rsidRPr="003A0455">
        <w:rPr>
          <w:rFonts w:asciiTheme="majorBidi" w:hAnsiTheme="majorBidi" w:cstheme="majorBidi"/>
          <w:sz w:val="22"/>
          <w:szCs w:val="22"/>
        </w:rPr>
        <w:t xml:space="preserve"> treats such themes as the attributes of God, prophethood, love for the Companions, the articles of faith, and the states of the hereafter, thereby presenting M</w:t>
      </w:r>
      <w:r w:rsidRPr="003A0455">
        <w:rPr>
          <w:rFonts w:asciiTheme="majorBidi" w:hAnsiTheme="majorBidi" w:cstheme="majorBidi"/>
          <w:sz w:val="22"/>
          <w:szCs w:val="22"/>
        </w:rPr>
        <w:t>â</w:t>
      </w:r>
      <w:r w:rsidRPr="003A0455">
        <w:rPr>
          <w:rFonts w:asciiTheme="majorBidi" w:hAnsiTheme="majorBidi" w:cstheme="majorBidi"/>
          <w:sz w:val="22"/>
          <w:szCs w:val="22"/>
        </w:rPr>
        <w:t>tur</w:t>
      </w:r>
      <w:r w:rsidRPr="003A0455">
        <w:rPr>
          <w:rFonts w:asciiTheme="majorBidi" w:hAnsiTheme="majorBidi" w:cstheme="majorBidi"/>
          <w:sz w:val="22"/>
          <w:szCs w:val="22"/>
        </w:rPr>
        <w:t>i</w:t>
      </w:r>
      <w:r w:rsidRPr="003A0455">
        <w:rPr>
          <w:rFonts w:asciiTheme="majorBidi" w:hAnsiTheme="majorBidi" w:cstheme="majorBidi"/>
          <w:sz w:val="22"/>
          <w:szCs w:val="22"/>
        </w:rPr>
        <w:t>d</w:t>
      </w:r>
      <w:r w:rsidRPr="003A0455">
        <w:rPr>
          <w:rFonts w:asciiTheme="majorBidi" w:hAnsiTheme="majorBidi" w:cstheme="majorBidi"/>
          <w:sz w:val="22"/>
          <w:szCs w:val="22"/>
        </w:rPr>
        <w:t>î</w:t>
      </w:r>
      <w:r w:rsidRPr="003A0455">
        <w:rPr>
          <w:rFonts w:asciiTheme="majorBidi" w:hAnsiTheme="majorBidi" w:cstheme="majorBidi"/>
          <w:sz w:val="22"/>
          <w:szCs w:val="22"/>
        </w:rPr>
        <w:t xml:space="preserve"> theological thought in poetic form. In this study, a manuscript preserved in the Halil İnalcık Library of Ankara University was taken as the main copy and compared with others in the Süleymaniye Library to prepare a critical edition. The examination revealed that the </w:t>
      </w:r>
      <w:r w:rsidRPr="003A0455">
        <w:rPr>
          <w:rFonts w:asciiTheme="majorBidi" w:hAnsiTheme="majorBidi" w:cstheme="majorBidi"/>
          <w:sz w:val="22"/>
          <w:szCs w:val="22"/>
        </w:rPr>
        <w:t>“</w:t>
      </w:r>
      <w:r w:rsidRPr="003A0455">
        <w:rPr>
          <w:rFonts w:asciiTheme="majorBidi" w:hAnsiTheme="majorBidi" w:cstheme="majorBidi"/>
          <w:sz w:val="22"/>
          <w:szCs w:val="22"/>
        </w:rPr>
        <w:t>Kaside</w:t>
      </w:r>
      <w:r w:rsidRPr="003A0455">
        <w:rPr>
          <w:rFonts w:asciiTheme="majorBidi" w:hAnsiTheme="majorBidi" w:cstheme="majorBidi"/>
          <w:sz w:val="22"/>
          <w:szCs w:val="22"/>
        </w:rPr>
        <w:t>”</w:t>
      </w:r>
      <w:r w:rsidRPr="003A0455">
        <w:rPr>
          <w:rFonts w:asciiTheme="majorBidi" w:hAnsiTheme="majorBidi" w:cstheme="majorBidi"/>
          <w:sz w:val="22"/>
          <w:szCs w:val="22"/>
        </w:rPr>
        <w:t xml:space="preserve"> was transmitted not only as part of </w:t>
      </w:r>
      <w:r w:rsidRPr="003A0455">
        <w:rPr>
          <w:rFonts w:asciiTheme="majorBidi" w:hAnsiTheme="majorBidi" w:cstheme="majorBidi"/>
          <w:sz w:val="22"/>
          <w:szCs w:val="22"/>
        </w:rPr>
        <w:t xml:space="preserve">Feyzî-i </w:t>
      </w:r>
      <w:r w:rsidRPr="003A0455">
        <w:rPr>
          <w:rFonts w:asciiTheme="majorBidi" w:hAnsiTheme="majorBidi" w:cstheme="majorBidi"/>
          <w:sz w:val="22"/>
          <w:szCs w:val="22"/>
        </w:rPr>
        <w:t xml:space="preserve">Kefevî’s work </w:t>
      </w:r>
      <w:r w:rsidRPr="003A0455">
        <w:rPr>
          <w:rFonts w:asciiTheme="majorBidi" w:hAnsiTheme="majorBidi" w:cstheme="majorBidi"/>
          <w:sz w:val="22"/>
          <w:szCs w:val="22"/>
        </w:rPr>
        <w:t>“</w:t>
      </w:r>
      <w:r w:rsidRPr="003A0455">
        <w:rPr>
          <w:rFonts w:asciiTheme="majorBidi" w:hAnsiTheme="majorBidi" w:cstheme="majorBidi"/>
          <w:sz w:val="22"/>
          <w:szCs w:val="22"/>
        </w:rPr>
        <w:t>Rûhu’n-Nüfûs</w:t>
      </w:r>
      <w:r w:rsidRPr="003A0455">
        <w:rPr>
          <w:rFonts w:asciiTheme="majorBidi" w:hAnsiTheme="majorBidi" w:cstheme="majorBidi"/>
          <w:sz w:val="22"/>
          <w:szCs w:val="22"/>
        </w:rPr>
        <w:t>”</w:t>
      </w:r>
      <w:r w:rsidRPr="003A0455">
        <w:rPr>
          <w:rFonts w:asciiTheme="majorBidi" w:hAnsiTheme="majorBidi" w:cstheme="majorBidi"/>
          <w:sz w:val="22"/>
          <w:szCs w:val="22"/>
        </w:rPr>
        <w:t xml:space="preserve"> but also as an independent text. This finding reflects the scholarly and literary esteem accorded to creed-related poems in Ottoman intellectual circles. Moreover, the final verses of prayer and supplication highlight Feyzî’s literary ability. In conclusion, Feyzî-i Kefevî’s </w:t>
      </w:r>
      <w:r w:rsidRPr="003A0455">
        <w:rPr>
          <w:rFonts w:asciiTheme="majorBidi" w:hAnsiTheme="majorBidi" w:cstheme="majorBidi"/>
          <w:sz w:val="22"/>
          <w:szCs w:val="22"/>
        </w:rPr>
        <w:t>“</w:t>
      </w:r>
      <w:r w:rsidRPr="003A0455">
        <w:rPr>
          <w:rFonts w:asciiTheme="majorBidi" w:hAnsiTheme="majorBidi" w:cstheme="majorBidi"/>
          <w:sz w:val="22"/>
          <w:szCs w:val="22"/>
        </w:rPr>
        <w:t>Kaside</w:t>
      </w:r>
      <w:r w:rsidRPr="003A0455">
        <w:rPr>
          <w:rFonts w:asciiTheme="majorBidi" w:hAnsiTheme="majorBidi" w:cstheme="majorBidi"/>
          <w:sz w:val="22"/>
          <w:szCs w:val="22"/>
        </w:rPr>
        <w:t>”</w:t>
      </w:r>
      <w:r w:rsidRPr="003A0455">
        <w:rPr>
          <w:rFonts w:asciiTheme="majorBidi" w:hAnsiTheme="majorBidi" w:cstheme="majorBidi"/>
          <w:sz w:val="22"/>
          <w:szCs w:val="22"/>
        </w:rPr>
        <w:t xml:space="preserve"> represents a significant example of the </w:t>
      </w:r>
      <w:r w:rsidRPr="003A0455">
        <w:rPr>
          <w:rFonts w:asciiTheme="majorBidi" w:hAnsiTheme="majorBidi" w:cstheme="majorBidi"/>
          <w:sz w:val="22"/>
          <w:szCs w:val="22"/>
        </w:rPr>
        <w:t>“nazire”</w:t>
      </w:r>
      <w:r w:rsidRPr="003A0455">
        <w:rPr>
          <w:rFonts w:asciiTheme="majorBidi" w:hAnsiTheme="majorBidi" w:cstheme="majorBidi"/>
          <w:sz w:val="22"/>
          <w:szCs w:val="22"/>
        </w:rPr>
        <w:t xml:space="preserve"> tradition within the field of creed poetry and stands as concrete evidence of the lasting influence of “Emâlî”</w:t>
      </w:r>
      <w:r w:rsidRPr="003A0455">
        <w:rPr>
          <w:rFonts w:asciiTheme="majorBidi" w:hAnsiTheme="majorBidi" w:cstheme="majorBidi"/>
          <w:sz w:val="22"/>
          <w:szCs w:val="22"/>
        </w:rPr>
        <w:t xml:space="preserve"> </w:t>
      </w:r>
      <w:r w:rsidRPr="003A0455">
        <w:rPr>
          <w:rFonts w:asciiTheme="majorBidi" w:hAnsiTheme="majorBidi" w:cstheme="majorBidi"/>
          <w:sz w:val="22"/>
          <w:szCs w:val="22"/>
        </w:rPr>
        <w:t>in the Anatolian context.</w:t>
      </w:r>
    </w:p>
    <w:p w:rsidR="007A68D9" w:rsidRDefault="003A0455" w:rsidP="003A0455">
      <w:pPr>
        <w:spacing w:after="120" w:line="22" w:lineRule="atLeast"/>
        <w:ind w:left="567"/>
        <w:jc w:val="both"/>
        <w:rPr>
          <w:rFonts w:asciiTheme="majorBidi" w:hAnsiTheme="majorBidi" w:cstheme="majorBidi"/>
        </w:rPr>
      </w:pPr>
      <w:r w:rsidRPr="003A0455">
        <w:rPr>
          <w:rFonts w:asciiTheme="majorBidi" w:hAnsiTheme="majorBidi" w:cstheme="majorBidi"/>
          <w:b/>
          <w:bCs/>
        </w:rPr>
        <w:t>Key Words:</w:t>
      </w:r>
      <w:r w:rsidRPr="003A0455">
        <w:rPr>
          <w:rFonts w:asciiTheme="majorBidi" w:hAnsiTheme="majorBidi" w:cstheme="majorBidi"/>
        </w:rPr>
        <w:t xml:space="preserve"> </w:t>
      </w:r>
      <w:r w:rsidRPr="003A0455">
        <w:rPr>
          <w:rFonts w:asciiTheme="majorBidi" w:hAnsiTheme="majorBidi" w:cstheme="majorBidi"/>
        </w:rPr>
        <w:t>akaid, Sirâceddin Ali b. Osman el-Ûşî, Emâlî, Feyzî-i Kefevî, Kaside</w:t>
      </w:r>
    </w:p>
    <w:p w:rsidR="003A0455" w:rsidRPr="003A0455" w:rsidRDefault="003A0455" w:rsidP="003A0455">
      <w:pPr>
        <w:spacing w:after="120" w:line="22" w:lineRule="atLeast"/>
        <w:ind w:left="567"/>
        <w:jc w:val="both"/>
        <w:rPr>
          <w:rFonts w:asciiTheme="majorBidi" w:hAnsiTheme="majorBidi" w:cstheme="majorBidi"/>
        </w:rPr>
      </w:pPr>
    </w:p>
    <w:p w:rsidR="00307AA9" w:rsidRPr="003A0455" w:rsidRDefault="00307AA9" w:rsidP="006B7A22">
      <w:pPr>
        <w:pStyle w:val="Balk2"/>
        <w:numPr>
          <w:ilvl w:val="0"/>
          <w:numId w:val="8"/>
        </w:numPr>
        <w:spacing w:before="0" w:after="120" w:line="22" w:lineRule="atLeast"/>
        <w:ind w:left="567" w:firstLine="624"/>
        <w:jc w:val="both"/>
        <w:rPr>
          <w:sz w:val="22"/>
          <w:szCs w:val="22"/>
        </w:rPr>
      </w:pPr>
      <w:r w:rsidRPr="003A0455">
        <w:rPr>
          <w:sz w:val="22"/>
          <w:szCs w:val="22"/>
        </w:rPr>
        <w:t>Giriş</w:t>
      </w:r>
    </w:p>
    <w:p w:rsidR="007228B0" w:rsidRDefault="008620D5" w:rsidP="00C42742">
      <w:pPr>
        <w:spacing w:after="120" w:line="22" w:lineRule="atLeast"/>
        <w:ind w:left="567" w:firstLine="624"/>
        <w:jc w:val="both"/>
        <w:rPr>
          <w:rFonts w:asciiTheme="majorBidi" w:hAnsiTheme="majorBidi" w:cstheme="majorBidi"/>
          <w:b/>
          <w:bCs/>
        </w:rPr>
      </w:pPr>
      <w:r w:rsidRPr="003A0455">
        <w:rPr>
          <w:rFonts w:asciiTheme="majorBidi" w:hAnsiTheme="majorBidi" w:cstheme="majorBidi"/>
        </w:rPr>
        <w:t xml:space="preserve">Klasik </w:t>
      </w:r>
      <w:r w:rsidR="00FB6B03" w:rsidRPr="003A0455">
        <w:rPr>
          <w:rFonts w:asciiTheme="majorBidi" w:hAnsiTheme="majorBidi" w:cstheme="majorBidi"/>
        </w:rPr>
        <w:t xml:space="preserve">Türk edebiyatında </w:t>
      </w:r>
      <w:r w:rsidRPr="003A0455">
        <w:rPr>
          <w:rFonts w:asciiTheme="majorBidi" w:hAnsiTheme="majorBidi" w:cstheme="majorBidi"/>
        </w:rPr>
        <w:t xml:space="preserve">akaid eserleri </w:t>
      </w:r>
      <w:r w:rsidR="00FB6B03" w:rsidRPr="003A0455">
        <w:rPr>
          <w:rFonts w:asciiTheme="majorBidi" w:hAnsiTheme="majorBidi" w:cstheme="majorBidi"/>
        </w:rPr>
        <w:t xml:space="preserve">dinî </w:t>
      </w:r>
      <w:r w:rsidRPr="003A0455">
        <w:rPr>
          <w:rFonts w:asciiTheme="majorBidi" w:hAnsiTheme="majorBidi" w:cstheme="majorBidi"/>
        </w:rPr>
        <w:t xml:space="preserve">ve tasavvufi </w:t>
      </w:r>
      <w:r w:rsidR="00FB6B03" w:rsidRPr="003A0455">
        <w:rPr>
          <w:rFonts w:asciiTheme="majorBidi" w:hAnsiTheme="majorBidi" w:cstheme="majorBidi"/>
        </w:rPr>
        <w:t xml:space="preserve">kaynaklı edebî türler içerisinde </w:t>
      </w:r>
      <w:r w:rsidRPr="003A0455">
        <w:rPr>
          <w:rFonts w:asciiTheme="majorBidi" w:hAnsiTheme="majorBidi" w:cstheme="majorBidi"/>
        </w:rPr>
        <w:t xml:space="preserve">önemli bir yere sahiptir. </w:t>
      </w:r>
      <w:r w:rsidR="00AE66A3" w:rsidRPr="003A0455">
        <w:rPr>
          <w:rFonts w:asciiTheme="majorBidi" w:hAnsiTheme="majorBidi" w:cstheme="majorBidi"/>
        </w:rPr>
        <w:t>İslam dininin temel kaidelerini ve hükümlerini esas alan a</w:t>
      </w:r>
      <w:r w:rsidR="00307AA9" w:rsidRPr="003A0455">
        <w:rPr>
          <w:rFonts w:asciiTheme="majorBidi" w:hAnsiTheme="majorBidi" w:cstheme="majorBidi"/>
        </w:rPr>
        <w:t xml:space="preserve">kaid eserlerinin medreselerde rağbet görmesi, manzum ve mensur olmak üzere birçok eserin yazılmasına vesile olmuştur. </w:t>
      </w:r>
      <w:r w:rsidR="00AE66A3" w:rsidRPr="003A0455">
        <w:rPr>
          <w:rFonts w:asciiTheme="majorBidi" w:hAnsiTheme="majorBidi" w:cstheme="majorBidi"/>
        </w:rPr>
        <w:t>Bu eserler, genellikle Arapça ve Farsça akaid eserlerinden yapılan Türkçe tercüme ve şerhlerdir.</w:t>
      </w:r>
      <w:r w:rsidR="00307AA9" w:rsidRPr="003A0455">
        <w:rPr>
          <w:rStyle w:val="DipnotBavurusu"/>
          <w:rFonts w:asciiTheme="majorBidi" w:hAnsiTheme="majorBidi" w:cstheme="majorBidi"/>
          <w:b/>
          <w:bCs/>
        </w:rPr>
        <w:t xml:space="preserve"> </w:t>
      </w:r>
      <w:r w:rsidR="00307AA9" w:rsidRPr="003A0455">
        <w:rPr>
          <w:rStyle w:val="DipnotBavurusu"/>
          <w:rFonts w:asciiTheme="majorBidi" w:hAnsiTheme="majorBidi" w:cstheme="majorBidi"/>
        </w:rPr>
        <w:footnoteReference w:id="2"/>
      </w:r>
      <w:r w:rsidR="00FB6B03" w:rsidRPr="003A0455">
        <w:rPr>
          <w:rFonts w:asciiTheme="majorBidi" w:hAnsiTheme="majorBidi" w:cstheme="majorBidi"/>
        </w:rPr>
        <w:t xml:space="preserve"> </w:t>
      </w:r>
      <w:r w:rsidRPr="003A0455">
        <w:rPr>
          <w:rFonts w:asciiTheme="majorBidi" w:hAnsiTheme="majorBidi" w:cstheme="majorBidi"/>
        </w:rPr>
        <w:t>Bunlardan biri de Siraceddin Ali b. Osman el-Ûşî’nin</w:t>
      </w:r>
      <w:r w:rsidR="00C42742" w:rsidRPr="003A0455">
        <w:rPr>
          <w:rFonts w:asciiTheme="majorBidi" w:hAnsiTheme="majorBidi" w:cstheme="majorBidi"/>
        </w:rPr>
        <w:t xml:space="preserve"> </w:t>
      </w:r>
      <w:r w:rsidR="00307AA9" w:rsidRPr="003A0455">
        <w:rPr>
          <w:rFonts w:asciiTheme="majorBidi" w:hAnsiTheme="majorBidi" w:cstheme="majorBidi"/>
        </w:rPr>
        <w:t xml:space="preserve">Arapça </w:t>
      </w:r>
      <w:r w:rsidRPr="003A0455">
        <w:rPr>
          <w:rFonts w:asciiTheme="majorBidi" w:hAnsiTheme="majorBidi" w:cstheme="majorBidi"/>
        </w:rPr>
        <w:t xml:space="preserve">“Emâlî” isimli </w:t>
      </w:r>
      <w:r w:rsidR="00307AA9" w:rsidRPr="003A0455">
        <w:rPr>
          <w:rFonts w:asciiTheme="majorBidi" w:hAnsiTheme="majorBidi" w:cstheme="majorBidi"/>
        </w:rPr>
        <w:t xml:space="preserve">risalesidir. Anadolu sahasında bu risalenin Türkçe pek çok tercüme ve şerhleri kaleme alınmıştır. Bu </w:t>
      </w:r>
      <w:r w:rsidR="007228B0" w:rsidRPr="003A0455">
        <w:rPr>
          <w:rFonts w:asciiTheme="majorBidi" w:hAnsiTheme="majorBidi" w:cstheme="majorBidi"/>
        </w:rPr>
        <w:t xml:space="preserve">çalışmada </w:t>
      </w:r>
      <w:r w:rsidR="00307AA9" w:rsidRPr="003A0455">
        <w:rPr>
          <w:rFonts w:asciiTheme="majorBidi" w:hAnsiTheme="majorBidi" w:cstheme="majorBidi"/>
        </w:rPr>
        <w:t xml:space="preserve">“Emâlî” isimli risaleye yazılan </w:t>
      </w:r>
      <w:r w:rsidR="00307AA9" w:rsidRPr="003A0455">
        <w:rPr>
          <w:rFonts w:asciiTheme="majorBidi" w:hAnsiTheme="majorBidi" w:cstheme="majorBidi"/>
        </w:rPr>
        <w:lastRenderedPageBreak/>
        <w:t xml:space="preserve">tercüme ve şerhlerden biri olan </w:t>
      </w:r>
      <w:r w:rsidR="007228B0" w:rsidRPr="003A0455">
        <w:rPr>
          <w:rFonts w:asciiTheme="majorBidi" w:hAnsiTheme="majorBidi" w:cstheme="majorBidi"/>
        </w:rPr>
        <w:t xml:space="preserve">Feyzî-i Kefevî’nin </w:t>
      </w:r>
      <w:r w:rsidR="00307AA9" w:rsidRPr="003A0455">
        <w:rPr>
          <w:rFonts w:asciiTheme="majorBidi" w:hAnsiTheme="majorBidi" w:cstheme="majorBidi"/>
        </w:rPr>
        <w:t>nazire olarak yazdığı eseri konu edilmiştir.</w:t>
      </w:r>
      <w:r w:rsidR="00307AA9" w:rsidRPr="003A0455">
        <w:rPr>
          <w:rStyle w:val="DipnotBavurusu"/>
          <w:rFonts w:asciiTheme="majorBidi" w:hAnsiTheme="majorBidi" w:cstheme="majorBidi"/>
          <w:b/>
          <w:bCs/>
        </w:rPr>
        <w:t xml:space="preserve"> </w:t>
      </w:r>
    </w:p>
    <w:p w:rsidR="003A0455" w:rsidRPr="003A0455" w:rsidRDefault="003A0455" w:rsidP="00C42742">
      <w:pPr>
        <w:spacing w:after="120" w:line="22" w:lineRule="atLeast"/>
        <w:ind w:left="567" w:firstLine="624"/>
        <w:jc w:val="both"/>
        <w:rPr>
          <w:rFonts w:asciiTheme="majorBidi" w:hAnsiTheme="majorBidi" w:cstheme="majorBidi"/>
        </w:rPr>
      </w:pPr>
    </w:p>
    <w:p w:rsidR="00E71D79" w:rsidRPr="003A0455" w:rsidRDefault="008620D5" w:rsidP="006B7A22">
      <w:pPr>
        <w:pStyle w:val="Balk2"/>
        <w:numPr>
          <w:ilvl w:val="0"/>
          <w:numId w:val="8"/>
        </w:numPr>
        <w:tabs>
          <w:tab w:val="left" w:pos="1418"/>
          <w:tab w:val="left" w:pos="1560"/>
        </w:tabs>
        <w:spacing w:before="0" w:after="120" w:line="22" w:lineRule="atLeast"/>
        <w:ind w:left="1276" w:firstLine="0"/>
        <w:jc w:val="both"/>
        <w:rPr>
          <w:sz w:val="22"/>
          <w:szCs w:val="22"/>
        </w:rPr>
      </w:pPr>
      <w:r w:rsidRPr="003A0455">
        <w:rPr>
          <w:sz w:val="22"/>
          <w:szCs w:val="22"/>
        </w:rPr>
        <w:t xml:space="preserve">Siraceddin </w:t>
      </w:r>
      <w:r w:rsidR="00F26B70" w:rsidRPr="003A0455">
        <w:rPr>
          <w:sz w:val="22"/>
          <w:szCs w:val="22"/>
        </w:rPr>
        <w:t>Ali b. Osman el-Ûşî</w:t>
      </w:r>
      <w:r w:rsidR="006B7A22" w:rsidRPr="003A0455">
        <w:rPr>
          <w:sz w:val="22"/>
          <w:szCs w:val="22"/>
        </w:rPr>
        <w:t xml:space="preserve">’nin Hayatı ve </w:t>
      </w:r>
      <w:r w:rsidR="00B53992" w:rsidRPr="003A0455">
        <w:rPr>
          <w:sz w:val="22"/>
          <w:szCs w:val="22"/>
        </w:rPr>
        <w:t>Eserleri</w:t>
      </w:r>
    </w:p>
    <w:p w:rsidR="00B53992" w:rsidRPr="003A0455" w:rsidRDefault="00E33D66" w:rsidP="00C42742">
      <w:pPr>
        <w:spacing w:after="120" w:line="22" w:lineRule="atLeast"/>
        <w:ind w:left="567" w:firstLine="624"/>
        <w:jc w:val="both"/>
        <w:rPr>
          <w:rFonts w:asciiTheme="majorBidi" w:hAnsiTheme="majorBidi" w:cstheme="majorBidi"/>
        </w:rPr>
      </w:pPr>
      <w:r w:rsidRPr="003A0455">
        <w:rPr>
          <w:rFonts w:asciiTheme="majorBidi" w:hAnsiTheme="majorBidi" w:cstheme="majorBidi"/>
        </w:rPr>
        <w:t>Mâtürîdî kel</w:t>
      </w:r>
      <w:r w:rsidR="00827B7E" w:rsidRPr="003A0455">
        <w:rPr>
          <w:rFonts w:asciiTheme="majorBidi" w:hAnsiTheme="majorBidi" w:cstheme="majorBidi"/>
        </w:rPr>
        <w:t>a</w:t>
      </w:r>
      <w:r w:rsidRPr="003A0455">
        <w:rPr>
          <w:rFonts w:asciiTheme="majorBidi" w:hAnsiTheme="majorBidi" w:cstheme="majorBidi"/>
        </w:rPr>
        <w:t xml:space="preserve">mcısı, Hanefî fakihi ve muhaddis </w:t>
      </w:r>
      <w:r w:rsidR="00E71D79" w:rsidRPr="003A0455">
        <w:rPr>
          <w:rFonts w:asciiTheme="majorBidi" w:hAnsiTheme="majorBidi" w:cstheme="majorBidi"/>
        </w:rPr>
        <w:t>Sir</w:t>
      </w:r>
      <w:r w:rsidR="00827B7E" w:rsidRPr="003A0455">
        <w:rPr>
          <w:rFonts w:asciiTheme="majorBidi" w:hAnsiTheme="majorBidi" w:cstheme="majorBidi"/>
        </w:rPr>
        <w:t>a</w:t>
      </w:r>
      <w:r w:rsidR="00E71D79" w:rsidRPr="003A0455">
        <w:rPr>
          <w:rFonts w:asciiTheme="majorBidi" w:hAnsiTheme="majorBidi" w:cstheme="majorBidi"/>
        </w:rPr>
        <w:t xml:space="preserve">ceddin </w:t>
      </w:r>
      <w:r w:rsidR="00827B7E" w:rsidRPr="003A0455">
        <w:rPr>
          <w:rFonts w:asciiTheme="majorBidi" w:hAnsiTheme="majorBidi" w:cstheme="majorBidi"/>
        </w:rPr>
        <w:t>Ali b. Osman el-Ûşî</w:t>
      </w:r>
      <w:r w:rsidR="00AE66A3" w:rsidRPr="003A0455">
        <w:rPr>
          <w:rFonts w:asciiTheme="majorBidi" w:hAnsiTheme="majorBidi" w:cstheme="majorBidi"/>
        </w:rPr>
        <w:t xml:space="preserve"> (öl.575/1179)</w:t>
      </w:r>
      <w:r w:rsidR="00E71D79" w:rsidRPr="003A0455">
        <w:rPr>
          <w:rFonts w:asciiTheme="majorBidi" w:hAnsiTheme="majorBidi" w:cstheme="majorBidi"/>
        </w:rPr>
        <w:t xml:space="preserve">, günümüzde Kırgızistan sınırları içerisinde yer alan Fergana vadisinin önemli şehirlerinden Oş’ta (Ûş) dünyaya gelmiştir. Kaynaklarda hayatına dair ayrıntılı bilgiler bulunmamakla birlikte Ûşî’nin şahsiyeti ve ilmî kimliği konusunda farklı rivayetler mevcuttur. </w:t>
      </w:r>
      <w:r w:rsidR="000958EF" w:rsidRPr="003A0455">
        <w:rPr>
          <w:rFonts w:asciiTheme="majorBidi" w:hAnsiTheme="majorBidi" w:cstheme="majorBidi"/>
        </w:rPr>
        <w:t xml:space="preserve">Bununla birlikte, çeşitli kaynaklarda kendisine nispet edilen “şeyh, imam, allâme, muhakkik” gibi nitelendirmeler, döneminde itibarlı bir âlim olarak tanındığını gösterir. Ûşî, fıkıh ve hadis sahalarında çeşitli </w:t>
      </w:r>
      <w:r w:rsidRPr="003A0455">
        <w:rPr>
          <w:rFonts w:asciiTheme="majorBidi" w:hAnsiTheme="majorBidi" w:cstheme="majorBidi"/>
        </w:rPr>
        <w:t>eserler kaleme almakla birlikte</w:t>
      </w:r>
      <w:r w:rsidR="000958EF" w:rsidRPr="003A0455">
        <w:rPr>
          <w:rFonts w:asciiTheme="majorBidi" w:hAnsiTheme="majorBidi" w:cstheme="majorBidi"/>
        </w:rPr>
        <w:t xml:space="preserve"> </w:t>
      </w:r>
      <w:r w:rsidRPr="003A0455">
        <w:rPr>
          <w:rFonts w:asciiTheme="majorBidi" w:hAnsiTheme="majorBidi" w:cstheme="majorBidi"/>
        </w:rPr>
        <w:t xml:space="preserve">Hanefî tabakat müelliflerinden Kureşî ve İbn Kutluboğa’nın da ifade ettiği gibi </w:t>
      </w:r>
      <w:r w:rsidR="000958EF" w:rsidRPr="003A0455">
        <w:rPr>
          <w:rFonts w:asciiTheme="majorBidi" w:hAnsiTheme="majorBidi" w:cstheme="majorBidi"/>
        </w:rPr>
        <w:t xml:space="preserve">asıl şöhretini </w:t>
      </w:r>
      <w:r w:rsidR="00AE66A3" w:rsidRPr="003A0455">
        <w:rPr>
          <w:rFonts w:asciiTheme="majorBidi" w:hAnsiTheme="majorBidi" w:cstheme="majorBidi"/>
        </w:rPr>
        <w:t xml:space="preserve">İslamî </w:t>
      </w:r>
      <w:r w:rsidR="000958EF" w:rsidRPr="003A0455">
        <w:rPr>
          <w:rFonts w:asciiTheme="majorBidi" w:hAnsiTheme="majorBidi" w:cstheme="majorBidi"/>
        </w:rPr>
        <w:t xml:space="preserve">kelama dair yazdığı “el-Emâlî” isimli manzum eseri </w:t>
      </w:r>
      <w:r w:rsidRPr="003A0455">
        <w:rPr>
          <w:rFonts w:asciiTheme="majorBidi" w:hAnsiTheme="majorBidi" w:cstheme="majorBidi"/>
        </w:rPr>
        <w:t>ile</w:t>
      </w:r>
      <w:r w:rsidR="000958EF" w:rsidRPr="003A0455">
        <w:rPr>
          <w:rFonts w:asciiTheme="majorBidi" w:hAnsiTheme="majorBidi" w:cstheme="majorBidi"/>
        </w:rPr>
        <w:t xml:space="preserve"> kazanmıştır. Ayrıca Ûşi’nin ş</w:t>
      </w:r>
      <w:r w:rsidR="00E71D79" w:rsidRPr="003A0455">
        <w:rPr>
          <w:rFonts w:asciiTheme="majorBidi" w:hAnsiTheme="majorBidi" w:cstheme="majorBidi"/>
        </w:rPr>
        <w:t>iirle meşgul olduğu zikredil</w:t>
      </w:r>
      <w:r w:rsidR="000958EF" w:rsidRPr="003A0455">
        <w:rPr>
          <w:rFonts w:asciiTheme="majorBidi" w:hAnsiTheme="majorBidi" w:cstheme="majorBidi"/>
        </w:rPr>
        <w:t xml:space="preserve">se de </w:t>
      </w:r>
      <w:r w:rsidR="00E71D79" w:rsidRPr="003A0455">
        <w:rPr>
          <w:rFonts w:asciiTheme="majorBidi" w:hAnsiTheme="majorBidi" w:cstheme="majorBidi"/>
        </w:rPr>
        <w:t xml:space="preserve">günümüze ulaşan </w:t>
      </w:r>
      <w:r w:rsidR="000958EF" w:rsidRPr="003A0455">
        <w:rPr>
          <w:rFonts w:asciiTheme="majorBidi" w:hAnsiTheme="majorBidi" w:cstheme="majorBidi"/>
        </w:rPr>
        <w:t>müstakil</w:t>
      </w:r>
      <w:r w:rsidR="00E71D79" w:rsidRPr="003A0455">
        <w:rPr>
          <w:rFonts w:asciiTheme="majorBidi" w:hAnsiTheme="majorBidi" w:cstheme="majorBidi"/>
        </w:rPr>
        <w:t xml:space="preserve"> bir eserine rastlan</w:t>
      </w:r>
      <w:r w:rsidR="000958EF" w:rsidRPr="003A0455">
        <w:rPr>
          <w:rFonts w:asciiTheme="majorBidi" w:hAnsiTheme="majorBidi" w:cstheme="majorBidi"/>
        </w:rPr>
        <w:t>ılmamışt</w:t>
      </w:r>
      <w:r w:rsidR="00E71D79" w:rsidRPr="003A0455">
        <w:rPr>
          <w:rFonts w:asciiTheme="majorBidi" w:hAnsiTheme="majorBidi" w:cstheme="majorBidi"/>
        </w:rPr>
        <w:t xml:space="preserve">ır. Buna rağmen </w:t>
      </w:r>
      <w:r w:rsidR="000958EF" w:rsidRPr="003A0455">
        <w:rPr>
          <w:rFonts w:asciiTheme="majorBidi" w:hAnsiTheme="majorBidi" w:cstheme="majorBidi"/>
        </w:rPr>
        <w:t xml:space="preserve">“el-Emâlî” isimli </w:t>
      </w:r>
      <w:r w:rsidR="00E71D79" w:rsidRPr="003A0455">
        <w:rPr>
          <w:rFonts w:asciiTheme="majorBidi" w:hAnsiTheme="majorBidi" w:cstheme="majorBidi"/>
        </w:rPr>
        <w:t>manzum</w:t>
      </w:r>
      <w:r w:rsidRPr="003A0455">
        <w:rPr>
          <w:rFonts w:asciiTheme="majorBidi" w:hAnsiTheme="majorBidi" w:cstheme="majorBidi"/>
        </w:rPr>
        <w:t>esi, onun şiirdeki kudretini ve ustalığını</w:t>
      </w:r>
      <w:r w:rsidR="00E71D79" w:rsidRPr="003A0455">
        <w:rPr>
          <w:rFonts w:asciiTheme="majorBidi" w:hAnsiTheme="majorBidi" w:cstheme="majorBidi"/>
        </w:rPr>
        <w:t xml:space="preserve"> yansıt</w:t>
      </w:r>
      <w:r w:rsidRPr="003A0455">
        <w:rPr>
          <w:rFonts w:asciiTheme="majorBidi" w:hAnsiTheme="majorBidi" w:cstheme="majorBidi"/>
        </w:rPr>
        <w:t xml:space="preserve">an bir eserdir. Kaynaklarda Ûşi’nin </w:t>
      </w:r>
      <w:r w:rsidR="00E71D79" w:rsidRPr="003A0455">
        <w:rPr>
          <w:rFonts w:asciiTheme="majorBidi" w:hAnsiTheme="majorBidi" w:cstheme="majorBidi"/>
        </w:rPr>
        <w:t>vefat tarihiyle ilgili farklı rivayetler bulun</w:t>
      </w:r>
      <w:r w:rsidRPr="003A0455">
        <w:rPr>
          <w:rFonts w:asciiTheme="majorBidi" w:hAnsiTheme="majorBidi" w:cstheme="majorBidi"/>
        </w:rPr>
        <w:t>ur.</w:t>
      </w:r>
      <w:r w:rsidRPr="003A0455">
        <w:rPr>
          <w:rStyle w:val="DipnotBavurusu"/>
          <w:rFonts w:asciiTheme="majorBidi" w:hAnsiTheme="majorBidi" w:cstheme="majorBidi"/>
        </w:rPr>
        <w:footnoteReference w:id="3"/>
      </w:r>
    </w:p>
    <w:p w:rsidR="00231BA2" w:rsidRPr="003A0455" w:rsidRDefault="00231BA2" w:rsidP="006B7A22">
      <w:pPr>
        <w:spacing w:after="120" w:line="22" w:lineRule="atLeast"/>
        <w:ind w:left="567" w:firstLine="624"/>
        <w:jc w:val="both"/>
        <w:rPr>
          <w:rFonts w:asciiTheme="majorBidi" w:hAnsiTheme="majorBidi" w:cstheme="majorBidi"/>
        </w:rPr>
      </w:pPr>
      <w:r w:rsidRPr="003A0455">
        <w:rPr>
          <w:rFonts w:asciiTheme="majorBidi" w:eastAsia="Times New Roman" w:hAnsiTheme="majorBidi" w:cstheme="majorBidi"/>
          <w:b/>
          <w:bCs/>
          <w:lang w:eastAsia="tr-TR"/>
        </w:rPr>
        <w:t>Eserleri</w:t>
      </w:r>
    </w:p>
    <w:p w:rsidR="00231BA2" w:rsidRPr="003A0455"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b/>
          <w:bCs/>
          <w:lang w:eastAsia="tr-TR"/>
        </w:rPr>
      </w:pPr>
      <w:proofErr w:type="gramStart"/>
      <w:r w:rsidRPr="003A0455">
        <w:rPr>
          <w:rFonts w:asciiTheme="majorBidi" w:eastAsia="Times New Roman" w:hAnsiTheme="majorBidi" w:cstheme="majorBidi"/>
          <w:b/>
          <w:bCs/>
          <w:lang w:eastAsia="tr-TR"/>
        </w:rPr>
        <w:t>el</w:t>
      </w:r>
      <w:proofErr w:type="gramEnd"/>
      <w:r w:rsidRPr="003A0455">
        <w:rPr>
          <w:rFonts w:asciiTheme="majorBidi" w:eastAsia="Times New Roman" w:hAnsiTheme="majorBidi" w:cstheme="majorBidi"/>
          <w:b/>
          <w:bCs/>
          <w:lang w:eastAsia="tr-TR"/>
        </w:rPr>
        <w:t>-Emâlî</w:t>
      </w:r>
      <w:r w:rsidR="00E94D36" w:rsidRPr="003A0455">
        <w:rPr>
          <w:rStyle w:val="DipnotBavurusu"/>
          <w:rFonts w:asciiTheme="majorBidi" w:eastAsia="Times New Roman" w:hAnsiTheme="majorBidi" w:cstheme="majorBidi"/>
          <w:b/>
          <w:bCs/>
          <w:lang w:eastAsia="tr-TR"/>
        </w:rPr>
        <w:footnoteReference w:id="4"/>
      </w:r>
      <w:r w:rsidRPr="003A0455">
        <w:rPr>
          <w:rFonts w:asciiTheme="majorBidi" w:eastAsia="Times New Roman" w:hAnsiTheme="majorBidi" w:cstheme="majorBidi"/>
          <w:b/>
          <w:bCs/>
          <w:lang w:eastAsia="tr-TR"/>
        </w:rPr>
        <w:t xml:space="preserve">: </w:t>
      </w:r>
    </w:p>
    <w:p w:rsidR="00231BA2" w:rsidRPr="003A0455" w:rsidRDefault="00231BA2" w:rsidP="00C4274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b/>
          <w:bCs/>
          <w:lang w:eastAsia="tr-TR"/>
        </w:rPr>
        <w:t xml:space="preserve">Ġurerü’l-aḫbâr ve </w:t>
      </w:r>
      <w:r w:rsidR="00AE66A3" w:rsidRPr="003A0455">
        <w:rPr>
          <w:rFonts w:asciiTheme="majorBidi" w:eastAsia="Times New Roman" w:hAnsiTheme="majorBidi" w:cstheme="majorBidi"/>
          <w:b/>
          <w:bCs/>
          <w:lang w:eastAsia="tr-TR"/>
        </w:rPr>
        <w:t>D</w:t>
      </w:r>
      <w:r w:rsidRPr="003A0455">
        <w:rPr>
          <w:rFonts w:asciiTheme="majorBidi" w:eastAsia="Times New Roman" w:hAnsiTheme="majorBidi" w:cstheme="majorBidi"/>
          <w:b/>
          <w:bCs/>
          <w:lang w:eastAsia="tr-TR"/>
        </w:rPr>
        <w:t>ürerü’l-eşʿâr:</w:t>
      </w:r>
      <w:r w:rsidRPr="003A0455">
        <w:rPr>
          <w:rFonts w:asciiTheme="majorBidi" w:hAnsiTheme="majorBidi" w:cstheme="majorBidi"/>
        </w:rPr>
        <w:t xml:space="preserve"> </w:t>
      </w:r>
      <w:r w:rsidRPr="003A0455">
        <w:rPr>
          <w:rFonts w:asciiTheme="majorBidi" w:eastAsia="Times New Roman" w:hAnsiTheme="majorBidi" w:cstheme="majorBidi"/>
          <w:lang w:eastAsia="tr-TR"/>
        </w:rPr>
        <w:t>Hadislerle öğüt ve hikmete dair şiirler</w:t>
      </w:r>
      <w:r w:rsidR="00AE66A3" w:rsidRPr="003A0455">
        <w:rPr>
          <w:rFonts w:asciiTheme="majorBidi" w:eastAsia="Times New Roman" w:hAnsiTheme="majorBidi" w:cstheme="majorBidi"/>
          <w:lang w:eastAsia="tr-TR"/>
        </w:rPr>
        <w:t>in</w:t>
      </w:r>
      <w:r w:rsidRPr="003A0455">
        <w:rPr>
          <w:rFonts w:asciiTheme="majorBidi" w:eastAsia="Times New Roman" w:hAnsiTheme="majorBidi" w:cstheme="majorBidi"/>
          <w:lang w:eastAsia="tr-TR"/>
        </w:rPr>
        <w:t xml:space="preserve"> derlend</w:t>
      </w:r>
      <w:r w:rsidR="00223131" w:rsidRPr="003A0455">
        <w:rPr>
          <w:rFonts w:asciiTheme="majorBidi" w:eastAsia="Times New Roman" w:hAnsiTheme="majorBidi" w:cstheme="majorBidi"/>
          <w:lang w:eastAsia="tr-TR"/>
        </w:rPr>
        <w:t xml:space="preserve">iği bir eserdir. </w:t>
      </w:r>
      <w:r w:rsidRPr="003A0455">
        <w:rPr>
          <w:rFonts w:asciiTheme="majorBidi" w:eastAsia="Times New Roman" w:hAnsiTheme="majorBidi" w:cstheme="majorBidi"/>
          <w:lang w:eastAsia="tr-TR"/>
        </w:rPr>
        <w:t xml:space="preserve">Daha sonra Ûşî, bu eserden 1000 sahih hadis seçmiş ve </w:t>
      </w:r>
      <w:r w:rsidRPr="003A0455">
        <w:rPr>
          <w:rFonts w:asciiTheme="majorBidi" w:eastAsia="Times New Roman" w:hAnsiTheme="majorBidi" w:cstheme="majorBidi"/>
          <w:i/>
          <w:iCs/>
          <w:lang w:eastAsia="tr-TR"/>
        </w:rPr>
        <w:t>Niṣâbü’l-aḫbâr li-</w:t>
      </w:r>
      <w:r w:rsidR="00C42742" w:rsidRPr="003A0455">
        <w:rPr>
          <w:rFonts w:asciiTheme="majorBidi" w:eastAsia="Times New Roman" w:hAnsiTheme="majorBidi" w:cstheme="majorBidi"/>
          <w:i/>
          <w:iCs/>
          <w:lang w:eastAsia="tr-TR"/>
        </w:rPr>
        <w:t>T</w:t>
      </w:r>
      <w:r w:rsidRPr="003A0455">
        <w:rPr>
          <w:rFonts w:asciiTheme="majorBidi" w:eastAsia="Times New Roman" w:hAnsiTheme="majorBidi" w:cstheme="majorBidi"/>
          <w:i/>
          <w:iCs/>
          <w:lang w:eastAsia="tr-TR"/>
        </w:rPr>
        <w:t>eẕkireti’l-aḫyâr</w:t>
      </w:r>
      <w:r w:rsidRPr="003A0455">
        <w:rPr>
          <w:rFonts w:asciiTheme="majorBidi" w:eastAsia="Times New Roman" w:hAnsiTheme="majorBidi" w:cstheme="majorBidi"/>
          <w:lang w:eastAsia="tr-TR"/>
        </w:rPr>
        <w:t xml:space="preserve"> adlı eserini yazmıştır. </w:t>
      </w:r>
    </w:p>
    <w:p w:rsidR="00231BA2" w:rsidRPr="003A0455"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b/>
          <w:bCs/>
          <w:lang w:eastAsia="tr-TR"/>
        </w:rPr>
        <w:t>Müsnedü Enes b. Mâlik</w:t>
      </w:r>
      <w:r w:rsidRPr="003A0455">
        <w:rPr>
          <w:rFonts w:asciiTheme="majorBidi" w:eastAsia="Times New Roman" w:hAnsiTheme="majorBidi" w:cstheme="majorBidi"/>
          <w:lang w:eastAsia="tr-TR"/>
        </w:rPr>
        <w:t xml:space="preserve"> (Cüzʾ fî rivâyeti Enes b. Mâlik ʿan Resûlillâh bi-isnâdin vâḥid):</w:t>
      </w:r>
      <w:r w:rsidR="00AE66A3" w:rsidRPr="003A0455">
        <w:rPr>
          <w:rFonts w:asciiTheme="majorBidi" w:eastAsia="Times New Roman" w:hAnsiTheme="majorBidi" w:cstheme="majorBidi"/>
          <w:lang w:eastAsia="tr-TR"/>
        </w:rPr>
        <w:t xml:space="preserve"> Ûşî’nin </w:t>
      </w:r>
      <w:r w:rsidRPr="003A0455">
        <w:rPr>
          <w:rFonts w:asciiTheme="majorBidi" w:eastAsia="Times New Roman" w:hAnsiTheme="majorBidi" w:cstheme="majorBidi"/>
          <w:lang w:eastAsia="tr-TR"/>
        </w:rPr>
        <w:t xml:space="preserve">Enes b. Mâlik ve </w:t>
      </w:r>
      <w:r w:rsidRPr="003A0455">
        <w:rPr>
          <w:rFonts w:asciiTheme="majorBidi" w:eastAsia="Times New Roman" w:hAnsiTheme="majorBidi" w:cstheme="majorBidi"/>
          <w:lang w:eastAsia="tr-TR"/>
        </w:rPr>
        <w:lastRenderedPageBreak/>
        <w:t>hocası Nasîrüddin el-Ûşî’den aktardığı yaklaşık 300 hadisi 38 bölümde işleyerek tertip et</w:t>
      </w:r>
      <w:r w:rsidR="00AE66A3" w:rsidRPr="003A0455">
        <w:rPr>
          <w:rFonts w:asciiTheme="majorBidi" w:eastAsia="Times New Roman" w:hAnsiTheme="majorBidi" w:cstheme="majorBidi"/>
          <w:lang w:eastAsia="tr-TR"/>
        </w:rPr>
        <w:t>tiği eseridir.</w:t>
      </w:r>
    </w:p>
    <w:p w:rsidR="00231BA2" w:rsidRPr="003A0455"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proofErr w:type="gramStart"/>
      <w:r w:rsidRPr="003A0455">
        <w:rPr>
          <w:rFonts w:asciiTheme="majorBidi" w:eastAsia="Times New Roman" w:hAnsiTheme="majorBidi" w:cstheme="majorBidi"/>
          <w:b/>
          <w:bCs/>
          <w:lang w:eastAsia="tr-TR"/>
        </w:rPr>
        <w:t>el</w:t>
      </w:r>
      <w:proofErr w:type="gramEnd"/>
      <w:r w:rsidRPr="003A0455">
        <w:rPr>
          <w:rFonts w:asciiTheme="majorBidi" w:eastAsia="Times New Roman" w:hAnsiTheme="majorBidi" w:cstheme="majorBidi"/>
          <w:b/>
          <w:bCs/>
          <w:lang w:eastAsia="tr-TR"/>
        </w:rPr>
        <w:t>-Fetâva’s-Sirâciyye:</w:t>
      </w:r>
      <w:r w:rsidRPr="003A0455">
        <w:rPr>
          <w:rFonts w:asciiTheme="majorBidi" w:eastAsia="Times New Roman" w:hAnsiTheme="majorBidi" w:cstheme="majorBidi"/>
          <w:lang w:eastAsia="tr-TR"/>
        </w:rPr>
        <w:t xml:space="preserve"> Ûşî, </w:t>
      </w:r>
      <w:r w:rsidR="00E94D36" w:rsidRPr="003A0455">
        <w:rPr>
          <w:rFonts w:asciiTheme="majorBidi" w:eastAsia="Times New Roman" w:hAnsiTheme="majorBidi" w:cstheme="majorBidi"/>
          <w:lang w:eastAsia="tr-TR"/>
        </w:rPr>
        <w:t xml:space="preserve">bu eserinde </w:t>
      </w:r>
      <w:r w:rsidRPr="003A0455">
        <w:rPr>
          <w:rFonts w:asciiTheme="majorBidi" w:eastAsia="Times New Roman" w:hAnsiTheme="majorBidi" w:cstheme="majorBidi"/>
          <w:lang w:eastAsia="tr-TR"/>
        </w:rPr>
        <w:t>Hanefî fakihlerinden Yûsuf b. Ahmed’</w:t>
      </w:r>
      <w:r w:rsidR="00E94D36" w:rsidRPr="003A0455">
        <w:rPr>
          <w:rFonts w:asciiTheme="majorBidi" w:eastAsia="Times New Roman" w:hAnsiTheme="majorBidi" w:cstheme="majorBidi"/>
          <w:lang w:eastAsia="tr-TR"/>
        </w:rPr>
        <w:t>den naklederek birçok meseleye değinmiş ve eserini onun</w:t>
      </w:r>
      <w:r w:rsidRPr="003A0455">
        <w:rPr>
          <w:rFonts w:asciiTheme="majorBidi" w:eastAsia="Times New Roman" w:hAnsiTheme="majorBidi" w:cstheme="majorBidi"/>
          <w:i/>
          <w:iCs/>
          <w:lang w:eastAsia="tr-TR"/>
        </w:rPr>
        <w:t xml:space="preserve"> es-Sicistânî Münyetü’l-müftî</w:t>
      </w:r>
      <w:r w:rsidRPr="003A0455">
        <w:rPr>
          <w:rFonts w:asciiTheme="majorBidi" w:eastAsia="Times New Roman" w:hAnsiTheme="majorBidi" w:cstheme="majorBidi"/>
          <w:lang w:eastAsia="tr-TR"/>
        </w:rPr>
        <w:t xml:space="preserve"> isimli eserin</w:t>
      </w:r>
      <w:r w:rsidR="00E94D36" w:rsidRPr="003A0455">
        <w:rPr>
          <w:rFonts w:asciiTheme="majorBidi" w:eastAsia="Times New Roman" w:hAnsiTheme="majorBidi" w:cstheme="majorBidi"/>
          <w:lang w:eastAsia="tr-TR"/>
        </w:rPr>
        <w:t>in</w:t>
      </w:r>
      <w:r w:rsidRPr="003A0455">
        <w:rPr>
          <w:rFonts w:asciiTheme="majorBidi" w:eastAsia="Times New Roman" w:hAnsiTheme="majorBidi" w:cstheme="majorBidi"/>
          <w:lang w:eastAsia="tr-TR"/>
        </w:rPr>
        <w:t xml:space="preserve"> tertibini esas alarak </w:t>
      </w:r>
      <w:r w:rsidR="00E94D36" w:rsidRPr="003A0455">
        <w:rPr>
          <w:rFonts w:asciiTheme="majorBidi" w:eastAsia="Times New Roman" w:hAnsiTheme="majorBidi" w:cstheme="majorBidi"/>
          <w:lang w:eastAsia="tr-TR"/>
        </w:rPr>
        <w:t>düzenlemiştir.</w:t>
      </w:r>
    </w:p>
    <w:p w:rsidR="00231BA2" w:rsidRPr="003A0455"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b/>
          <w:bCs/>
          <w:lang w:eastAsia="tr-TR"/>
        </w:rPr>
        <w:t>Muḫtelifü’r-rivâye</w:t>
      </w:r>
      <w:r w:rsidR="00E94D36" w:rsidRPr="003A0455">
        <w:rPr>
          <w:rFonts w:asciiTheme="majorBidi" w:eastAsia="Times New Roman" w:hAnsiTheme="majorBidi" w:cstheme="majorBidi"/>
          <w:lang w:eastAsia="tr-TR"/>
        </w:rPr>
        <w:t xml:space="preserve">: Ûşî’nin, </w:t>
      </w:r>
      <w:r w:rsidRPr="003A0455">
        <w:rPr>
          <w:rFonts w:asciiTheme="majorBidi" w:eastAsia="Times New Roman" w:hAnsiTheme="majorBidi" w:cstheme="majorBidi"/>
          <w:lang w:eastAsia="tr-TR"/>
        </w:rPr>
        <w:t xml:space="preserve">Necmeddin en-Nesefî’nin </w:t>
      </w:r>
      <w:r w:rsidRPr="003A0455">
        <w:rPr>
          <w:rFonts w:asciiTheme="majorBidi" w:eastAsia="Times New Roman" w:hAnsiTheme="majorBidi" w:cstheme="majorBidi"/>
          <w:i/>
          <w:iCs/>
          <w:lang w:eastAsia="tr-TR"/>
        </w:rPr>
        <w:t>el-Manẓûmetü’n-Nesefiyye fi’l-ḫilâf</w:t>
      </w:r>
      <w:r w:rsidRPr="003A0455">
        <w:rPr>
          <w:rFonts w:asciiTheme="majorBidi" w:eastAsia="Times New Roman" w:hAnsiTheme="majorBidi" w:cstheme="majorBidi"/>
          <w:lang w:eastAsia="tr-TR"/>
        </w:rPr>
        <w:t xml:space="preserve"> </w:t>
      </w:r>
      <w:r w:rsidR="00E94D36" w:rsidRPr="003A0455">
        <w:rPr>
          <w:rFonts w:asciiTheme="majorBidi" w:eastAsia="Times New Roman" w:hAnsiTheme="majorBidi" w:cstheme="majorBidi"/>
          <w:lang w:eastAsia="tr-TR"/>
        </w:rPr>
        <w:t xml:space="preserve">isimli eserine yazdığı </w:t>
      </w:r>
      <w:r w:rsidRPr="003A0455">
        <w:rPr>
          <w:rFonts w:asciiTheme="majorBidi" w:eastAsia="Times New Roman" w:hAnsiTheme="majorBidi" w:cstheme="majorBidi"/>
          <w:lang w:eastAsia="tr-TR"/>
        </w:rPr>
        <w:t>şerhtir</w:t>
      </w:r>
      <w:r w:rsidR="00E94D36" w:rsidRPr="003A0455">
        <w:rPr>
          <w:rFonts w:asciiTheme="majorBidi" w:eastAsia="Times New Roman" w:hAnsiTheme="majorBidi" w:cstheme="majorBidi"/>
          <w:lang w:eastAsia="tr-TR"/>
        </w:rPr>
        <w:t>.</w:t>
      </w:r>
      <w:r w:rsidRPr="003A0455">
        <w:rPr>
          <w:rStyle w:val="DipnotBavurusu"/>
          <w:rFonts w:asciiTheme="majorBidi" w:eastAsia="Times New Roman" w:hAnsiTheme="majorBidi" w:cstheme="majorBidi"/>
          <w:lang w:eastAsia="tr-TR"/>
        </w:rPr>
        <w:footnoteReference w:id="5"/>
      </w:r>
    </w:p>
    <w:p w:rsidR="00DA4579" w:rsidRPr="003A0455" w:rsidRDefault="00AE66A3" w:rsidP="006B7A22">
      <w:pPr>
        <w:pStyle w:val="Balk2"/>
        <w:numPr>
          <w:ilvl w:val="0"/>
          <w:numId w:val="8"/>
        </w:numPr>
        <w:tabs>
          <w:tab w:val="left" w:pos="1134"/>
          <w:tab w:val="left" w:pos="1560"/>
        </w:tabs>
        <w:spacing w:before="0" w:after="120" w:line="22" w:lineRule="atLeast"/>
        <w:ind w:left="1276" w:firstLine="0"/>
        <w:jc w:val="both"/>
        <w:rPr>
          <w:rFonts w:eastAsia="Times New Roman"/>
          <w:sz w:val="22"/>
          <w:szCs w:val="22"/>
          <w:lang w:eastAsia="tr-TR"/>
        </w:rPr>
      </w:pPr>
      <w:r w:rsidRPr="003A0455">
        <w:rPr>
          <w:sz w:val="22"/>
          <w:szCs w:val="22"/>
        </w:rPr>
        <w:t>Siraceddin</w:t>
      </w:r>
      <w:r w:rsidRPr="003A0455">
        <w:rPr>
          <w:rFonts w:eastAsia="Times New Roman"/>
          <w:sz w:val="22"/>
          <w:szCs w:val="22"/>
          <w:lang w:eastAsia="tr-TR"/>
        </w:rPr>
        <w:t xml:space="preserve"> </w:t>
      </w:r>
      <w:r w:rsidR="00DA4579" w:rsidRPr="003A0455">
        <w:rPr>
          <w:rFonts w:eastAsia="Times New Roman"/>
          <w:sz w:val="22"/>
          <w:szCs w:val="22"/>
          <w:lang w:eastAsia="tr-TR"/>
        </w:rPr>
        <w:t xml:space="preserve">Ali b. Osman el-Ûşî’nin </w:t>
      </w:r>
      <w:r w:rsidR="00DA4579" w:rsidRPr="003A0455">
        <w:rPr>
          <w:rFonts w:eastAsia="Times New Roman"/>
          <w:i/>
          <w:iCs/>
          <w:sz w:val="22"/>
          <w:szCs w:val="22"/>
          <w:lang w:eastAsia="tr-TR"/>
        </w:rPr>
        <w:t>Emâlî</w:t>
      </w:r>
      <w:r w:rsidR="00DA4579" w:rsidRPr="003A0455">
        <w:rPr>
          <w:rFonts w:eastAsia="Times New Roman"/>
          <w:sz w:val="22"/>
          <w:szCs w:val="22"/>
          <w:lang w:eastAsia="tr-TR"/>
        </w:rPr>
        <w:t xml:space="preserve"> Adlı Akaid Risâlesi</w:t>
      </w:r>
    </w:p>
    <w:p w:rsidR="00DA4579" w:rsidRPr="003A0455" w:rsidRDefault="00AE66A3" w:rsidP="006B7A22">
      <w:pPr>
        <w:spacing w:after="120" w:line="22" w:lineRule="atLeast"/>
        <w:ind w:left="567" w:firstLine="624"/>
        <w:jc w:val="both"/>
        <w:rPr>
          <w:rFonts w:asciiTheme="majorBidi" w:eastAsia="Times New Roman" w:hAnsiTheme="majorBidi" w:cstheme="majorBidi"/>
          <w:lang w:eastAsia="tr-TR"/>
        </w:rPr>
      </w:pPr>
      <w:r w:rsidRPr="003A0455">
        <w:rPr>
          <w:rFonts w:asciiTheme="majorBidi" w:hAnsiTheme="majorBidi" w:cstheme="majorBidi"/>
        </w:rPr>
        <w:t>Siraceddin</w:t>
      </w:r>
      <w:r w:rsidRPr="003A0455">
        <w:rPr>
          <w:rFonts w:asciiTheme="majorBidi" w:eastAsia="Times New Roman" w:hAnsiTheme="majorBidi" w:cstheme="majorBidi"/>
          <w:lang w:eastAsia="tr-TR"/>
        </w:rPr>
        <w:t xml:space="preserve"> </w:t>
      </w:r>
      <w:r w:rsidR="00DA4579" w:rsidRPr="003A0455">
        <w:rPr>
          <w:rFonts w:asciiTheme="majorBidi" w:eastAsia="Times New Roman" w:hAnsiTheme="majorBidi" w:cstheme="majorBidi"/>
          <w:lang w:eastAsia="tr-TR"/>
        </w:rPr>
        <w:t xml:space="preserve">Ali b. Osman el-Ûşî (ö. 575/1179 [?]) tarafından kaleme alınan </w:t>
      </w:r>
      <w:r w:rsidR="00DA4579" w:rsidRPr="003A0455">
        <w:rPr>
          <w:rFonts w:asciiTheme="majorBidi" w:eastAsia="Times New Roman" w:hAnsiTheme="majorBidi" w:cstheme="majorBidi"/>
          <w:i/>
          <w:iCs/>
          <w:lang w:eastAsia="tr-TR"/>
        </w:rPr>
        <w:t>Emâlî</w:t>
      </w:r>
      <w:r w:rsidR="00DA4579" w:rsidRPr="003A0455">
        <w:rPr>
          <w:rFonts w:asciiTheme="majorBidi" w:eastAsia="Times New Roman" w:hAnsiTheme="majorBidi" w:cstheme="majorBidi"/>
          <w:lang w:eastAsia="tr-TR"/>
        </w:rPr>
        <w:t>, Mâtürîdî kelâm geleneğine ait manzum</w:t>
      </w:r>
      <w:r w:rsidR="00777CBA" w:rsidRPr="003A0455">
        <w:rPr>
          <w:rFonts w:asciiTheme="majorBidi" w:eastAsia="Times New Roman" w:hAnsiTheme="majorBidi" w:cstheme="majorBidi"/>
          <w:lang w:eastAsia="tr-TR"/>
        </w:rPr>
        <w:t xml:space="preserve"> bir akaid risâlesidir. Müellif</w:t>
      </w:r>
      <w:r w:rsidR="00DA4579" w:rsidRPr="003A0455">
        <w:rPr>
          <w:rFonts w:asciiTheme="majorBidi" w:eastAsia="Times New Roman" w:hAnsiTheme="majorBidi" w:cstheme="majorBidi"/>
          <w:lang w:eastAsia="tr-TR"/>
        </w:rPr>
        <w:t xml:space="preserve"> eserini </w:t>
      </w:r>
      <w:r w:rsidR="00DA4579" w:rsidRPr="003A0455">
        <w:rPr>
          <w:rFonts w:asciiTheme="majorBidi" w:eastAsia="Times New Roman" w:hAnsiTheme="majorBidi" w:cstheme="majorBidi"/>
          <w:i/>
          <w:iCs/>
          <w:lang w:eastAsia="tr-TR"/>
        </w:rPr>
        <w:t>el-Emâlî</w:t>
      </w:r>
      <w:r w:rsidR="00DA4579" w:rsidRPr="003A0455">
        <w:rPr>
          <w:rFonts w:asciiTheme="majorBidi" w:eastAsia="Times New Roman" w:hAnsiTheme="majorBidi" w:cstheme="majorBidi"/>
          <w:lang w:eastAsia="tr-TR"/>
        </w:rPr>
        <w:t xml:space="preserve"> adıyla zikretse de eser, </w:t>
      </w:r>
      <w:proofErr w:type="gramStart"/>
      <w:r w:rsidR="00DA4579" w:rsidRPr="003A0455">
        <w:rPr>
          <w:rFonts w:asciiTheme="majorBidi" w:eastAsia="Times New Roman" w:hAnsiTheme="majorBidi" w:cstheme="majorBidi"/>
          <w:lang w:eastAsia="tr-TR"/>
        </w:rPr>
        <w:t>literatürde</w:t>
      </w:r>
      <w:proofErr w:type="gramEnd"/>
      <w:r w:rsidR="00DA4579" w:rsidRPr="003A0455">
        <w:rPr>
          <w:rFonts w:asciiTheme="majorBidi" w:eastAsia="Times New Roman" w:hAnsiTheme="majorBidi" w:cstheme="majorBidi"/>
          <w:lang w:eastAsia="tr-TR"/>
        </w:rPr>
        <w:t xml:space="preserve"> beyitlerinin son sözcüklerinin “lâm” harfiyle bitmesi sebebiyle </w:t>
      </w:r>
      <w:r w:rsidR="00DA4579" w:rsidRPr="003A0455">
        <w:rPr>
          <w:rFonts w:asciiTheme="majorBidi" w:eastAsia="Times New Roman" w:hAnsiTheme="majorBidi" w:cstheme="majorBidi"/>
          <w:i/>
          <w:iCs/>
          <w:lang w:eastAsia="tr-TR"/>
        </w:rPr>
        <w:t>el-Ḳaṣîdetü’l-lâmiyye fi’t-tevḥîd</w:t>
      </w:r>
      <w:r w:rsidR="00DA4579" w:rsidRPr="003A0455">
        <w:rPr>
          <w:rFonts w:asciiTheme="majorBidi" w:eastAsia="Times New Roman" w:hAnsiTheme="majorBidi" w:cstheme="majorBidi"/>
          <w:lang w:eastAsia="tr-TR"/>
        </w:rPr>
        <w:t xml:space="preserve"> </w:t>
      </w:r>
      <w:r w:rsidR="00777CBA" w:rsidRPr="003A0455">
        <w:rPr>
          <w:rFonts w:asciiTheme="majorBidi" w:eastAsia="Times New Roman" w:hAnsiTheme="majorBidi" w:cstheme="majorBidi"/>
          <w:lang w:eastAsia="tr-TR"/>
        </w:rPr>
        <w:t>ve</w:t>
      </w:r>
      <w:r w:rsidR="00DA4579" w:rsidRPr="003A0455">
        <w:rPr>
          <w:rFonts w:asciiTheme="majorBidi" w:eastAsia="Times New Roman" w:hAnsiTheme="majorBidi" w:cstheme="majorBidi"/>
          <w:lang w:eastAsia="tr-TR"/>
        </w:rPr>
        <w:t xml:space="preserve"> eserin ilk beytine nispetle </w:t>
      </w:r>
      <w:r w:rsidR="00DA4579" w:rsidRPr="003A0455">
        <w:rPr>
          <w:rFonts w:asciiTheme="majorBidi" w:eastAsia="Times New Roman" w:hAnsiTheme="majorBidi" w:cstheme="majorBidi"/>
          <w:i/>
          <w:iCs/>
          <w:lang w:eastAsia="tr-TR"/>
        </w:rPr>
        <w:t xml:space="preserve">Ḳaṣîdetü </w:t>
      </w:r>
      <w:r w:rsidR="00C97A25" w:rsidRPr="003A0455">
        <w:rPr>
          <w:rFonts w:asciiTheme="majorBidi" w:eastAsia="Times New Roman" w:hAnsiTheme="majorBidi" w:cstheme="majorBidi"/>
          <w:i/>
          <w:iCs/>
          <w:lang w:eastAsia="tr-TR"/>
        </w:rPr>
        <w:t>Y</w:t>
      </w:r>
      <w:r w:rsidR="00DA4579" w:rsidRPr="003A0455">
        <w:rPr>
          <w:rFonts w:asciiTheme="majorBidi" w:eastAsia="Times New Roman" w:hAnsiTheme="majorBidi" w:cstheme="majorBidi"/>
          <w:i/>
          <w:iCs/>
          <w:lang w:eastAsia="tr-TR"/>
        </w:rPr>
        <w:t>eḳūlü’l-ʿ</w:t>
      </w:r>
      <w:r w:rsidR="00C97A25" w:rsidRPr="003A0455">
        <w:rPr>
          <w:rFonts w:asciiTheme="majorBidi" w:eastAsia="Times New Roman" w:hAnsiTheme="majorBidi" w:cstheme="majorBidi"/>
          <w:i/>
          <w:iCs/>
          <w:lang w:eastAsia="tr-TR"/>
        </w:rPr>
        <w:t>A</w:t>
      </w:r>
      <w:r w:rsidR="00DA4579" w:rsidRPr="003A0455">
        <w:rPr>
          <w:rFonts w:asciiTheme="majorBidi" w:eastAsia="Times New Roman" w:hAnsiTheme="majorBidi" w:cstheme="majorBidi"/>
          <w:i/>
          <w:iCs/>
          <w:lang w:eastAsia="tr-TR"/>
        </w:rPr>
        <w:t>bd</w:t>
      </w:r>
      <w:r w:rsidR="00777CBA" w:rsidRPr="003A0455">
        <w:rPr>
          <w:rFonts w:asciiTheme="majorBidi" w:eastAsia="Times New Roman" w:hAnsiTheme="majorBidi" w:cstheme="majorBidi"/>
          <w:lang w:eastAsia="tr-TR"/>
        </w:rPr>
        <w:t xml:space="preserve"> olarak da geçer. Eser </w:t>
      </w:r>
      <w:r w:rsidR="00DA4579" w:rsidRPr="003A0455">
        <w:rPr>
          <w:rFonts w:asciiTheme="majorBidi" w:eastAsia="Times New Roman" w:hAnsiTheme="majorBidi" w:cstheme="majorBidi"/>
          <w:lang w:eastAsia="tr-TR"/>
        </w:rPr>
        <w:t xml:space="preserve">bazı kaynaklarda ise </w:t>
      </w:r>
      <w:r w:rsidRPr="003A0455">
        <w:rPr>
          <w:rFonts w:asciiTheme="majorBidi" w:hAnsiTheme="majorBidi" w:cstheme="majorBidi"/>
          <w:i/>
          <w:iCs/>
          <w:lang w:eastAsia="tr-TR"/>
        </w:rPr>
        <w:t>Bedʾü’l-Emâlî</w:t>
      </w:r>
      <w:r w:rsidRPr="003A0455">
        <w:rPr>
          <w:rFonts w:asciiTheme="majorBidi" w:hAnsiTheme="majorBidi" w:cstheme="majorBidi"/>
          <w:lang w:eastAsia="tr-TR"/>
        </w:rPr>
        <w:t xml:space="preserve">, </w:t>
      </w:r>
      <w:r w:rsidR="00DA4579" w:rsidRPr="003A0455">
        <w:rPr>
          <w:rFonts w:asciiTheme="majorBidi" w:eastAsia="Times New Roman" w:hAnsiTheme="majorBidi" w:cstheme="majorBidi"/>
          <w:i/>
          <w:iCs/>
          <w:lang w:eastAsia="tr-TR"/>
        </w:rPr>
        <w:t>el-Ḳaṣîdetü’l-Ḥanefiyye</w:t>
      </w:r>
      <w:r w:rsidR="00DA4579" w:rsidRPr="003A0455">
        <w:rPr>
          <w:rFonts w:asciiTheme="majorBidi" w:eastAsia="Times New Roman" w:hAnsiTheme="majorBidi" w:cstheme="majorBidi"/>
          <w:lang w:eastAsia="tr-TR"/>
        </w:rPr>
        <w:t xml:space="preserve"> olarak da anılır. Bununla birlikte III. Murad devri âlimlerinden Muhammed b. Malkoca tarafından yapılan Türkçe şerhte kullanılan </w:t>
      </w:r>
      <w:r w:rsidR="00DA4579" w:rsidRPr="003A0455">
        <w:rPr>
          <w:rFonts w:asciiTheme="majorBidi" w:eastAsia="Times New Roman" w:hAnsiTheme="majorBidi" w:cstheme="majorBidi"/>
          <w:i/>
          <w:iCs/>
          <w:lang w:eastAsia="tr-TR"/>
        </w:rPr>
        <w:t>“</w:t>
      </w:r>
      <w:r w:rsidRPr="003A0455">
        <w:rPr>
          <w:rFonts w:asciiTheme="majorBidi" w:eastAsia="Times New Roman" w:hAnsiTheme="majorBidi" w:cstheme="majorBidi"/>
          <w:i/>
          <w:iCs/>
          <w:lang w:eastAsia="tr-TR"/>
        </w:rPr>
        <w:t>L</w:t>
      </w:r>
      <w:r w:rsidR="00DA4579" w:rsidRPr="003A0455">
        <w:rPr>
          <w:rFonts w:asciiTheme="majorBidi" w:eastAsia="Times New Roman" w:hAnsiTheme="majorBidi" w:cstheme="majorBidi"/>
          <w:i/>
          <w:iCs/>
          <w:lang w:eastAsia="tr-TR"/>
        </w:rPr>
        <w:t xml:space="preserve">âmiyye-i </w:t>
      </w:r>
      <w:r w:rsidRPr="003A0455">
        <w:rPr>
          <w:rFonts w:asciiTheme="majorBidi" w:eastAsia="Times New Roman" w:hAnsiTheme="majorBidi" w:cstheme="majorBidi"/>
          <w:i/>
          <w:iCs/>
          <w:lang w:eastAsia="tr-TR"/>
        </w:rPr>
        <w:t>K</w:t>
      </w:r>
      <w:r w:rsidR="00DA4579" w:rsidRPr="003A0455">
        <w:rPr>
          <w:rFonts w:asciiTheme="majorBidi" w:eastAsia="Times New Roman" w:hAnsiTheme="majorBidi" w:cstheme="majorBidi"/>
          <w:i/>
          <w:iCs/>
          <w:lang w:eastAsia="tr-TR"/>
        </w:rPr>
        <w:t>elâmiyye”</w:t>
      </w:r>
      <w:r w:rsidR="00DA4579" w:rsidRPr="003A0455">
        <w:rPr>
          <w:rFonts w:asciiTheme="majorBidi" w:eastAsia="Times New Roman" w:hAnsiTheme="majorBidi" w:cstheme="majorBidi"/>
          <w:lang w:eastAsia="tr-TR"/>
        </w:rPr>
        <w:t xml:space="preserve"> terkibi, daha sonraki araştırmalarda da benimsenmiş ve risâlenin alternatif adlandırmalarından biri olmuştur.</w:t>
      </w:r>
      <w:r w:rsidR="00777CBA" w:rsidRPr="003A0455">
        <w:rPr>
          <w:rStyle w:val="DipnotBavurusu"/>
          <w:rFonts w:asciiTheme="majorBidi" w:eastAsia="Times New Roman" w:hAnsiTheme="majorBidi" w:cstheme="majorBidi"/>
          <w:lang w:eastAsia="tr-TR"/>
        </w:rPr>
        <w:footnoteReference w:id="6"/>
      </w:r>
      <w:r w:rsidR="00C97A25" w:rsidRPr="003A0455">
        <w:rPr>
          <w:rFonts w:asciiTheme="majorBidi" w:hAnsiTheme="majorBidi" w:cstheme="majorBidi"/>
        </w:rPr>
        <w:t xml:space="preserve"> Dolayısıyla söz konusu eser “Emâlî, Bed’ul-Emâlî, </w:t>
      </w:r>
      <w:r w:rsidR="00C97A25" w:rsidRPr="003A0455">
        <w:rPr>
          <w:rFonts w:asciiTheme="majorBidi" w:eastAsia="Times New Roman" w:hAnsiTheme="majorBidi" w:cstheme="majorBidi"/>
          <w:lang w:eastAsia="tr-TR"/>
        </w:rPr>
        <w:t xml:space="preserve">el-Ḳaṣîdetü’l-lâmiyye fi’t-tevḥîd, </w:t>
      </w:r>
      <w:r w:rsidR="00C97A25" w:rsidRPr="003A0455">
        <w:rPr>
          <w:rFonts w:asciiTheme="majorBidi" w:hAnsiTheme="majorBidi" w:cstheme="majorBidi"/>
        </w:rPr>
        <w:t>Kasidetü Yekulu’l-Abd, Kasidetü’l-Hanefiyye, Kasidetü’l-Lâmiyye, Lâmiyye-i Kelamiyye” isimleriyle anılır.</w:t>
      </w:r>
    </w:p>
    <w:p w:rsidR="00D87D1F" w:rsidRPr="003A0455" w:rsidRDefault="00405907" w:rsidP="00C42742">
      <w:pPr>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lang w:eastAsia="tr-TR"/>
        </w:rPr>
        <w:t>Kelam ilminde yazılan ilk eserlerden biri olan “</w:t>
      </w:r>
      <w:r w:rsidRPr="003A0455">
        <w:rPr>
          <w:rFonts w:asciiTheme="majorBidi" w:hAnsiTheme="majorBidi" w:cstheme="majorBidi"/>
          <w:lang w:eastAsia="tr-TR"/>
        </w:rPr>
        <w:t xml:space="preserve">Emâlî” </w:t>
      </w:r>
      <w:r w:rsidRPr="003A0455">
        <w:rPr>
          <w:rFonts w:asciiTheme="majorBidi" w:eastAsia="Times New Roman" w:hAnsiTheme="majorBidi" w:cstheme="majorBidi"/>
          <w:lang w:eastAsia="tr-TR"/>
        </w:rPr>
        <w:t>kaside şeklinde olup her beytin sonu “</w:t>
      </w:r>
      <w:r w:rsidR="00321140" w:rsidRPr="003A0455">
        <w:rPr>
          <w:rFonts w:asciiTheme="majorBidi" w:eastAsia="Times New Roman" w:hAnsiTheme="majorBidi" w:cstheme="majorBidi"/>
          <w:lang w:eastAsia="tr-TR"/>
        </w:rPr>
        <w:t>â</w:t>
      </w:r>
      <w:r w:rsidRPr="003A0455">
        <w:rPr>
          <w:rFonts w:asciiTheme="majorBidi" w:eastAsia="Times New Roman" w:hAnsiTheme="majorBidi" w:cstheme="majorBidi"/>
          <w:lang w:eastAsia="tr-TR"/>
        </w:rPr>
        <w:t>li</w:t>
      </w:r>
      <w:r w:rsidR="00C42742" w:rsidRPr="003A0455">
        <w:rPr>
          <w:rFonts w:asciiTheme="majorBidi" w:eastAsia="Times New Roman" w:hAnsiTheme="majorBidi" w:cstheme="majorBidi"/>
          <w:lang w:eastAsia="tr-TR"/>
        </w:rPr>
        <w:t>/âlî</w:t>
      </w:r>
      <w:r w:rsidRPr="003A0455">
        <w:rPr>
          <w:rFonts w:asciiTheme="majorBidi" w:eastAsia="Times New Roman" w:hAnsiTheme="majorBidi" w:cstheme="majorBidi"/>
          <w:lang w:eastAsia="tr-TR"/>
        </w:rPr>
        <w:t>” ile bittiği için “em</w:t>
      </w:r>
      <w:r w:rsidR="00344EE4" w:rsidRPr="003A0455">
        <w:rPr>
          <w:rFonts w:asciiTheme="majorBidi" w:eastAsia="Times New Roman" w:hAnsiTheme="majorBidi" w:cstheme="majorBidi"/>
          <w:lang w:eastAsia="tr-TR"/>
        </w:rPr>
        <w:t>â</w:t>
      </w:r>
      <w:r w:rsidRPr="003A0455">
        <w:rPr>
          <w:rFonts w:asciiTheme="majorBidi" w:eastAsia="Times New Roman" w:hAnsiTheme="majorBidi" w:cstheme="majorBidi"/>
          <w:lang w:eastAsia="tr-TR"/>
        </w:rPr>
        <w:t>l</w:t>
      </w:r>
      <w:r w:rsidR="00344EE4" w:rsidRPr="003A0455">
        <w:rPr>
          <w:rFonts w:asciiTheme="majorBidi" w:eastAsia="Times New Roman" w:hAnsiTheme="majorBidi" w:cstheme="majorBidi"/>
          <w:lang w:eastAsia="tr-TR"/>
        </w:rPr>
        <w:t>î</w:t>
      </w:r>
      <w:r w:rsidRPr="003A0455">
        <w:rPr>
          <w:rFonts w:asciiTheme="majorBidi" w:eastAsia="Times New Roman" w:hAnsiTheme="majorBidi" w:cstheme="majorBidi"/>
          <w:lang w:eastAsia="tr-TR"/>
        </w:rPr>
        <w:t>” adını aldığı ifade edilir.</w:t>
      </w:r>
      <w:r w:rsidRPr="003A0455">
        <w:rPr>
          <w:rStyle w:val="DipnotBavurusu"/>
          <w:rFonts w:asciiTheme="majorBidi" w:eastAsia="Times New Roman" w:hAnsiTheme="majorBidi" w:cstheme="majorBidi"/>
          <w:lang w:eastAsia="tr-TR"/>
        </w:rPr>
        <w:t xml:space="preserve"> </w:t>
      </w:r>
      <w:r w:rsidRPr="003A0455">
        <w:rPr>
          <w:rStyle w:val="DipnotBavurusu"/>
          <w:rFonts w:asciiTheme="majorBidi" w:eastAsia="Times New Roman" w:hAnsiTheme="majorBidi" w:cstheme="majorBidi"/>
          <w:lang w:eastAsia="tr-TR"/>
        </w:rPr>
        <w:footnoteReference w:id="7"/>
      </w:r>
      <w:r w:rsidRPr="003A0455">
        <w:rPr>
          <w:rFonts w:asciiTheme="majorBidi" w:eastAsia="Times New Roman" w:hAnsiTheme="majorBidi" w:cstheme="majorBidi"/>
          <w:lang w:eastAsia="tr-TR"/>
        </w:rPr>
        <w:t xml:space="preserve"> </w:t>
      </w:r>
      <w:r w:rsidR="00344EE4" w:rsidRPr="003A0455">
        <w:rPr>
          <w:rFonts w:asciiTheme="majorBidi" w:hAnsiTheme="majorBidi" w:cstheme="majorBidi"/>
        </w:rPr>
        <w:t xml:space="preserve">Bunun yanı sıra “emâlî” kelimesinin “yazılar, dikte edilen metinler” anlamından olan Arapça “imlâ”nın çoğulu olması sebebiyle </w:t>
      </w:r>
      <w:r w:rsidR="00777CBA" w:rsidRPr="003A0455">
        <w:rPr>
          <w:rFonts w:asciiTheme="majorBidi" w:hAnsiTheme="majorBidi" w:cstheme="majorBidi"/>
        </w:rPr>
        <w:t xml:space="preserve">eserin </w:t>
      </w:r>
      <w:r w:rsidR="00344EE4" w:rsidRPr="003A0455">
        <w:rPr>
          <w:rFonts w:asciiTheme="majorBidi" w:hAnsiTheme="majorBidi" w:cstheme="majorBidi"/>
        </w:rPr>
        <w:t>bu is</w:t>
      </w:r>
      <w:r w:rsidR="00777CBA" w:rsidRPr="003A0455">
        <w:rPr>
          <w:rFonts w:asciiTheme="majorBidi" w:hAnsiTheme="majorBidi" w:cstheme="majorBidi"/>
        </w:rPr>
        <w:t xml:space="preserve">im ile </w:t>
      </w:r>
      <w:r w:rsidR="00777CBA" w:rsidRPr="003A0455">
        <w:rPr>
          <w:rFonts w:asciiTheme="majorBidi" w:hAnsiTheme="majorBidi" w:cstheme="majorBidi"/>
        </w:rPr>
        <w:lastRenderedPageBreak/>
        <w:t>adlandırılmış olması da başka bir görüştür.</w:t>
      </w:r>
      <w:r w:rsidR="00344EE4" w:rsidRPr="003A0455">
        <w:rPr>
          <w:rFonts w:asciiTheme="majorBidi" w:hAnsiTheme="majorBidi" w:cstheme="majorBidi"/>
        </w:rPr>
        <w:t xml:space="preserve"> </w:t>
      </w:r>
      <w:r w:rsidR="00DA4579" w:rsidRPr="003A0455">
        <w:rPr>
          <w:rFonts w:asciiTheme="majorBidi" w:eastAsia="Times New Roman" w:hAnsiTheme="majorBidi" w:cstheme="majorBidi"/>
          <w:lang w:eastAsia="tr-TR"/>
        </w:rPr>
        <w:t>Eserin telif tarihi H. 569/M. 1174 olup farklı yazma ve baskı nüshalarında beyit sayısı 66 il</w:t>
      </w:r>
      <w:r w:rsidR="00777CBA" w:rsidRPr="003A0455">
        <w:rPr>
          <w:rFonts w:asciiTheme="majorBidi" w:eastAsia="Times New Roman" w:hAnsiTheme="majorBidi" w:cstheme="majorBidi"/>
          <w:lang w:eastAsia="tr-TR"/>
        </w:rPr>
        <w:t>e</w:t>
      </w:r>
      <w:r w:rsidR="00C42742" w:rsidRPr="003A0455">
        <w:rPr>
          <w:rFonts w:asciiTheme="majorBidi" w:eastAsia="Times New Roman" w:hAnsiTheme="majorBidi" w:cstheme="majorBidi"/>
          <w:lang w:eastAsia="tr-TR"/>
        </w:rPr>
        <w:t xml:space="preserve"> 68 arasında değişir</w:t>
      </w:r>
      <w:r w:rsidR="00DA4579" w:rsidRPr="003A0455">
        <w:rPr>
          <w:rFonts w:asciiTheme="majorBidi" w:eastAsia="Times New Roman" w:hAnsiTheme="majorBidi" w:cstheme="majorBidi"/>
          <w:lang w:eastAsia="tr-TR"/>
        </w:rPr>
        <w:t xml:space="preserve">. </w:t>
      </w:r>
      <w:r w:rsidR="00980F96" w:rsidRPr="003A0455">
        <w:rPr>
          <w:rStyle w:val="DipnotBavurusu"/>
          <w:rFonts w:asciiTheme="majorBidi" w:hAnsiTheme="majorBidi" w:cstheme="majorBidi"/>
        </w:rPr>
        <w:footnoteReference w:id="8"/>
      </w:r>
    </w:p>
    <w:p w:rsidR="00223131" w:rsidRPr="003A0455" w:rsidRDefault="00777CBA" w:rsidP="006B7A22">
      <w:pPr>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lang w:eastAsia="tr-TR"/>
        </w:rPr>
        <w:t>Eser, i</w:t>
      </w:r>
      <w:r w:rsidR="00DA4579" w:rsidRPr="003A0455">
        <w:rPr>
          <w:rFonts w:asciiTheme="majorBidi" w:eastAsia="Times New Roman" w:hAnsiTheme="majorBidi" w:cstheme="majorBidi"/>
          <w:lang w:eastAsia="tr-TR"/>
        </w:rPr>
        <w:t xml:space="preserve">çerik bakımından klasik kelâm </w:t>
      </w:r>
      <w:proofErr w:type="gramStart"/>
      <w:r w:rsidR="00DA4579" w:rsidRPr="003A0455">
        <w:rPr>
          <w:rFonts w:asciiTheme="majorBidi" w:eastAsia="Times New Roman" w:hAnsiTheme="majorBidi" w:cstheme="majorBidi"/>
          <w:lang w:eastAsia="tr-TR"/>
        </w:rPr>
        <w:t>literatüründe</w:t>
      </w:r>
      <w:proofErr w:type="gramEnd"/>
      <w:r w:rsidR="00DA4579" w:rsidRPr="003A0455">
        <w:rPr>
          <w:rFonts w:asciiTheme="majorBidi" w:eastAsia="Times New Roman" w:hAnsiTheme="majorBidi" w:cstheme="majorBidi"/>
          <w:lang w:eastAsia="tr-TR"/>
        </w:rPr>
        <w:t xml:space="preserve"> yaygın olan </w:t>
      </w:r>
      <w:r w:rsidR="00652E69" w:rsidRPr="003A0455">
        <w:rPr>
          <w:rFonts w:asciiTheme="majorBidi" w:eastAsia="Times New Roman" w:hAnsiTheme="majorBidi" w:cstheme="majorBidi"/>
          <w:lang w:eastAsia="tr-TR"/>
        </w:rPr>
        <w:t xml:space="preserve">ilâhiyyât, nübüvvât, semʿiyyât şeklinde </w:t>
      </w:r>
      <w:r w:rsidR="00DA4579" w:rsidRPr="003A0455">
        <w:rPr>
          <w:rFonts w:asciiTheme="majorBidi" w:eastAsia="Times New Roman" w:hAnsiTheme="majorBidi" w:cstheme="majorBidi"/>
          <w:lang w:eastAsia="tr-TR"/>
        </w:rPr>
        <w:t>üçlü tasnife</w:t>
      </w:r>
      <w:r w:rsidRPr="003A0455">
        <w:rPr>
          <w:rFonts w:asciiTheme="majorBidi" w:eastAsia="Times New Roman" w:hAnsiTheme="majorBidi" w:cstheme="majorBidi"/>
          <w:lang w:eastAsia="tr-TR"/>
        </w:rPr>
        <w:t xml:space="preserve"> </w:t>
      </w:r>
      <w:r w:rsidR="00DA4579" w:rsidRPr="003A0455">
        <w:rPr>
          <w:rFonts w:asciiTheme="majorBidi" w:eastAsia="Times New Roman" w:hAnsiTheme="majorBidi" w:cstheme="majorBidi"/>
          <w:lang w:eastAsia="tr-TR"/>
        </w:rPr>
        <w:t>bağlı kalınarak düzenlenmiştir.</w:t>
      </w:r>
      <w:r w:rsidR="00652E69" w:rsidRPr="003A0455">
        <w:rPr>
          <w:rFonts w:asciiTheme="majorBidi" w:eastAsia="Times New Roman" w:hAnsiTheme="majorBidi" w:cstheme="majorBidi"/>
          <w:lang w:eastAsia="tr-TR"/>
        </w:rPr>
        <w:t xml:space="preserve"> </w:t>
      </w:r>
      <w:r w:rsidR="00DA4579" w:rsidRPr="003A0455">
        <w:rPr>
          <w:rFonts w:asciiTheme="majorBidi" w:eastAsia="Times New Roman" w:hAnsiTheme="majorBidi" w:cstheme="majorBidi"/>
          <w:lang w:eastAsia="tr-TR"/>
        </w:rPr>
        <w:t>Risâle, tevhid konusuna işaret eden bir beyitle başla</w:t>
      </w:r>
      <w:r w:rsidR="00652E69" w:rsidRPr="003A0455">
        <w:rPr>
          <w:rFonts w:asciiTheme="majorBidi" w:eastAsia="Times New Roman" w:hAnsiTheme="majorBidi" w:cstheme="majorBidi"/>
          <w:lang w:eastAsia="tr-TR"/>
        </w:rPr>
        <w:t>mış ve</w:t>
      </w:r>
      <w:r w:rsidR="00DA4579" w:rsidRPr="003A0455">
        <w:rPr>
          <w:rFonts w:asciiTheme="majorBidi" w:eastAsia="Times New Roman" w:hAnsiTheme="majorBidi" w:cstheme="majorBidi"/>
          <w:lang w:eastAsia="tr-TR"/>
        </w:rPr>
        <w:t xml:space="preserve"> </w:t>
      </w:r>
      <w:r w:rsidR="00652E69" w:rsidRPr="003A0455">
        <w:rPr>
          <w:rFonts w:asciiTheme="majorBidi" w:eastAsia="Times New Roman" w:hAnsiTheme="majorBidi" w:cstheme="majorBidi"/>
          <w:lang w:eastAsia="tr-TR"/>
        </w:rPr>
        <w:t>daha sonra</w:t>
      </w:r>
      <w:r w:rsidR="00DA4579" w:rsidRPr="003A0455">
        <w:rPr>
          <w:rFonts w:asciiTheme="majorBidi" w:eastAsia="Times New Roman" w:hAnsiTheme="majorBidi" w:cstheme="majorBidi"/>
          <w:lang w:eastAsia="tr-TR"/>
        </w:rPr>
        <w:t xml:space="preserve"> Allah’ın zâtı ve sıfatları ele alın</w:t>
      </w:r>
      <w:r w:rsidR="00652E69" w:rsidRPr="003A0455">
        <w:rPr>
          <w:rFonts w:asciiTheme="majorBidi" w:eastAsia="Times New Roman" w:hAnsiTheme="majorBidi" w:cstheme="majorBidi"/>
          <w:lang w:eastAsia="tr-TR"/>
        </w:rPr>
        <w:t>mıştır</w:t>
      </w:r>
      <w:r w:rsidR="00DA4579" w:rsidRPr="003A0455">
        <w:rPr>
          <w:rFonts w:asciiTheme="majorBidi" w:eastAsia="Times New Roman" w:hAnsiTheme="majorBidi" w:cstheme="majorBidi"/>
          <w:lang w:eastAsia="tr-TR"/>
        </w:rPr>
        <w:t>. Bu</w:t>
      </w:r>
      <w:r w:rsidR="00652E69" w:rsidRPr="003A0455">
        <w:rPr>
          <w:rFonts w:asciiTheme="majorBidi" w:eastAsia="Times New Roman" w:hAnsiTheme="majorBidi" w:cstheme="majorBidi"/>
          <w:lang w:eastAsia="tr-TR"/>
        </w:rPr>
        <w:t>rada “</w:t>
      </w:r>
      <w:r w:rsidR="00DA4579" w:rsidRPr="003A0455">
        <w:rPr>
          <w:rFonts w:asciiTheme="majorBidi" w:eastAsia="Times New Roman" w:hAnsiTheme="majorBidi" w:cstheme="majorBidi"/>
          <w:lang w:eastAsia="tr-TR"/>
        </w:rPr>
        <w:t>halku’l-Kur’ân, rü’yetullah, haberî sıfatlar, insan fiilleri ve aslah</w:t>
      </w:r>
      <w:r w:rsidR="00652E69" w:rsidRPr="003A0455">
        <w:rPr>
          <w:rFonts w:asciiTheme="majorBidi" w:eastAsia="Times New Roman" w:hAnsiTheme="majorBidi" w:cstheme="majorBidi"/>
          <w:i/>
          <w:iCs/>
          <w:lang w:eastAsia="tr-TR"/>
        </w:rPr>
        <w:t>”</w:t>
      </w:r>
      <w:r w:rsidR="00DA4579" w:rsidRPr="003A0455">
        <w:rPr>
          <w:rFonts w:asciiTheme="majorBidi" w:eastAsia="Times New Roman" w:hAnsiTheme="majorBidi" w:cstheme="majorBidi"/>
          <w:lang w:eastAsia="tr-TR"/>
        </w:rPr>
        <w:t xml:space="preserve"> gibi tartışmalı meseleler üzerinde durul</w:t>
      </w:r>
      <w:r w:rsidR="00652E69" w:rsidRPr="003A0455">
        <w:rPr>
          <w:rFonts w:asciiTheme="majorBidi" w:eastAsia="Times New Roman" w:hAnsiTheme="majorBidi" w:cstheme="majorBidi"/>
          <w:lang w:eastAsia="tr-TR"/>
        </w:rPr>
        <w:t>muş</w:t>
      </w:r>
      <w:r w:rsidR="00DA4579" w:rsidRPr="003A0455">
        <w:rPr>
          <w:rFonts w:asciiTheme="majorBidi" w:eastAsia="Times New Roman" w:hAnsiTheme="majorBidi" w:cstheme="majorBidi"/>
          <w:lang w:eastAsia="tr-TR"/>
        </w:rPr>
        <w:t>, muhalif fırkaların görüşleri ise dolaylı bir şekilde eleştirilmiştir. Daha sonraki beyitlerde nübüvvetle ilgili meseleler</w:t>
      </w:r>
      <w:r w:rsidR="00652E69" w:rsidRPr="003A0455">
        <w:rPr>
          <w:rFonts w:asciiTheme="majorBidi" w:eastAsia="Times New Roman" w:hAnsiTheme="majorBidi" w:cstheme="majorBidi"/>
          <w:lang w:eastAsia="tr-TR"/>
        </w:rPr>
        <w:t>e</w:t>
      </w:r>
      <w:r w:rsidR="00DA4579" w:rsidRPr="003A0455">
        <w:rPr>
          <w:rFonts w:asciiTheme="majorBidi" w:eastAsia="Times New Roman" w:hAnsiTheme="majorBidi" w:cstheme="majorBidi"/>
          <w:lang w:eastAsia="tr-TR"/>
        </w:rPr>
        <w:t xml:space="preserve"> </w:t>
      </w:r>
      <w:r w:rsidR="00652E69" w:rsidRPr="003A0455">
        <w:rPr>
          <w:rFonts w:asciiTheme="majorBidi" w:eastAsia="Times New Roman" w:hAnsiTheme="majorBidi" w:cstheme="majorBidi"/>
          <w:lang w:eastAsia="tr-TR"/>
        </w:rPr>
        <w:t>değinilmiş ve</w:t>
      </w:r>
      <w:r w:rsidR="00DA4579" w:rsidRPr="003A0455">
        <w:rPr>
          <w:rFonts w:asciiTheme="majorBidi" w:eastAsia="Times New Roman" w:hAnsiTheme="majorBidi" w:cstheme="majorBidi"/>
          <w:lang w:eastAsia="tr-TR"/>
        </w:rPr>
        <w:t xml:space="preserve"> evliy</w:t>
      </w:r>
      <w:r w:rsidR="00652E69" w:rsidRPr="003A0455">
        <w:rPr>
          <w:rFonts w:asciiTheme="majorBidi" w:eastAsia="Times New Roman" w:hAnsiTheme="majorBidi" w:cstheme="majorBidi"/>
          <w:lang w:eastAsia="tr-TR"/>
        </w:rPr>
        <w:t>a</w:t>
      </w:r>
      <w:r w:rsidR="00DA4579" w:rsidRPr="003A0455">
        <w:rPr>
          <w:rFonts w:asciiTheme="majorBidi" w:eastAsia="Times New Roman" w:hAnsiTheme="majorBidi" w:cstheme="majorBidi"/>
          <w:lang w:eastAsia="tr-TR"/>
        </w:rPr>
        <w:t xml:space="preserve">nın kerametlerinin hak olduğu belirtilmiştir. Ayrıca </w:t>
      </w:r>
      <w:r w:rsidR="00652E69" w:rsidRPr="003A0455">
        <w:rPr>
          <w:rFonts w:asciiTheme="majorBidi" w:eastAsia="Times New Roman" w:hAnsiTheme="majorBidi" w:cstheme="majorBidi"/>
          <w:lang w:eastAsia="tr-TR"/>
        </w:rPr>
        <w:t xml:space="preserve">ehl-i sünnetin benimsediği Ebu Bekir, Ömer, Osman, Ali şeklindeki </w:t>
      </w:r>
      <w:r w:rsidR="00C27C84" w:rsidRPr="003A0455">
        <w:rPr>
          <w:rFonts w:asciiTheme="majorBidi" w:eastAsia="Times New Roman" w:hAnsiTheme="majorBidi" w:cstheme="majorBidi"/>
          <w:lang w:eastAsia="tr-TR"/>
        </w:rPr>
        <w:t>H</w:t>
      </w:r>
      <w:r w:rsidR="00DA4579" w:rsidRPr="003A0455">
        <w:rPr>
          <w:rFonts w:asciiTheme="majorBidi" w:eastAsia="Times New Roman" w:hAnsiTheme="majorBidi" w:cstheme="majorBidi"/>
          <w:lang w:eastAsia="tr-TR"/>
        </w:rPr>
        <w:t>ul</w:t>
      </w:r>
      <w:r w:rsidR="00652E69" w:rsidRPr="003A0455">
        <w:rPr>
          <w:rFonts w:asciiTheme="majorBidi" w:eastAsia="Times New Roman" w:hAnsiTheme="majorBidi" w:cstheme="majorBidi"/>
          <w:lang w:eastAsia="tr-TR"/>
        </w:rPr>
        <w:t>e</w:t>
      </w:r>
      <w:r w:rsidR="00DA4579" w:rsidRPr="003A0455">
        <w:rPr>
          <w:rFonts w:asciiTheme="majorBidi" w:eastAsia="Times New Roman" w:hAnsiTheme="majorBidi" w:cstheme="majorBidi"/>
          <w:lang w:eastAsia="tr-TR"/>
        </w:rPr>
        <w:t xml:space="preserve">fâ-yı </w:t>
      </w:r>
      <w:r w:rsidR="00C27C84" w:rsidRPr="003A0455">
        <w:rPr>
          <w:rFonts w:asciiTheme="majorBidi" w:eastAsia="Times New Roman" w:hAnsiTheme="majorBidi" w:cstheme="majorBidi"/>
          <w:lang w:eastAsia="tr-TR"/>
        </w:rPr>
        <w:t>R</w:t>
      </w:r>
      <w:r w:rsidR="00DA4579" w:rsidRPr="003A0455">
        <w:rPr>
          <w:rFonts w:asciiTheme="majorBidi" w:eastAsia="Times New Roman" w:hAnsiTheme="majorBidi" w:cstheme="majorBidi"/>
          <w:lang w:eastAsia="tr-TR"/>
        </w:rPr>
        <w:t>âşidîn</w:t>
      </w:r>
      <w:r w:rsidR="00652E69" w:rsidRPr="003A0455">
        <w:rPr>
          <w:rFonts w:asciiTheme="majorBidi" w:eastAsia="Times New Roman" w:hAnsiTheme="majorBidi" w:cstheme="majorBidi"/>
          <w:lang w:eastAsia="tr-TR"/>
        </w:rPr>
        <w:t>in</w:t>
      </w:r>
      <w:r w:rsidR="00DA4579" w:rsidRPr="003A0455">
        <w:rPr>
          <w:rFonts w:asciiTheme="majorBidi" w:eastAsia="Times New Roman" w:hAnsiTheme="majorBidi" w:cstheme="majorBidi"/>
          <w:lang w:eastAsia="tr-TR"/>
        </w:rPr>
        <w:t xml:space="preserve"> fazilet sıralaması aktarılmış ve ashaba yönelik eleştirilerin dinen </w:t>
      </w:r>
      <w:r w:rsidR="00652E69" w:rsidRPr="003A0455">
        <w:rPr>
          <w:rFonts w:asciiTheme="majorBidi" w:eastAsia="Times New Roman" w:hAnsiTheme="majorBidi" w:cstheme="majorBidi"/>
          <w:lang w:eastAsia="tr-TR"/>
        </w:rPr>
        <w:t>caiz</w:t>
      </w:r>
      <w:r w:rsidR="00DA4579" w:rsidRPr="003A0455">
        <w:rPr>
          <w:rFonts w:asciiTheme="majorBidi" w:eastAsia="Times New Roman" w:hAnsiTheme="majorBidi" w:cstheme="majorBidi"/>
          <w:lang w:eastAsia="tr-TR"/>
        </w:rPr>
        <w:t xml:space="preserve"> olmadığı ifade edilmiştir. Ris</w:t>
      </w:r>
      <w:r w:rsidR="00652E69" w:rsidRPr="003A0455">
        <w:rPr>
          <w:rFonts w:asciiTheme="majorBidi" w:eastAsia="Times New Roman" w:hAnsiTheme="majorBidi" w:cstheme="majorBidi"/>
          <w:lang w:eastAsia="tr-TR"/>
        </w:rPr>
        <w:t>a</w:t>
      </w:r>
      <w:r w:rsidR="00DA4579" w:rsidRPr="003A0455">
        <w:rPr>
          <w:rFonts w:asciiTheme="majorBidi" w:eastAsia="Times New Roman" w:hAnsiTheme="majorBidi" w:cstheme="majorBidi"/>
          <w:lang w:eastAsia="tr-TR"/>
        </w:rPr>
        <w:t>lenin il</w:t>
      </w:r>
      <w:r w:rsidRPr="003A0455">
        <w:rPr>
          <w:rFonts w:asciiTheme="majorBidi" w:eastAsia="Times New Roman" w:hAnsiTheme="majorBidi" w:cstheme="majorBidi"/>
          <w:lang w:eastAsia="tr-TR"/>
        </w:rPr>
        <w:t xml:space="preserve">erleyen bölümlerinde iman, </w:t>
      </w:r>
      <w:r w:rsidR="00DA4579" w:rsidRPr="003A0455">
        <w:rPr>
          <w:rFonts w:asciiTheme="majorBidi" w:eastAsia="Times New Roman" w:hAnsiTheme="majorBidi" w:cstheme="majorBidi"/>
          <w:lang w:eastAsia="tr-TR"/>
        </w:rPr>
        <w:t xml:space="preserve">tekfir </w:t>
      </w:r>
      <w:r w:rsidRPr="003A0455">
        <w:rPr>
          <w:rFonts w:asciiTheme="majorBidi" w:eastAsia="Times New Roman" w:hAnsiTheme="majorBidi" w:cstheme="majorBidi"/>
          <w:lang w:eastAsia="tr-TR"/>
        </w:rPr>
        <w:t>vb. konular</w:t>
      </w:r>
      <w:r w:rsidR="00DA4579" w:rsidRPr="003A0455">
        <w:rPr>
          <w:rFonts w:asciiTheme="majorBidi" w:eastAsia="Times New Roman" w:hAnsiTheme="majorBidi" w:cstheme="majorBidi"/>
          <w:lang w:eastAsia="tr-TR"/>
        </w:rPr>
        <w:t xml:space="preserve"> </w:t>
      </w:r>
      <w:r w:rsidR="00652E69" w:rsidRPr="003A0455">
        <w:rPr>
          <w:rFonts w:asciiTheme="majorBidi" w:eastAsia="Times New Roman" w:hAnsiTheme="majorBidi" w:cstheme="majorBidi"/>
          <w:lang w:eastAsia="tr-TR"/>
        </w:rPr>
        <w:t xml:space="preserve">işlenmiş ve birtakım </w:t>
      </w:r>
      <w:r w:rsidR="00DA4579" w:rsidRPr="003A0455">
        <w:rPr>
          <w:rFonts w:asciiTheme="majorBidi" w:eastAsia="Times New Roman" w:hAnsiTheme="majorBidi" w:cstheme="majorBidi"/>
          <w:lang w:eastAsia="tr-TR"/>
        </w:rPr>
        <w:t>kel</w:t>
      </w:r>
      <w:r w:rsidR="00652E69" w:rsidRPr="003A0455">
        <w:rPr>
          <w:rFonts w:asciiTheme="majorBidi" w:eastAsia="Times New Roman" w:hAnsiTheme="majorBidi" w:cstheme="majorBidi"/>
          <w:lang w:eastAsia="tr-TR"/>
        </w:rPr>
        <w:t>a</w:t>
      </w:r>
      <w:r w:rsidR="00DA4579" w:rsidRPr="003A0455">
        <w:rPr>
          <w:rFonts w:asciiTheme="majorBidi" w:eastAsia="Times New Roman" w:hAnsiTheme="majorBidi" w:cstheme="majorBidi"/>
          <w:lang w:eastAsia="tr-TR"/>
        </w:rPr>
        <w:t xml:space="preserve">mî tartışmalara da </w:t>
      </w:r>
      <w:r w:rsidR="00652E69" w:rsidRPr="003A0455">
        <w:rPr>
          <w:rFonts w:asciiTheme="majorBidi" w:eastAsia="Times New Roman" w:hAnsiTheme="majorBidi" w:cstheme="majorBidi"/>
          <w:lang w:eastAsia="tr-TR"/>
        </w:rPr>
        <w:t>yer verilmiştir</w:t>
      </w:r>
      <w:r w:rsidR="00DA4579" w:rsidRPr="003A0455">
        <w:rPr>
          <w:rFonts w:asciiTheme="majorBidi" w:eastAsia="Times New Roman" w:hAnsiTheme="majorBidi" w:cstheme="majorBidi"/>
          <w:lang w:eastAsia="tr-TR"/>
        </w:rPr>
        <w:t>. Eser, ölüm ve âhi</w:t>
      </w:r>
      <w:r w:rsidR="00C97A25" w:rsidRPr="003A0455">
        <w:rPr>
          <w:rFonts w:asciiTheme="majorBidi" w:eastAsia="Times New Roman" w:hAnsiTheme="majorBidi" w:cstheme="majorBidi"/>
          <w:lang w:eastAsia="tr-TR"/>
        </w:rPr>
        <w:t>ret halleriyle ilgili beyitler</w:t>
      </w:r>
      <w:r w:rsidRPr="003A0455">
        <w:rPr>
          <w:rFonts w:asciiTheme="majorBidi" w:eastAsia="Times New Roman" w:hAnsiTheme="majorBidi" w:cstheme="majorBidi"/>
          <w:lang w:eastAsia="tr-TR"/>
        </w:rPr>
        <w:t>den sonra</w:t>
      </w:r>
      <w:r w:rsidR="00DA4579" w:rsidRPr="003A0455">
        <w:rPr>
          <w:rFonts w:asciiTheme="majorBidi" w:eastAsia="Times New Roman" w:hAnsiTheme="majorBidi" w:cstheme="majorBidi"/>
          <w:lang w:eastAsia="tr-TR"/>
        </w:rPr>
        <w:t xml:space="preserve"> müellif</w:t>
      </w:r>
      <w:r w:rsidRPr="003A0455">
        <w:rPr>
          <w:rFonts w:asciiTheme="majorBidi" w:eastAsia="Times New Roman" w:hAnsiTheme="majorBidi" w:cstheme="majorBidi"/>
          <w:lang w:eastAsia="tr-TR"/>
        </w:rPr>
        <w:t>in</w:t>
      </w:r>
      <w:r w:rsidR="00DA4579" w:rsidRPr="003A0455">
        <w:rPr>
          <w:rFonts w:asciiTheme="majorBidi" w:eastAsia="Times New Roman" w:hAnsiTheme="majorBidi" w:cstheme="majorBidi"/>
          <w:lang w:eastAsia="tr-TR"/>
        </w:rPr>
        <w:t xml:space="preserve"> hayır dua temennisiyle sona erm</w:t>
      </w:r>
      <w:r w:rsidR="00652E69" w:rsidRPr="003A0455">
        <w:rPr>
          <w:rFonts w:asciiTheme="majorBidi" w:eastAsia="Times New Roman" w:hAnsiTheme="majorBidi" w:cstheme="majorBidi"/>
          <w:lang w:eastAsia="tr-TR"/>
        </w:rPr>
        <w:t>iştir</w:t>
      </w:r>
      <w:r w:rsidR="00DA4579" w:rsidRPr="003A0455">
        <w:rPr>
          <w:rFonts w:asciiTheme="majorBidi" w:eastAsia="Times New Roman" w:hAnsiTheme="majorBidi" w:cstheme="majorBidi"/>
          <w:lang w:eastAsia="tr-TR"/>
        </w:rPr>
        <w:t>.</w:t>
      </w:r>
      <w:r w:rsidR="00DA4579" w:rsidRPr="003A0455">
        <w:rPr>
          <w:rStyle w:val="DipnotBavurusu"/>
          <w:rFonts w:asciiTheme="majorBidi" w:eastAsia="Times New Roman" w:hAnsiTheme="majorBidi" w:cstheme="majorBidi"/>
          <w:lang w:eastAsia="tr-TR"/>
        </w:rPr>
        <w:footnoteReference w:id="9"/>
      </w:r>
    </w:p>
    <w:p w:rsidR="0029082C" w:rsidRPr="003A0455" w:rsidRDefault="00405907" w:rsidP="00A75E7C">
      <w:pPr>
        <w:spacing w:after="120" w:line="22" w:lineRule="atLeast"/>
        <w:ind w:left="567" w:firstLine="624"/>
        <w:jc w:val="both"/>
        <w:rPr>
          <w:rFonts w:asciiTheme="majorBidi" w:eastAsia="Times New Roman" w:hAnsiTheme="majorBidi" w:cstheme="majorBidi"/>
          <w:lang w:eastAsia="tr-TR"/>
        </w:rPr>
      </w:pPr>
      <w:r w:rsidRPr="003A0455">
        <w:rPr>
          <w:rFonts w:asciiTheme="majorBidi" w:eastAsia="Times New Roman" w:hAnsiTheme="majorBidi" w:cstheme="majorBidi"/>
          <w:lang w:eastAsia="tr-TR"/>
        </w:rPr>
        <w:t>Maturidi kelam ekolünün temel görüşlerini ve birtakım fıkhi ve felsefi konuları</w:t>
      </w:r>
      <w:r w:rsidR="00742ADE" w:rsidRPr="003A0455">
        <w:rPr>
          <w:rFonts w:asciiTheme="majorBidi" w:eastAsia="Times New Roman" w:hAnsiTheme="majorBidi" w:cstheme="majorBidi"/>
          <w:lang w:eastAsia="tr-TR"/>
        </w:rPr>
        <w:t>nı</w:t>
      </w:r>
      <w:r w:rsidRPr="003A0455">
        <w:rPr>
          <w:rFonts w:asciiTheme="majorBidi" w:eastAsia="Times New Roman" w:hAnsiTheme="majorBidi" w:cstheme="majorBidi"/>
          <w:lang w:eastAsia="tr-TR"/>
        </w:rPr>
        <w:t xml:space="preserve"> ihtiva e</w:t>
      </w:r>
      <w:r w:rsidR="00742ADE" w:rsidRPr="003A0455">
        <w:rPr>
          <w:rFonts w:asciiTheme="majorBidi" w:eastAsia="Times New Roman" w:hAnsiTheme="majorBidi" w:cstheme="majorBidi"/>
          <w:lang w:eastAsia="tr-TR"/>
        </w:rPr>
        <w:t>den</w:t>
      </w:r>
      <w:r w:rsidRPr="003A0455">
        <w:rPr>
          <w:rFonts w:asciiTheme="majorBidi" w:eastAsia="Times New Roman" w:hAnsiTheme="majorBidi" w:cstheme="majorBidi"/>
          <w:lang w:eastAsia="tr-TR"/>
        </w:rPr>
        <w:t xml:space="preserve"> </w:t>
      </w:r>
      <w:r w:rsidR="00DA4579" w:rsidRPr="003A0455">
        <w:rPr>
          <w:rFonts w:asciiTheme="majorBidi" w:eastAsia="Times New Roman" w:hAnsiTheme="majorBidi" w:cstheme="majorBidi"/>
          <w:i/>
          <w:iCs/>
          <w:lang w:eastAsia="tr-TR"/>
        </w:rPr>
        <w:t>Emâlî</w:t>
      </w:r>
      <w:r w:rsidR="00DA4579" w:rsidRPr="003A0455">
        <w:rPr>
          <w:rFonts w:asciiTheme="majorBidi" w:eastAsia="Times New Roman" w:hAnsiTheme="majorBidi" w:cstheme="majorBidi"/>
          <w:lang w:eastAsia="tr-TR"/>
        </w:rPr>
        <w:t xml:space="preserve"> </w:t>
      </w:r>
      <w:r w:rsidR="00742ADE" w:rsidRPr="003A0455">
        <w:rPr>
          <w:rFonts w:asciiTheme="majorBidi" w:eastAsia="Times New Roman" w:hAnsiTheme="majorBidi" w:cstheme="majorBidi"/>
          <w:lang w:eastAsia="tr-TR"/>
        </w:rPr>
        <w:t xml:space="preserve">hacim bakımından küçük olsa da içerik açısından oldukça zengindir. Eserin ehl-i sünnetin inanç esaslarını </w:t>
      </w:r>
      <w:r w:rsidR="00344EE4" w:rsidRPr="003A0455">
        <w:rPr>
          <w:rFonts w:asciiTheme="majorBidi" w:eastAsia="Times New Roman" w:hAnsiTheme="majorBidi" w:cstheme="majorBidi"/>
          <w:lang w:eastAsia="tr-TR"/>
        </w:rPr>
        <w:t xml:space="preserve">ihtiva etmesi ve </w:t>
      </w:r>
      <w:r w:rsidR="00742ADE" w:rsidRPr="003A0455">
        <w:rPr>
          <w:rFonts w:asciiTheme="majorBidi" w:eastAsia="Times New Roman" w:hAnsiTheme="majorBidi" w:cstheme="majorBidi"/>
          <w:lang w:eastAsia="tr-TR"/>
        </w:rPr>
        <w:t>konuları</w:t>
      </w:r>
      <w:r w:rsidR="00344EE4" w:rsidRPr="003A0455">
        <w:rPr>
          <w:rFonts w:asciiTheme="majorBidi" w:eastAsia="Times New Roman" w:hAnsiTheme="majorBidi" w:cstheme="majorBidi"/>
          <w:lang w:eastAsia="tr-TR"/>
        </w:rPr>
        <w:t>n</w:t>
      </w:r>
      <w:r w:rsidR="00742ADE" w:rsidRPr="003A0455">
        <w:rPr>
          <w:rFonts w:asciiTheme="majorBidi" w:eastAsia="Times New Roman" w:hAnsiTheme="majorBidi" w:cstheme="majorBidi"/>
          <w:lang w:eastAsia="tr-TR"/>
        </w:rPr>
        <w:t xml:space="preserve"> pratik </w:t>
      </w:r>
      <w:r w:rsidR="00777CBA" w:rsidRPr="003A0455">
        <w:rPr>
          <w:rFonts w:asciiTheme="majorBidi" w:eastAsia="Times New Roman" w:hAnsiTheme="majorBidi" w:cstheme="majorBidi"/>
          <w:lang w:eastAsia="tr-TR"/>
        </w:rPr>
        <w:t>il</w:t>
      </w:r>
      <w:r w:rsidR="00742ADE" w:rsidRPr="003A0455">
        <w:rPr>
          <w:rFonts w:asciiTheme="majorBidi" w:eastAsia="Times New Roman" w:hAnsiTheme="majorBidi" w:cstheme="majorBidi"/>
          <w:lang w:eastAsia="tr-TR"/>
        </w:rPr>
        <w:t xml:space="preserve">e anlaşılır bir üslupla </w:t>
      </w:r>
      <w:r w:rsidR="00344EE4" w:rsidRPr="003A0455">
        <w:rPr>
          <w:rFonts w:asciiTheme="majorBidi" w:eastAsia="Times New Roman" w:hAnsiTheme="majorBidi" w:cstheme="majorBidi"/>
          <w:lang w:eastAsia="tr-TR"/>
        </w:rPr>
        <w:t xml:space="preserve">ele alınması sebebiyle </w:t>
      </w:r>
      <w:r w:rsidR="00742ADE" w:rsidRPr="003A0455">
        <w:rPr>
          <w:rFonts w:asciiTheme="majorBidi" w:eastAsia="Times New Roman" w:hAnsiTheme="majorBidi" w:cstheme="majorBidi"/>
          <w:lang w:eastAsia="tr-TR"/>
        </w:rPr>
        <w:t>İsl</w:t>
      </w:r>
      <w:r w:rsidR="00344EE4" w:rsidRPr="003A0455">
        <w:rPr>
          <w:rFonts w:asciiTheme="majorBidi" w:eastAsia="Times New Roman" w:hAnsiTheme="majorBidi" w:cstheme="majorBidi"/>
          <w:lang w:eastAsia="tr-TR"/>
        </w:rPr>
        <w:t>a</w:t>
      </w:r>
      <w:r w:rsidR="00742ADE" w:rsidRPr="003A0455">
        <w:rPr>
          <w:rFonts w:asciiTheme="majorBidi" w:eastAsia="Times New Roman" w:hAnsiTheme="majorBidi" w:cstheme="majorBidi"/>
          <w:lang w:eastAsia="tr-TR"/>
        </w:rPr>
        <w:t xml:space="preserve">m dünyasının </w:t>
      </w:r>
      <w:r w:rsidR="00344EE4" w:rsidRPr="003A0455">
        <w:rPr>
          <w:rFonts w:asciiTheme="majorBidi" w:eastAsia="Times New Roman" w:hAnsiTheme="majorBidi" w:cstheme="majorBidi"/>
          <w:lang w:eastAsia="tr-TR"/>
        </w:rPr>
        <w:t>çeşitli</w:t>
      </w:r>
      <w:r w:rsidR="00742ADE" w:rsidRPr="003A0455">
        <w:rPr>
          <w:rFonts w:asciiTheme="majorBidi" w:eastAsia="Times New Roman" w:hAnsiTheme="majorBidi" w:cstheme="majorBidi"/>
          <w:lang w:eastAsia="tr-TR"/>
        </w:rPr>
        <w:t xml:space="preserve"> orta ve yüksek seviyeli medreseler</w:t>
      </w:r>
      <w:r w:rsidR="00344EE4" w:rsidRPr="003A0455">
        <w:rPr>
          <w:rFonts w:asciiTheme="majorBidi" w:eastAsia="Times New Roman" w:hAnsiTheme="majorBidi" w:cstheme="majorBidi"/>
          <w:lang w:eastAsia="tr-TR"/>
        </w:rPr>
        <w:t>in</w:t>
      </w:r>
      <w:r w:rsidR="00742ADE" w:rsidRPr="003A0455">
        <w:rPr>
          <w:rFonts w:asciiTheme="majorBidi" w:eastAsia="Times New Roman" w:hAnsiTheme="majorBidi" w:cstheme="majorBidi"/>
          <w:lang w:eastAsia="tr-TR"/>
        </w:rPr>
        <w:t xml:space="preserve">de </w:t>
      </w:r>
      <w:r w:rsidR="00344EE4" w:rsidRPr="003A0455">
        <w:rPr>
          <w:rFonts w:asciiTheme="majorBidi" w:eastAsia="Times New Roman" w:hAnsiTheme="majorBidi" w:cstheme="majorBidi"/>
          <w:lang w:eastAsia="tr-TR"/>
        </w:rPr>
        <w:t xml:space="preserve">akaid öğretiminde </w:t>
      </w:r>
      <w:r w:rsidR="00742ADE" w:rsidRPr="003A0455">
        <w:rPr>
          <w:rFonts w:asciiTheme="majorBidi" w:eastAsia="Times New Roman" w:hAnsiTheme="majorBidi" w:cstheme="majorBidi"/>
          <w:lang w:eastAsia="tr-TR"/>
        </w:rPr>
        <w:t>ders kitabı olarak okutulmuştur</w:t>
      </w:r>
      <w:r w:rsidR="00344EE4" w:rsidRPr="003A0455">
        <w:rPr>
          <w:rFonts w:asciiTheme="majorBidi" w:eastAsia="Times New Roman" w:hAnsiTheme="majorBidi" w:cstheme="majorBidi"/>
          <w:lang w:eastAsia="tr-TR"/>
        </w:rPr>
        <w:t>.</w:t>
      </w:r>
      <w:r w:rsidR="00344EE4" w:rsidRPr="003A0455">
        <w:rPr>
          <w:rStyle w:val="DipnotBavurusu"/>
          <w:rFonts w:asciiTheme="majorBidi" w:eastAsia="Times New Roman" w:hAnsiTheme="majorBidi" w:cstheme="majorBidi"/>
          <w:lang w:eastAsia="tr-TR"/>
        </w:rPr>
        <w:t xml:space="preserve"> </w:t>
      </w:r>
      <w:r w:rsidR="00344EE4" w:rsidRPr="003A0455">
        <w:rPr>
          <w:rStyle w:val="DipnotBavurusu"/>
          <w:rFonts w:asciiTheme="majorBidi" w:eastAsia="Times New Roman" w:hAnsiTheme="majorBidi" w:cstheme="majorBidi"/>
          <w:lang w:eastAsia="tr-TR"/>
        </w:rPr>
        <w:footnoteReference w:id="10"/>
      </w:r>
      <w:r w:rsidR="00344EE4" w:rsidRPr="003A0455">
        <w:rPr>
          <w:rFonts w:asciiTheme="majorBidi" w:eastAsia="Times New Roman" w:hAnsiTheme="majorBidi" w:cstheme="majorBidi"/>
          <w:lang w:eastAsia="tr-TR"/>
        </w:rPr>
        <w:t xml:space="preserve"> Ayrıca e</w:t>
      </w:r>
      <w:r w:rsidR="00742ADE" w:rsidRPr="003A0455">
        <w:rPr>
          <w:rFonts w:asciiTheme="majorBidi" w:eastAsia="Times New Roman" w:hAnsiTheme="majorBidi" w:cstheme="majorBidi"/>
          <w:lang w:eastAsia="tr-TR"/>
        </w:rPr>
        <w:t xml:space="preserve">serin </w:t>
      </w:r>
      <w:r w:rsidRPr="003A0455">
        <w:rPr>
          <w:rFonts w:asciiTheme="majorBidi" w:eastAsia="Times New Roman" w:hAnsiTheme="majorBidi" w:cstheme="majorBidi"/>
          <w:lang w:eastAsia="tr-TR"/>
        </w:rPr>
        <w:t xml:space="preserve">manzum </w:t>
      </w:r>
      <w:r w:rsidR="00742ADE" w:rsidRPr="003A0455">
        <w:rPr>
          <w:rFonts w:asciiTheme="majorBidi" w:eastAsia="Times New Roman" w:hAnsiTheme="majorBidi" w:cstheme="majorBidi"/>
          <w:lang w:eastAsia="tr-TR"/>
        </w:rPr>
        <w:t>oluşu</w:t>
      </w:r>
      <w:r w:rsidRPr="003A0455">
        <w:rPr>
          <w:rFonts w:asciiTheme="majorBidi" w:eastAsia="Times New Roman" w:hAnsiTheme="majorBidi" w:cstheme="majorBidi"/>
          <w:lang w:eastAsia="tr-TR"/>
        </w:rPr>
        <w:t xml:space="preserve"> ve özlü anlatımı </w:t>
      </w:r>
      <w:r w:rsidR="00777CBA" w:rsidRPr="003A0455">
        <w:rPr>
          <w:rFonts w:asciiTheme="majorBidi" w:eastAsia="Times New Roman" w:hAnsiTheme="majorBidi" w:cstheme="majorBidi"/>
          <w:lang w:eastAsia="tr-TR"/>
        </w:rPr>
        <w:t>ile</w:t>
      </w:r>
      <w:r w:rsidRPr="003A0455">
        <w:rPr>
          <w:rFonts w:asciiTheme="majorBidi" w:eastAsia="Times New Roman" w:hAnsiTheme="majorBidi" w:cstheme="majorBidi"/>
          <w:lang w:eastAsia="tr-TR"/>
        </w:rPr>
        <w:t xml:space="preserve"> </w:t>
      </w:r>
      <w:r w:rsidR="00742ADE" w:rsidRPr="003A0455">
        <w:rPr>
          <w:rFonts w:asciiTheme="majorBidi" w:eastAsia="Times New Roman" w:hAnsiTheme="majorBidi" w:cstheme="majorBidi"/>
          <w:lang w:eastAsia="tr-TR"/>
        </w:rPr>
        <w:t>e</w:t>
      </w:r>
      <w:r w:rsidR="00DA4579" w:rsidRPr="003A0455">
        <w:rPr>
          <w:rFonts w:asciiTheme="majorBidi" w:eastAsia="Times New Roman" w:hAnsiTheme="majorBidi" w:cstheme="majorBidi"/>
          <w:lang w:eastAsia="tr-TR"/>
        </w:rPr>
        <w:t xml:space="preserve">ğitimde ezberlemeyi kolaylaştırması sebebiyle </w:t>
      </w:r>
      <w:r w:rsidR="00777CBA" w:rsidRPr="003A0455">
        <w:rPr>
          <w:rFonts w:asciiTheme="majorBidi" w:eastAsia="Times New Roman" w:hAnsiTheme="majorBidi" w:cstheme="majorBidi"/>
          <w:lang w:eastAsia="tr-TR"/>
        </w:rPr>
        <w:t xml:space="preserve">eser </w:t>
      </w:r>
      <w:r w:rsidR="00344EE4" w:rsidRPr="003A0455">
        <w:rPr>
          <w:rFonts w:asciiTheme="majorBidi" w:eastAsia="Times New Roman" w:hAnsiTheme="majorBidi" w:cstheme="majorBidi"/>
          <w:lang w:eastAsia="tr-TR"/>
        </w:rPr>
        <w:t xml:space="preserve">çok fazla </w:t>
      </w:r>
      <w:r w:rsidR="00DA4579" w:rsidRPr="003A0455">
        <w:rPr>
          <w:rFonts w:asciiTheme="majorBidi" w:eastAsia="Times New Roman" w:hAnsiTheme="majorBidi" w:cstheme="majorBidi"/>
          <w:lang w:eastAsia="tr-TR"/>
        </w:rPr>
        <w:t xml:space="preserve">rağbet görmüş, pek çok defa istinsah edilmiş ve üzerine çok sayıda tercüme ve şerh yazılmıştır. </w:t>
      </w:r>
      <w:r w:rsidR="00742ADE" w:rsidRPr="003A0455">
        <w:rPr>
          <w:rFonts w:asciiTheme="majorBidi" w:eastAsia="Times New Roman" w:hAnsiTheme="majorBidi" w:cstheme="majorBidi"/>
          <w:lang w:eastAsia="tr-TR"/>
        </w:rPr>
        <w:t xml:space="preserve">Bu </w:t>
      </w:r>
      <w:r w:rsidR="00742ADE" w:rsidRPr="003A0455">
        <w:rPr>
          <w:rFonts w:asciiTheme="majorBidi" w:eastAsia="Times New Roman" w:hAnsiTheme="majorBidi" w:cstheme="majorBidi"/>
          <w:lang w:eastAsia="tr-TR"/>
        </w:rPr>
        <w:lastRenderedPageBreak/>
        <w:t>yoğun ilgi, eserin farklı coğrafyalardaki kütüphanelerde muhafaza edilen yazma ve matbu nüsha</w:t>
      </w:r>
      <w:r w:rsidR="00777CBA" w:rsidRPr="003A0455">
        <w:rPr>
          <w:rFonts w:asciiTheme="majorBidi" w:eastAsia="Times New Roman" w:hAnsiTheme="majorBidi" w:cstheme="majorBidi"/>
          <w:lang w:eastAsia="tr-TR"/>
        </w:rPr>
        <w:t>larının</w:t>
      </w:r>
      <w:r w:rsidR="00742ADE" w:rsidRPr="003A0455">
        <w:rPr>
          <w:rFonts w:asciiTheme="majorBidi" w:eastAsia="Times New Roman" w:hAnsiTheme="majorBidi" w:cstheme="majorBidi"/>
          <w:lang w:eastAsia="tr-TR"/>
        </w:rPr>
        <w:t xml:space="preserve"> çok fazla olması ile </w:t>
      </w:r>
      <w:r w:rsidR="00777CBA" w:rsidRPr="003A0455">
        <w:rPr>
          <w:rFonts w:asciiTheme="majorBidi" w:eastAsia="Times New Roman" w:hAnsiTheme="majorBidi" w:cstheme="majorBidi"/>
          <w:lang w:eastAsia="tr-TR"/>
        </w:rPr>
        <w:t xml:space="preserve">de </w:t>
      </w:r>
      <w:r w:rsidR="00742ADE" w:rsidRPr="003A0455">
        <w:rPr>
          <w:rFonts w:asciiTheme="majorBidi" w:eastAsia="Times New Roman" w:hAnsiTheme="majorBidi" w:cstheme="majorBidi"/>
          <w:lang w:eastAsia="tr-TR"/>
        </w:rPr>
        <w:t>anlaşıl</w:t>
      </w:r>
      <w:r w:rsidR="00777CBA" w:rsidRPr="003A0455">
        <w:rPr>
          <w:rFonts w:asciiTheme="majorBidi" w:eastAsia="Times New Roman" w:hAnsiTheme="majorBidi" w:cstheme="majorBidi"/>
          <w:lang w:eastAsia="tr-TR"/>
        </w:rPr>
        <w:t>abili</w:t>
      </w:r>
      <w:r w:rsidR="00742ADE" w:rsidRPr="003A0455">
        <w:rPr>
          <w:rFonts w:asciiTheme="majorBidi" w:eastAsia="Times New Roman" w:hAnsiTheme="majorBidi" w:cstheme="majorBidi"/>
          <w:lang w:eastAsia="tr-TR"/>
        </w:rPr>
        <w:t xml:space="preserve">r. Eserin nüshaları Almanya Berlin ve Münih’te, Fransa Paris’te, İsveç Stockholm’de, Mısır Kahire’de, Hindistan Rampur’da, Türkiye İstanbul’da, İngiltere Cambridge’de, Türkistan Buhara’da, Rusya’da ve daha birçok </w:t>
      </w:r>
      <w:r w:rsidR="00A75E7C" w:rsidRPr="003A0455">
        <w:rPr>
          <w:rFonts w:asciiTheme="majorBidi" w:eastAsia="Times New Roman" w:hAnsiTheme="majorBidi" w:cstheme="majorBidi"/>
          <w:lang w:eastAsia="tr-TR"/>
        </w:rPr>
        <w:t>yerde</w:t>
      </w:r>
      <w:r w:rsidR="00742ADE" w:rsidRPr="003A0455">
        <w:rPr>
          <w:rFonts w:asciiTheme="majorBidi" w:eastAsia="Times New Roman" w:hAnsiTheme="majorBidi" w:cstheme="majorBidi"/>
          <w:lang w:eastAsia="tr-TR"/>
        </w:rPr>
        <w:t xml:space="preserve"> tespit edilmiştir.</w:t>
      </w:r>
      <w:r w:rsidR="00DA4579" w:rsidRPr="003A0455">
        <w:rPr>
          <w:rStyle w:val="DipnotBavurusu"/>
          <w:rFonts w:asciiTheme="majorBidi" w:eastAsia="Times New Roman" w:hAnsiTheme="majorBidi" w:cstheme="majorBidi"/>
          <w:lang w:eastAsia="tr-TR"/>
        </w:rPr>
        <w:footnoteReference w:id="11"/>
      </w:r>
      <w:r w:rsidR="00777CBA" w:rsidRPr="003A0455">
        <w:rPr>
          <w:rFonts w:asciiTheme="majorBidi" w:eastAsia="Times New Roman" w:hAnsiTheme="majorBidi" w:cstheme="majorBidi"/>
          <w:lang w:eastAsia="tr-TR"/>
        </w:rPr>
        <w:t xml:space="preserve"> </w:t>
      </w:r>
      <w:r w:rsidR="00777CBA" w:rsidRPr="003A0455">
        <w:rPr>
          <w:rFonts w:asciiTheme="majorBidi" w:eastAsia="Times New Roman" w:hAnsiTheme="majorBidi" w:cstheme="majorBidi"/>
          <w:i/>
          <w:iCs/>
          <w:lang w:eastAsia="tr-TR"/>
        </w:rPr>
        <w:t>Emâlî</w:t>
      </w:r>
      <w:r w:rsidR="00777CBA" w:rsidRPr="003A0455">
        <w:rPr>
          <w:rFonts w:asciiTheme="majorBidi" w:eastAsia="Times New Roman" w:hAnsiTheme="majorBidi" w:cstheme="majorBidi"/>
          <w:lang w:eastAsia="tr-TR"/>
        </w:rPr>
        <w:t xml:space="preserve"> ile ilgili </w:t>
      </w:r>
      <w:r w:rsidR="00C97A25" w:rsidRPr="003A0455">
        <w:rPr>
          <w:rFonts w:asciiTheme="majorBidi" w:eastAsia="Times New Roman" w:hAnsiTheme="majorBidi" w:cstheme="majorBidi"/>
          <w:lang w:eastAsia="tr-TR"/>
        </w:rPr>
        <w:t xml:space="preserve">yukarıda da zikredildiği gibi </w:t>
      </w:r>
      <w:r w:rsidR="00777CBA" w:rsidRPr="003A0455">
        <w:rPr>
          <w:rFonts w:asciiTheme="majorBidi" w:eastAsia="Times New Roman" w:hAnsiTheme="majorBidi" w:cstheme="majorBidi"/>
          <w:lang w:eastAsia="tr-TR"/>
        </w:rPr>
        <w:t xml:space="preserve">Arapça ve Farsça </w:t>
      </w:r>
      <w:r w:rsidR="00C97A25" w:rsidRPr="003A0455">
        <w:rPr>
          <w:rFonts w:asciiTheme="majorBidi" w:eastAsia="Times New Roman" w:hAnsiTheme="majorBidi" w:cstheme="majorBidi"/>
          <w:lang w:eastAsia="tr-TR"/>
        </w:rPr>
        <w:t xml:space="preserve">birçok </w:t>
      </w:r>
      <w:r w:rsidR="00777CBA" w:rsidRPr="003A0455">
        <w:rPr>
          <w:rFonts w:asciiTheme="majorBidi" w:eastAsia="Times New Roman" w:hAnsiTheme="majorBidi" w:cstheme="majorBidi"/>
          <w:lang w:eastAsia="tr-TR"/>
        </w:rPr>
        <w:t xml:space="preserve">şerh, haşiye ve tercüme yazılmıştır; fakat </w:t>
      </w:r>
      <w:r w:rsidR="00C97A25" w:rsidRPr="003A0455">
        <w:rPr>
          <w:rFonts w:asciiTheme="majorBidi" w:eastAsia="Times New Roman" w:hAnsiTheme="majorBidi" w:cstheme="majorBidi"/>
          <w:lang w:eastAsia="tr-TR"/>
        </w:rPr>
        <w:t xml:space="preserve">burada, çalışmanın amacını aşacağı düşünüldüğünden, </w:t>
      </w:r>
      <w:r w:rsidR="00777CBA" w:rsidRPr="003A0455">
        <w:rPr>
          <w:rFonts w:asciiTheme="majorBidi" w:eastAsia="Times New Roman" w:hAnsiTheme="majorBidi" w:cstheme="majorBidi"/>
          <w:lang w:eastAsia="tr-TR"/>
        </w:rPr>
        <w:t xml:space="preserve">aşağıda sadece </w:t>
      </w:r>
      <w:r w:rsidR="00231BA2" w:rsidRPr="003A0455">
        <w:rPr>
          <w:rFonts w:asciiTheme="majorBidi" w:eastAsia="Times New Roman" w:hAnsiTheme="majorBidi" w:cstheme="majorBidi"/>
          <w:lang w:eastAsia="tr-TR"/>
        </w:rPr>
        <w:t xml:space="preserve">eserin bilinen </w:t>
      </w:r>
      <w:r w:rsidR="00777CBA" w:rsidRPr="003A0455">
        <w:rPr>
          <w:rFonts w:asciiTheme="majorBidi" w:eastAsia="Times New Roman" w:hAnsiTheme="majorBidi" w:cstheme="majorBidi"/>
          <w:lang w:eastAsia="tr-TR"/>
        </w:rPr>
        <w:t xml:space="preserve">Türkçe </w:t>
      </w:r>
      <w:r w:rsidR="00231BA2" w:rsidRPr="003A0455">
        <w:rPr>
          <w:rFonts w:asciiTheme="majorBidi" w:eastAsia="Times New Roman" w:hAnsiTheme="majorBidi" w:cstheme="majorBidi"/>
          <w:lang w:eastAsia="tr-TR"/>
        </w:rPr>
        <w:t>ş</w:t>
      </w:r>
      <w:r w:rsidR="00777CBA" w:rsidRPr="003A0455">
        <w:rPr>
          <w:rFonts w:asciiTheme="majorBidi" w:eastAsia="Times New Roman" w:hAnsiTheme="majorBidi" w:cstheme="majorBidi"/>
          <w:lang w:eastAsia="tr-TR"/>
        </w:rPr>
        <w:t>erh ve tercümeler</w:t>
      </w:r>
      <w:r w:rsidR="00231BA2" w:rsidRPr="003A0455">
        <w:rPr>
          <w:rFonts w:asciiTheme="majorBidi" w:eastAsia="Times New Roman" w:hAnsiTheme="majorBidi" w:cstheme="majorBidi"/>
          <w:lang w:eastAsia="tr-TR"/>
        </w:rPr>
        <w:t xml:space="preserve">i </w:t>
      </w:r>
      <w:r w:rsidR="00C97A25" w:rsidRPr="003A0455">
        <w:rPr>
          <w:rFonts w:asciiTheme="majorBidi" w:eastAsia="Times New Roman" w:hAnsiTheme="majorBidi" w:cstheme="majorBidi"/>
          <w:lang w:eastAsia="tr-TR"/>
        </w:rPr>
        <w:t xml:space="preserve">yazıldıkları yüzyıl ve </w:t>
      </w:r>
      <w:r w:rsidR="00231BA2" w:rsidRPr="003A0455">
        <w:rPr>
          <w:rFonts w:asciiTheme="majorBidi" w:eastAsia="Times New Roman" w:hAnsiTheme="majorBidi" w:cstheme="majorBidi"/>
          <w:lang w:eastAsia="tr-TR"/>
        </w:rPr>
        <w:t>müellifleri ile birlikte</w:t>
      </w:r>
      <w:r w:rsidR="00777CBA" w:rsidRPr="003A0455">
        <w:rPr>
          <w:rFonts w:asciiTheme="majorBidi" w:eastAsia="Times New Roman" w:hAnsiTheme="majorBidi" w:cstheme="majorBidi"/>
          <w:lang w:eastAsia="tr-TR"/>
        </w:rPr>
        <w:t xml:space="preserve"> </w:t>
      </w:r>
      <w:r w:rsidR="00C27C84" w:rsidRPr="003A0455">
        <w:rPr>
          <w:rFonts w:asciiTheme="majorBidi" w:eastAsia="Times New Roman" w:hAnsiTheme="majorBidi" w:cstheme="majorBidi"/>
          <w:lang w:eastAsia="tr-TR"/>
        </w:rPr>
        <w:t>sunulmuştur.</w:t>
      </w:r>
    </w:p>
    <w:p w:rsidR="00C97A25" w:rsidRPr="003A0455" w:rsidRDefault="00C97A25" w:rsidP="006B7A22">
      <w:pPr>
        <w:pStyle w:val="Balk2"/>
        <w:numPr>
          <w:ilvl w:val="0"/>
          <w:numId w:val="8"/>
        </w:numPr>
        <w:tabs>
          <w:tab w:val="left" w:pos="993"/>
        </w:tabs>
        <w:spacing w:before="0" w:after="120" w:line="22" w:lineRule="atLeast"/>
        <w:ind w:left="0" w:firstLine="1134"/>
        <w:jc w:val="both"/>
        <w:rPr>
          <w:sz w:val="22"/>
          <w:szCs w:val="22"/>
          <w:lang w:eastAsia="tr-TR"/>
        </w:rPr>
      </w:pPr>
      <w:r w:rsidRPr="003A0455">
        <w:rPr>
          <w:rFonts w:eastAsia="Times New Roman"/>
          <w:sz w:val="22"/>
          <w:szCs w:val="22"/>
          <w:lang w:eastAsia="tr-TR"/>
        </w:rPr>
        <w:t xml:space="preserve"> </w:t>
      </w:r>
      <w:r w:rsidR="00B53992" w:rsidRPr="003A0455">
        <w:rPr>
          <w:i/>
          <w:iCs/>
          <w:sz w:val="22"/>
          <w:szCs w:val="22"/>
          <w:lang w:eastAsia="tr-TR"/>
        </w:rPr>
        <w:t>Emâlî</w:t>
      </w:r>
      <w:r w:rsidR="006B7A22" w:rsidRPr="003A0455">
        <w:rPr>
          <w:sz w:val="22"/>
          <w:szCs w:val="22"/>
          <w:lang w:eastAsia="tr-TR"/>
        </w:rPr>
        <w:t>’</w:t>
      </w:r>
      <w:r w:rsidR="00B53992" w:rsidRPr="003A0455">
        <w:rPr>
          <w:sz w:val="22"/>
          <w:szCs w:val="22"/>
          <w:lang w:eastAsia="tr-TR"/>
        </w:rPr>
        <w:t>nin Türkçe Tercüme ve Şerhleri</w:t>
      </w:r>
    </w:p>
    <w:p w:rsidR="00181BF6" w:rsidRPr="003A0455" w:rsidRDefault="00C35C1D" w:rsidP="00895490">
      <w:pPr>
        <w:spacing w:after="120" w:line="22" w:lineRule="atLeast"/>
        <w:ind w:left="567" w:firstLine="426"/>
        <w:jc w:val="both"/>
        <w:rPr>
          <w:rFonts w:asciiTheme="majorBidi" w:hAnsiTheme="majorBidi" w:cstheme="majorBidi"/>
        </w:rPr>
      </w:pPr>
      <w:proofErr w:type="gramStart"/>
      <w:r w:rsidRPr="003A0455">
        <w:rPr>
          <w:rFonts w:asciiTheme="majorBidi" w:hAnsiTheme="majorBidi" w:cstheme="majorBidi"/>
          <w:lang w:eastAsia="tr-TR"/>
        </w:rPr>
        <w:t>Emâlî’nin Türkçe tercüme ve şerhleri</w:t>
      </w:r>
      <w:r w:rsidRPr="003A0455">
        <w:rPr>
          <w:rFonts w:asciiTheme="majorBidi" w:hAnsiTheme="majorBidi" w:cstheme="majorBidi"/>
        </w:rPr>
        <w:t xml:space="preserve"> arasında </w:t>
      </w:r>
      <w:r w:rsidR="00FC0719" w:rsidRPr="003A0455">
        <w:rPr>
          <w:rFonts w:asciiTheme="majorBidi" w:hAnsiTheme="majorBidi" w:cstheme="majorBidi"/>
        </w:rPr>
        <w:t xml:space="preserve">XIII-XIV. </w:t>
      </w:r>
      <w:r w:rsidRPr="003A0455">
        <w:rPr>
          <w:rFonts w:asciiTheme="majorBidi" w:hAnsiTheme="majorBidi" w:cstheme="majorBidi"/>
        </w:rPr>
        <w:t>y</w:t>
      </w:r>
      <w:r w:rsidR="0029082C" w:rsidRPr="003A0455">
        <w:rPr>
          <w:rFonts w:asciiTheme="majorBidi" w:hAnsiTheme="majorBidi" w:cstheme="majorBidi"/>
        </w:rPr>
        <w:t>üzyıl</w:t>
      </w:r>
      <w:r w:rsidRPr="003A0455">
        <w:rPr>
          <w:rFonts w:asciiTheme="majorBidi" w:hAnsiTheme="majorBidi" w:cstheme="majorBidi"/>
        </w:rPr>
        <w:t xml:space="preserve">da mütercimi belirsiz olan </w:t>
      </w:r>
      <w:r w:rsidRPr="003A0455">
        <w:rPr>
          <w:rFonts w:asciiTheme="majorBidi" w:hAnsiTheme="majorBidi" w:cstheme="majorBidi"/>
          <w:i/>
          <w:iCs/>
        </w:rPr>
        <w:t>Tercüme-i Kasîde-i Emâlî</w:t>
      </w:r>
      <w:r w:rsidRPr="003A0455">
        <w:rPr>
          <w:rStyle w:val="DipnotBavurusu"/>
          <w:rFonts w:asciiTheme="majorBidi" w:hAnsiTheme="majorBidi" w:cstheme="majorBidi"/>
        </w:rPr>
        <w:footnoteReference w:id="12"/>
      </w:r>
      <w:r w:rsidRPr="003A0455">
        <w:rPr>
          <w:rFonts w:asciiTheme="majorBidi" w:hAnsiTheme="majorBidi" w:cstheme="majorBidi"/>
        </w:rPr>
        <w:t xml:space="preserve">; </w:t>
      </w:r>
      <w:r w:rsidR="00FC0719" w:rsidRPr="003A0455">
        <w:rPr>
          <w:rFonts w:asciiTheme="majorBidi" w:hAnsiTheme="majorBidi" w:cstheme="majorBidi"/>
        </w:rPr>
        <w:t xml:space="preserve">XVI. </w:t>
      </w:r>
      <w:r w:rsidRPr="003A0455">
        <w:rPr>
          <w:rFonts w:asciiTheme="majorBidi" w:hAnsiTheme="majorBidi" w:cstheme="majorBidi"/>
        </w:rPr>
        <w:t>y</w:t>
      </w:r>
      <w:r w:rsidR="0029082C" w:rsidRPr="003A0455">
        <w:rPr>
          <w:rFonts w:asciiTheme="majorBidi" w:hAnsiTheme="majorBidi" w:cstheme="majorBidi"/>
        </w:rPr>
        <w:t>üzyıl</w:t>
      </w:r>
      <w:r w:rsidRPr="003A0455">
        <w:rPr>
          <w:rFonts w:asciiTheme="majorBidi" w:hAnsiTheme="majorBidi" w:cstheme="majorBidi"/>
        </w:rPr>
        <w:t>da Le’âlî</w:t>
      </w:r>
      <w:r w:rsidR="00FC0719" w:rsidRPr="003A0455">
        <w:rPr>
          <w:rFonts w:asciiTheme="majorBidi" w:hAnsiTheme="majorBidi" w:cstheme="majorBidi"/>
        </w:rPr>
        <w:t xml:space="preserve"> Ahmed b. Mustafâ (ö. 1563)</w:t>
      </w:r>
      <w:r w:rsidRPr="003A0455">
        <w:rPr>
          <w:rFonts w:asciiTheme="majorBidi" w:hAnsiTheme="majorBidi" w:cstheme="majorBidi"/>
        </w:rPr>
        <w:t>’nın</w:t>
      </w:r>
      <w:r w:rsidR="00FC0719" w:rsidRPr="003A0455">
        <w:rPr>
          <w:rFonts w:asciiTheme="majorBidi" w:hAnsiTheme="majorBidi" w:cstheme="majorBidi"/>
        </w:rPr>
        <w:t xml:space="preserve"> </w:t>
      </w:r>
      <w:r w:rsidR="00FC0719" w:rsidRPr="003A0455">
        <w:rPr>
          <w:rFonts w:asciiTheme="majorBidi" w:hAnsiTheme="majorBidi" w:cstheme="majorBidi"/>
          <w:i/>
          <w:iCs/>
        </w:rPr>
        <w:t>Şerh-i Kasîde-i Emâlî</w:t>
      </w:r>
      <w:r w:rsidR="00FC0719" w:rsidRPr="003A0455">
        <w:rPr>
          <w:rStyle w:val="DipnotBavurusu"/>
          <w:rFonts w:asciiTheme="majorBidi" w:hAnsiTheme="majorBidi" w:cstheme="majorBidi"/>
        </w:rPr>
        <w:footnoteReference w:id="13"/>
      </w:r>
      <w:r w:rsidRPr="003A0455">
        <w:rPr>
          <w:rFonts w:asciiTheme="majorBidi" w:hAnsiTheme="majorBidi" w:cstheme="majorBidi"/>
        </w:rPr>
        <w:t xml:space="preserve">, </w:t>
      </w:r>
      <w:r w:rsidR="00FC0719" w:rsidRPr="003A0455">
        <w:rPr>
          <w:rFonts w:asciiTheme="majorBidi" w:hAnsiTheme="majorBidi" w:cstheme="majorBidi"/>
        </w:rPr>
        <w:t>Mehmed b. Ahmed b. Molkoça</w:t>
      </w:r>
      <w:r w:rsidRPr="003A0455">
        <w:rPr>
          <w:rFonts w:asciiTheme="majorBidi" w:hAnsiTheme="majorBidi" w:cstheme="majorBidi"/>
        </w:rPr>
        <w:t>’nın</w:t>
      </w:r>
      <w:r w:rsidR="00FC0719" w:rsidRPr="003A0455">
        <w:rPr>
          <w:rFonts w:asciiTheme="majorBidi" w:hAnsiTheme="majorBidi" w:cstheme="majorBidi"/>
        </w:rPr>
        <w:t xml:space="preserve"> </w:t>
      </w:r>
      <w:r w:rsidR="00FC0719" w:rsidRPr="003A0455">
        <w:rPr>
          <w:rFonts w:asciiTheme="majorBidi" w:hAnsiTheme="majorBidi" w:cstheme="majorBidi"/>
          <w:i/>
          <w:iCs/>
        </w:rPr>
        <w:t>Şerh-i Lâmi</w:t>
      </w:r>
      <w:r w:rsidRPr="003A0455">
        <w:rPr>
          <w:rFonts w:asciiTheme="majorBidi" w:hAnsiTheme="majorBidi" w:cstheme="majorBidi"/>
          <w:i/>
          <w:iCs/>
        </w:rPr>
        <w:t>yye-i Kelâmiyye (Şerhü’l-Emâlî)</w:t>
      </w:r>
      <w:r w:rsidR="00FC0719" w:rsidRPr="003A0455">
        <w:rPr>
          <w:rStyle w:val="DipnotBavurusu"/>
          <w:rFonts w:asciiTheme="majorBidi" w:hAnsiTheme="majorBidi" w:cstheme="majorBidi"/>
        </w:rPr>
        <w:footnoteReference w:id="14"/>
      </w:r>
      <w:r w:rsidRPr="003A0455">
        <w:rPr>
          <w:rFonts w:asciiTheme="majorBidi" w:hAnsiTheme="majorBidi" w:cstheme="majorBidi"/>
        </w:rPr>
        <w:t xml:space="preserve">, </w:t>
      </w:r>
      <w:r w:rsidR="00FC0719" w:rsidRPr="003A0455">
        <w:rPr>
          <w:rFonts w:asciiTheme="majorBidi" w:hAnsiTheme="majorBidi" w:cstheme="majorBidi"/>
        </w:rPr>
        <w:t>Şeyhülislâm Hoca Sadeddîn b. Hasan Cân (ö. 1600)</w:t>
      </w:r>
      <w:r w:rsidRPr="003A0455">
        <w:rPr>
          <w:rFonts w:asciiTheme="majorBidi" w:hAnsiTheme="majorBidi" w:cstheme="majorBidi"/>
        </w:rPr>
        <w:t>’ın</w:t>
      </w:r>
      <w:r w:rsidR="00FC0719" w:rsidRPr="003A0455">
        <w:rPr>
          <w:rFonts w:asciiTheme="majorBidi" w:hAnsiTheme="majorBidi" w:cstheme="majorBidi"/>
        </w:rPr>
        <w:t xml:space="preserve"> </w:t>
      </w:r>
      <w:r w:rsidR="00FC0719" w:rsidRPr="003A0455">
        <w:rPr>
          <w:rFonts w:asciiTheme="majorBidi" w:hAnsiTheme="majorBidi" w:cstheme="majorBidi"/>
          <w:i/>
          <w:iCs/>
        </w:rPr>
        <w:t>Lâmiyye-i Kelâmiyye (Manzûm Tercüme-i Kasîde-i Emâlî</w:t>
      </w:r>
      <w:r w:rsidRPr="003A0455">
        <w:rPr>
          <w:rFonts w:asciiTheme="majorBidi" w:hAnsiTheme="majorBidi" w:cstheme="majorBidi"/>
          <w:i/>
          <w:iCs/>
        </w:rPr>
        <w:t>)</w:t>
      </w:r>
      <w:r w:rsidR="00FC0719" w:rsidRPr="003A0455">
        <w:rPr>
          <w:rStyle w:val="DipnotBavurusu"/>
          <w:rFonts w:asciiTheme="majorBidi" w:hAnsiTheme="majorBidi" w:cstheme="majorBidi"/>
        </w:rPr>
        <w:footnoteReference w:id="15"/>
      </w:r>
      <w:r w:rsidRPr="003A0455">
        <w:rPr>
          <w:rFonts w:asciiTheme="majorBidi" w:hAnsiTheme="majorBidi" w:cstheme="majorBidi"/>
        </w:rPr>
        <w:t xml:space="preserve">, </w:t>
      </w:r>
      <w:r w:rsidR="00FC0719" w:rsidRPr="003A0455">
        <w:rPr>
          <w:rFonts w:asciiTheme="majorBidi" w:hAnsiTheme="majorBidi" w:cstheme="majorBidi"/>
        </w:rPr>
        <w:t>Şem’î Şem’ullâh (ö.1602’den sonra)</w:t>
      </w:r>
      <w:r w:rsidRPr="003A0455">
        <w:rPr>
          <w:rFonts w:asciiTheme="majorBidi" w:hAnsiTheme="majorBidi" w:cstheme="majorBidi"/>
        </w:rPr>
        <w:t>’ın</w:t>
      </w:r>
      <w:r w:rsidR="00FC0719" w:rsidRPr="003A0455">
        <w:rPr>
          <w:rFonts w:asciiTheme="majorBidi" w:hAnsiTheme="majorBidi" w:cstheme="majorBidi"/>
        </w:rPr>
        <w:t xml:space="preserve"> </w:t>
      </w:r>
      <w:r w:rsidR="00FC0719" w:rsidRPr="003A0455">
        <w:rPr>
          <w:rFonts w:asciiTheme="majorBidi" w:hAnsiTheme="majorBidi" w:cstheme="majorBidi"/>
          <w:i/>
          <w:iCs/>
        </w:rPr>
        <w:t>Manzûm Tercüme-i Kasîde-i Emâlî</w:t>
      </w:r>
      <w:r w:rsidR="00FC0719" w:rsidRPr="003A0455">
        <w:rPr>
          <w:rStyle w:val="DipnotBavurusu"/>
          <w:rFonts w:asciiTheme="majorBidi" w:hAnsiTheme="majorBidi" w:cstheme="majorBidi"/>
        </w:rPr>
        <w:footnoteReference w:id="16"/>
      </w:r>
      <w:r w:rsidRPr="003A0455">
        <w:rPr>
          <w:rFonts w:asciiTheme="majorBidi" w:hAnsiTheme="majorBidi" w:cstheme="majorBidi"/>
        </w:rPr>
        <w:t xml:space="preserve">; </w:t>
      </w:r>
      <w:r w:rsidR="00FC0719" w:rsidRPr="003A0455">
        <w:rPr>
          <w:rFonts w:asciiTheme="majorBidi" w:hAnsiTheme="majorBidi" w:cstheme="majorBidi"/>
        </w:rPr>
        <w:t xml:space="preserve">XVII. </w:t>
      </w:r>
      <w:r w:rsidRPr="003A0455">
        <w:rPr>
          <w:rFonts w:asciiTheme="majorBidi" w:hAnsiTheme="majorBidi" w:cstheme="majorBidi"/>
        </w:rPr>
        <w:t>y</w:t>
      </w:r>
      <w:r w:rsidR="0029082C" w:rsidRPr="003A0455">
        <w:rPr>
          <w:rFonts w:asciiTheme="majorBidi" w:hAnsiTheme="majorBidi" w:cstheme="majorBidi"/>
        </w:rPr>
        <w:t>üzyıl</w:t>
      </w:r>
      <w:r w:rsidRPr="003A0455">
        <w:rPr>
          <w:rFonts w:asciiTheme="majorBidi" w:hAnsiTheme="majorBidi" w:cstheme="majorBidi"/>
        </w:rPr>
        <w:t xml:space="preserve">da </w:t>
      </w:r>
      <w:r w:rsidR="00FC0719" w:rsidRPr="003A0455">
        <w:rPr>
          <w:rFonts w:asciiTheme="majorBidi" w:hAnsiTheme="majorBidi" w:cstheme="majorBidi"/>
        </w:rPr>
        <w:t>Feyzî-i Kefevî, Mehmed b. Haci Haydar (ö. 1614 veya 1643)</w:t>
      </w:r>
      <w:r w:rsidRPr="003A0455">
        <w:rPr>
          <w:rFonts w:asciiTheme="majorBidi" w:hAnsiTheme="majorBidi" w:cstheme="majorBidi"/>
        </w:rPr>
        <w:t>’ın</w:t>
      </w:r>
      <w:r w:rsidR="00FC0719" w:rsidRPr="003A0455">
        <w:rPr>
          <w:rFonts w:asciiTheme="majorBidi" w:hAnsiTheme="majorBidi" w:cstheme="majorBidi"/>
        </w:rPr>
        <w:t xml:space="preserve"> </w:t>
      </w:r>
      <w:r w:rsidR="00FC0719" w:rsidRPr="003A0455">
        <w:rPr>
          <w:rFonts w:asciiTheme="majorBidi" w:hAnsiTheme="majorBidi" w:cstheme="majorBidi"/>
          <w:i/>
          <w:iCs/>
        </w:rPr>
        <w:t>Rûhu’n-Nüfûs (</w:t>
      </w:r>
      <w:r w:rsidRPr="003A0455">
        <w:rPr>
          <w:rFonts w:asciiTheme="majorBidi" w:hAnsiTheme="majorBidi" w:cstheme="majorBidi"/>
          <w:i/>
          <w:iCs/>
        </w:rPr>
        <w:t>Şerh-i Kasîde-i Nazîre-i Emâlî)</w:t>
      </w:r>
      <w:r w:rsidR="00FC0719" w:rsidRPr="003A0455">
        <w:rPr>
          <w:rStyle w:val="DipnotBavurusu"/>
          <w:rFonts w:asciiTheme="majorBidi" w:hAnsiTheme="majorBidi" w:cstheme="majorBidi"/>
        </w:rPr>
        <w:footnoteReference w:id="17"/>
      </w:r>
      <w:r w:rsidRPr="003A0455">
        <w:rPr>
          <w:rFonts w:asciiTheme="majorBidi" w:hAnsiTheme="majorBidi" w:cstheme="majorBidi"/>
        </w:rPr>
        <w:t xml:space="preserve">, </w:t>
      </w:r>
      <w:r w:rsidR="00FC0719" w:rsidRPr="003A0455">
        <w:rPr>
          <w:rFonts w:asciiTheme="majorBidi" w:hAnsiTheme="majorBidi" w:cstheme="majorBidi"/>
        </w:rPr>
        <w:t>Şeyh Ahmed Karahisarî (ö. 1631’den sonra)</w:t>
      </w:r>
      <w:r w:rsidRPr="003A0455">
        <w:rPr>
          <w:rFonts w:asciiTheme="majorBidi" w:hAnsiTheme="majorBidi" w:cstheme="majorBidi"/>
        </w:rPr>
        <w:t>’nin</w:t>
      </w:r>
      <w:r w:rsidR="00FC0719" w:rsidRPr="003A0455">
        <w:rPr>
          <w:rFonts w:asciiTheme="majorBidi" w:hAnsiTheme="majorBidi" w:cstheme="majorBidi"/>
        </w:rPr>
        <w:t xml:space="preserve"> </w:t>
      </w:r>
      <w:r w:rsidR="00FC0719" w:rsidRPr="003A0455">
        <w:rPr>
          <w:rFonts w:asciiTheme="majorBidi" w:hAnsiTheme="majorBidi" w:cstheme="majorBidi"/>
          <w:i/>
          <w:iCs/>
        </w:rPr>
        <w:t>Şerh-i Kasîde-i Emâlî</w:t>
      </w:r>
      <w:r w:rsidR="00FC0719" w:rsidRPr="003A0455">
        <w:rPr>
          <w:rStyle w:val="DipnotBavurusu"/>
          <w:rFonts w:asciiTheme="majorBidi" w:hAnsiTheme="majorBidi" w:cstheme="majorBidi"/>
        </w:rPr>
        <w:footnoteReference w:id="18"/>
      </w:r>
      <w:r w:rsidRPr="003A0455">
        <w:rPr>
          <w:rFonts w:asciiTheme="majorBidi" w:hAnsiTheme="majorBidi" w:cstheme="majorBidi"/>
        </w:rPr>
        <w:t xml:space="preserve">; </w:t>
      </w:r>
      <w:r w:rsidR="00FC0719" w:rsidRPr="003A0455">
        <w:rPr>
          <w:rFonts w:asciiTheme="majorBidi" w:hAnsiTheme="majorBidi" w:cstheme="majorBidi"/>
        </w:rPr>
        <w:t xml:space="preserve">XVIII. </w:t>
      </w:r>
      <w:r w:rsidR="00815927" w:rsidRPr="003A0455">
        <w:rPr>
          <w:rFonts w:asciiTheme="majorBidi" w:hAnsiTheme="majorBidi" w:cstheme="majorBidi"/>
        </w:rPr>
        <w:t>y</w:t>
      </w:r>
      <w:r w:rsidR="0029082C" w:rsidRPr="003A0455">
        <w:rPr>
          <w:rFonts w:asciiTheme="majorBidi" w:hAnsiTheme="majorBidi" w:cstheme="majorBidi"/>
        </w:rPr>
        <w:t>üzyıl</w:t>
      </w:r>
      <w:r w:rsidRPr="003A0455">
        <w:rPr>
          <w:rFonts w:asciiTheme="majorBidi" w:hAnsiTheme="majorBidi" w:cstheme="majorBidi"/>
        </w:rPr>
        <w:t xml:space="preserve">da </w:t>
      </w:r>
      <w:r w:rsidR="00FC0719" w:rsidRPr="003A0455">
        <w:rPr>
          <w:rFonts w:asciiTheme="majorBidi" w:hAnsiTheme="majorBidi" w:cstheme="majorBidi"/>
        </w:rPr>
        <w:t>Halîl b. Îsâ el-Akkirmanî (ö. 1719’dan sonra)</w:t>
      </w:r>
      <w:r w:rsidRPr="003A0455">
        <w:rPr>
          <w:rFonts w:asciiTheme="majorBidi" w:hAnsiTheme="majorBidi" w:cstheme="majorBidi"/>
        </w:rPr>
        <w:t>’nin</w:t>
      </w:r>
      <w:r w:rsidR="00FC0719" w:rsidRPr="003A0455">
        <w:rPr>
          <w:rFonts w:asciiTheme="majorBidi" w:hAnsiTheme="majorBidi" w:cstheme="majorBidi"/>
        </w:rPr>
        <w:t xml:space="preserve"> </w:t>
      </w:r>
      <w:r w:rsidR="00FC0719" w:rsidRPr="003A0455">
        <w:rPr>
          <w:rFonts w:asciiTheme="majorBidi" w:hAnsiTheme="majorBidi" w:cstheme="majorBidi"/>
          <w:i/>
          <w:iCs/>
        </w:rPr>
        <w:t>Fevâ’idü'l-Emâlî ve Ferâ’idü'l-Le’âlî (Şerh-i Kasîde-i Emâlî</w:t>
      </w:r>
      <w:r w:rsidR="00815927" w:rsidRPr="003A0455">
        <w:rPr>
          <w:rFonts w:asciiTheme="majorBidi" w:hAnsiTheme="majorBidi" w:cstheme="majorBidi"/>
        </w:rPr>
        <w:t>)</w:t>
      </w:r>
      <w:r w:rsidR="00FC0719" w:rsidRPr="003A0455">
        <w:rPr>
          <w:rStyle w:val="DipnotBavurusu"/>
          <w:rFonts w:asciiTheme="majorBidi" w:hAnsiTheme="majorBidi" w:cstheme="majorBidi"/>
        </w:rPr>
        <w:footnoteReference w:id="19"/>
      </w:r>
      <w:r w:rsidRPr="003A0455">
        <w:rPr>
          <w:rFonts w:asciiTheme="majorBidi" w:hAnsiTheme="majorBidi" w:cstheme="majorBidi"/>
        </w:rPr>
        <w:t xml:space="preserve">, </w:t>
      </w:r>
      <w:r w:rsidR="00FC0719" w:rsidRPr="003A0455">
        <w:rPr>
          <w:rFonts w:asciiTheme="majorBidi" w:hAnsiTheme="majorBidi" w:cstheme="majorBidi"/>
        </w:rPr>
        <w:t>Alî b. Mustafâ Enderûnî (ö. 1752’den sonra)</w:t>
      </w:r>
      <w:r w:rsidRPr="003A0455">
        <w:rPr>
          <w:rFonts w:asciiTheme="majorBidi" w:hAnsiTheme="majorBidi" w:cstheme="majorBidi"/>
        </w:rPr>
        <w:t>’nin</w:t>
      </w:r>
      <w:r w:rsidR="00FC0719" w:rsidRPr="003A0455">
        <w:rPr>
          <w:rFonts w:asciiTheme="majorBidi" w:hAnsiTheme="majorBidi" w:cstheme="majorBidi"/>
        </w:rPr>
        <w:t xml:space="preserve"> </w:t>
      </w:r>
      <w:r w:rsidR="00FC0719" w:rsidRPr="003A0455">
        <w:rPr>
          <w:rFonts w:asciiTheme="majorBidi" w:hAnsiTheme="majorBidi" w:cstheme="majorBidi"/>
          <w:i/>
          <w:iCs/>
        </w:rPr>
        <w:t>Şerh-</w:t>
      </w:r>
      <w:r w:rsidR="00FC0719" w:rsidRPr="003A0455">
        <w:rPr>
          <w:rFonts w:asciiTheme="majorBidi" w:hAnsiTheme="majorBidi" w:cstheme="majorBidi"/>
          <w:i/>
          <w:iCs/>
        </w:rPr>
        <w:lastRenderedPageBreak/>
        <w:t>i Kasîde-i Emâlî</w:t>
      </w:r>
      <w:r w:rsidR="00FC0719" w:rsidRPr="003A0455">
        <w:rPr>
          <w:rStyle w:val="DipnotBavurusu"/>
          <w:rFonts w:asciiTheme="majorBidi" w:hAnsiTheme="majorBidi" w:cstheme="majorBidi"/>
        </w:rPr>
        <w:footnoteReference w:id="20"/>
      </w:r>
      <w:r w:rsidRPr="003A0455">
        <w:rPr>
          <w:rFonts w:asciiTheme="majorBidi" w:hAnsiTheme="majorBidi" w:cstheme="majorBidi"/>
        </w:rPr>
        <w:t xml:space="preserve">, </w:t>
      </w:r>
      <w:r w:rsidR="00962AAE" w:rsidRPr="003A0455">
        <w:rPr>
          <w:rFonts w:asciiTheme="majorBidi" w:hAnsiTheme="majorBidi" w:cstheme="majorBidi"/>
        </w:rPr>
        <w:t>Ahmed b. Mehmed Emîn İstanbulî (ö. 1753’ten sonra sonra)</w:t>
      </w:r>
      <w:r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Şerh-i Kasîde-i Emâlî</w:t>
      </w:r>
      <w:r w:rsidR="00962AAE" w:rsidRPr="003A0455">
        <w:rPr>
          <w:rStyle w:val="DipnotBavurusu"/>
          <w:rFonts w:asciiTheme="majorBidi" w:hAnsiTheme="majorBidi" w:cstheme="majorBidi"/>
        </w:rPr>
        <w:footnoteReference w:id="21"/>
      </w:r>
      <w:r w:rsidRPr="003A0455">
        <w:rPr>
          <w:rFonts w:asciiTheme="majorBidi" w:hAnsiTheme="majorBidi" w:cstheme="majorBidi"/>
        </w:rPr>
        <w:t xml:space="preserve">, </w:t>
      </w:r>
      <w:r w:rsidR="00962AAE" w:rsidRPr="003A0455">
        <w:rPr>
          <w:rFonts w:asciiTheme="majorBidi" w:hAnsiTheme="majorBidi" w:cstheme="majorBidi"/>
        </w:rPr>
        <w:t>Derûnîzâde Mehmed Hulûsî b. Abdullâh (ö. 1753)</w:t>
      </w:r>
      <w:r w:rsidRPr="003A0455">
        <w:rPr>
          <w:rFonts w:asciiTheme="majorBidi" w:hAnsiTheme="majorBidi" w:cstheme="majorBidi"/>
        </w:rPr>
        <w:t xml:space="preserve">’ın </w:t>
      </w:r>
      <w:r w:rsidRPr="003A0455">
        <w:rPr>
          <w:rFonts w:asciiTheme="majorBidi" w:hAnsiTheme="majorBidi" w:cstheme="majorBidi"/>
          <w:i/>
          <w:iCs/>
        </w:rPr>
        <w:t>Şerh-i Kasîde-i Emâlî</w:t>
      </w:r>
      <w:r w:rsidR="00962AAE" w:rsidRPr="003A0455">
        <w:rPr>
          <w:rStyle w:val="DipnotBavurusu"/>
          <w:rFonts w:asciiTheme="majorBidi" w:hAnsiTheme="majorBidi" w:cstheme="majorBidi"/>
        </w:rPr>
        <w:footnoteReference w:id="22"/>
      </w:r>
      <w:r w:rsidRPr="003A0455">
        <w:rPr>
          <w:rFonts w:asciiTheme="majorBidi" w:hAnsiTheme="majorBidi" w:cstheme="majorBidi"/>
        </w:rPr>
        <w:t xml:space="preserve">, </w:t>
      </w:r>
      <w:r w:rsidR="00962AAE" w:rsidRPr="003A0455">
        <w:rPr>
          <w:rFonts w:asciiTheme="majorBidi" w:hAnsiTheme="majorBidi" w:cstheme="majorBidi"/>
        </w:rPr>
        <w:t>Kudsî</w:t>
      </w:r>
      <w:r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Şerh-i Kasîde-i Emâlî</w:t>
      </w:r>
      <w:r w:rsidR="00962AAE" w:rsidRPr="003A0455">
        <w:rPr>
          <w:rStyle w:val="DipnotBavurusu"/>
          <w:rFonts w:asciiTheme="majorBidi" w:hAnsiTheme="majorBidi" w:cstheme="majorBidi"/>
        </w:rPr>
        <w:footnoteReference w:id="23"/>
      </w:r>
      <w:r w:rsidRPr="003A0455">
        <w:rPr>
          <w:rFonts w:asciiTheme="majorBidi" w:hAnsiTheme="majorBidi" w:cstheme="majorBidi"/>
        </w:rPr>
        <w:t xml:space="preserve">, </w:t>
      </w:r>
      <w:r w:rsidR="00962AAE" w:rsidRPr="003A0455">
        <w:rPr>
          <w:rFonts w:asciiTheme="majorBidi" w:hAnsiTheme="majorBidi" w:cstheme="majorBidi"/>
        </w:rPr>
        <w:t>Abdurrahmân ed-Darîr (ö. 1754’ten sonra)</w:t>
      </w:r>
      <w:r w:rsidRPr="003A0455">
        <w:rPr>
          <w:rFonts w:asciiTheme="majorBidi" w:hAnsiTheme="majorBidi" w:cstheme="majorBidi"/>
        </w:rPr>
        <w:t xml:space="preserve">’in </w:t>
      </w:r>
      <w:r w:rsidR="00962AAE" w:rsidRPr="003A0455">
        <w:rPr>
          <w:rFonts w:asciiTheme="majorBidi" w:hAnsiTheme="majorBidi" w:cstheme="majorBidi"/>
          <w:i/>
          <w:iCs/>
        </w:rPr>
        <w:t>Tercüme-i Kasîde-i Emâlî</w:t>
      </w:r>
      <w:r w:rsidR="00962AAE" w:rsidRPr="003A0455">
        <w:rPr>
          <w:rStyle w:val="DipnotBavurusu"/>
          <w:rFonts w:asciiTheme="majorBidi" w:hAnsiTheme="majorBidi" w:cstheme="majorBidi"/>
        </w:rPr>
        <w:footnoteReference w:id="24"/>
      </w:r>
      <w:r w:rsidRPr="003A0455">
        <w:rPr>
          <w:rFonts w:asciiTheme="majorBidi" w:hAnsiTheme="majorBidi" w:cstheme="majorBidi"/>
        </w:rPr>
        <w:t xml:space="preserve">; tarihi belirsiz olanlar </w:t>
      </w:r>
      <w:r w:rsidR="00962AAE" w:rsidRPr="003A0455">
        <w:rPr>
          <w:rFonts w:asciiTheme="majorBidi" w:hAnsiTheme="majorBidi" w:cstheme="majorBidi"/>
        </w:rPr>
        <w:t>Dürrî Şeyh Mehmed Mevlevî el-Çorluvî</w:t>
      </w:r>
      <w:r w:rsidR="00815927"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Nûru'l-Le’âlî</w:t>
      </w:r>
      <w:r w:rsidR="00962AAE" w:rsidRPr="003A0455">
        <w:rPr>
          <w:rFonts w:asciiTheme="majorBidi" w:hAnsiTheme="majorBidi" w:cstheme="majorBidi"/>
        </w:rPr>
        <w:t xml:space="preserve"> </w:t>
      </w:r>
      <w:r w:rsidR="00962AAE" w:rsidRPr="003A0455">
        <w:rPr>
          <w:rFonts w:asciiTheme="majorBidi" w:hAnsiTheme="majorBidi" w:cstheme="majorBidi"/>
          <w:i/>
          <w:iCs/>
        </w:rPr>
        <w:t>Şerhu Bed'i'l-Emâlî</w:t>
      </w:r>
      <w:r w:rsidR="00962AAE" w:rsidRPr="003A0455">
        <w:rPr>
          <w:rStyle w:val="DipnotBavurusu"/>
          <w:rFonts w:asciiTheme="majorBidi" w:hAnsiTheme="majorBidi" w:cstheme="majorBidi"/>
        </w:rPr>
        <w:footnoteReference w:id="25"/>
      </w:r>
      <w:r w:rsidRPr="003A0455">
        <w:rPr>
          <w:rFonts w:asciiTheme="majorBidi" w:hAnsiTheme="majorBidi" w:cstheme="majorBidi"/>
        </w:rPr>
        <w:t xml:space="preserve">, </w:t>
      </w:r>
      <w:r w:rsidR="00962AAE" w:rsidRPr="003A0455">
        <w:rPr>
          <w:rFonts w:asciiTheme="majorBidi" w:hAnsiTheme="majorBidi" w:cstheme="majorBidi"/>
        </w:rPr>
        <w:t>Ömer b. Alî İbrâhîm Burdurî</w:t>
      </w:r>
      <w:r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Şerh-i Kasîde-i Emâlî (Yekûlü’l-Abd)</w:t>
      </w:r>
      <w:r w:rsidR="00962AAE" w:rsidRPr="003A0455">
        <w:rPr>
          <w:rStyle w:val="DipnotBavurusu"/>
          <w:rFonts w:asciiTheme="majorBidi" w:hAnsiTheme="majorBidi" w:cstheme="majorBidi"/>
        </w:rPr>
        <w:footnoteReference w:id="26"/>
      </w:r>
      <w:r w:rsidRPr="003A0455">
        <w:rPr>
          <w:rFonts w:asciiTheme="majorBidi" w:hAnsiTheme="majorBidi" w:cstheme="majorBidi"/>
        </w:rPr>
        <w:t xml:space="preserve">, </w:t>
      </w:r>
      <w:r w:rsidR="00962AAE" w:rsidRPr="003A0455">
        <w:rPr>
          <w:rFonts w:asciiTheme="majorBidi" w:hAnsiTheme="majorBidi" w:cstheme="majorBidi"/>
        </w:rPr>
        <w:t xml:space="preserve">Feyzî, </w:t>
      </w:r>
      <w:r w:rsidR="00962AAE" w:rsidRPr="003A0455">
        <w:rPr>
          <w:rFonts w:asciiTheme="majorBidi" w:hAnsiTheme="majorBidi" w:cstheme="majorBidi"/>
          <w:i/>
          <w:iCs/>
        </w:rPr>
        <w:t>Te</w:t>
      </w:r>
      <w:r w:rsidRPr="003A0455">
        <w:rPr>
          <w:rFonts w:asciiTheme="majorBidi" w:hAnsiTheme="majorBidi" w:cstheme="majorBidi"/>
          <w:i/>
          <w:iCs/>
        </w:rPr>
        <w:t>rcüme-i Kasîde-i Emâlî</w:t>
      </w:r>
      <w:r w:rsidRPr="003A0455">
        <w:rPr>
          <w:rFonts w:asciiTheme="majorBidi" w:hAnsiTheme="majorBidi" w:cstheme="majorBidi"/>
        </w:rPr>
        <w:t xml:space="preserve"> (manzum)</w:t>
      </w:r>
      <w:r w:rsidR="00962AAE" w:rsidRPr="003A0455">
        <w:rPr>
          <w:rStyle w:val="DipnotBavurusu"/>
          <w:rFonts w:asciiTheme="majorBidi" w:hAnsiTheme="majorBidi" w:cstheme="majorBidi"/>
        </w:rPr>
        <w:footnoteReference w:id="27"/>
      </w:r>
      <w:r w:rsidRPr="003A0455">
        <w:rPr>
          <w:rFonts w:asciiTheme="majorBidi" w:hAnsiTheme="majorBidi" w:cstheme="majorBidi"/>
        </w:rPr>
        <w:t xml:space="preserve">, </w:t>
      </w:r>
      <w:r w:rsidR="00962AAE" w:rsidRPr="003A0455">
        <w:rPr>
          <w:rFonts w:asciiTheme="majorBidi" w:hAnsiTheme="majorBidi" w:cstheme="majorBidi"/>
        </w:rPr>
        <w:t>Ömer b. Alî İbrâhîm Burdurî</w:t>
      </w:r>
      <w:r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Şerh-i Kasîde-i Emâlî</w:t>
      </w:r>
      <w:r w:rsidR="00962AAE" w:rsidRPr="003A0455">
        <w:rPr>
          <w:rStyle w:val="DipnotBavurusu"/>
          <w:rFonts w:asciiTheme="majorBidi" w:hAnsiTheme="majorBidi" w:cstheme="majorBidi"/>
        </w:rPr>
        <w:footnoteReference w:id="28"/>
      </w:r>
      <w:r w:rsidRPr="003A0455">
        <w:rPr>
          <w:rFonts w:asciiTheme="majorBidi" w:hAnsiTheme="majorBidi" w:cstheme="majorBidi"/>
        </w:rPr>
        <w:t xml:space="preserve">, </w:t>
      </w:r>
      <w:r w:rsidR="00962AAE" w:rsidRPr="003A0455">
        <w:rPr>
          <w:rFonts w:asciiTheme="majorBidi" w:hAnsiTheme="majorBidi" w:cstheme="majorBidi"/>
        </w:rPr>
        <w:t>Mahmûd el-Hamîdî</w:t>
      </w:r>
      <w:r w:rsidRPr="003A0455">
        <w:rPr>
          <w:rFonts w:asciiTheme="majorBidi" w:hAnsiTheme="majorBidi" w:cstheme="majorBidi"/>
        </w:rPr>
        <w:t>’nin</w:t>
      </w:r>
      <w:r w:rsidR="00962AAE" w:rsidRPr="003A0455">
        <w:rPr>
          <w:rFonts w:asciiTheme="majorBidi" w:hAnsiTheme="majorBidi" w:cstheme="majorBidi"/>
        </w:rPr>
        <w:t xml:space="preserve"> </w:t>
      </w:r>
      <w:r w:rsidR="00962AAE" w:rsidRPr="003A0455">
        <w:rPr>
          <w:rFonts w:asciiTheme="majorBidi" w:hAnsiTheme="majorBidi" w:cstheme="majorBidi"/>
          <w:i/>
          <w:iCs/>
        </w:rPr>
        <w:t>Şerh-i Kasîde-i Emâlî</w:t>
      </w:r>
      <w:r w:rsidR="00962AAE" w:rsidRPr="003A0455">
        <w:rPr>
          <w:rStyle w:val="DipnotBavurusu"/>
          <w:rFonts w:asciiTheme="majorBidi" w:hAnsiTheme="majorBidi" w:cstheme="majorBidi"/>
        </w:rPr>
        <w:footnoteReference w:id="29"/>
      </w:r>
      <w:r w:rsidRPr="003A0455">
        <w:rPr>
          <w:rFonts w:asciiTheme="majorBidi" w:hAnsiTheme="majorBidi" w:cstheme="majorBidi"/>
        </w:rPr>
        <w:t>, m</w:t>
      </w:r>
      <w:r w:rsidR="00D50F2A" w:rsidRPr="003A0455">
        <w:rPr>
          <w:rFonts w:asciiTheme="majorBidi" w:hAnsiTheme="majorBidi" w:cstheme="majorBidi"/>
        </w:rPr>
        <w:t xml:space="preserve">ütercimi </w:t>
      </w:r>
      <w:r w:rsidRPr="003A0455">
        <w:rPr>
          <w:rFonts w:asciiTheme="majorBidi" w:hAnsiTheme="majorBidi" w:cstheme="majorBidi"/>
        </w:rPr>
        <w:t>belirsiz olan</w:t>
      </w:r>
      <w:r w:rsidR="00D50F2A" w:rsidRPr="003A0455">
        <w:rPr>
          <w:rFonts w:asciiTheme="majorBidi" w:hAnsiTheme="majorBidi" w:cstheme="majorBidi"/>
        </w:rPr>
        <w:t xml:space="preserve"> </w:t>
      </w:r>
      <w:r w:rsidR="00815927" w:rsidRPr="003A0455">
        <w:rPr>
          <w:rFonts w:asciiTheme="majorBidi" w:hAnsiTheme="majorBidi" w:cstheme="majorBidi"/>
          <w:i/>
          <w:iCs/>
        </w:rPr>
        <w:t>Tercüme-i Kasîde-i Emâlî</w:t>
      </w:r>
      <w:r w:rsidR="00815927" w:rsidRPr="003A0455">
        <w:rPr>
          <w:rStyle w:val="DipnotBavurusu"/>
          <w:rFonts w:asciiTheme="majorBidi" w:hAnsiTheme="majorBidi" w:cstheme="majorBidi"/>
          <w:i/>
          <w:iCs/>
        </w:rPr>
        <w:footnoteReference w:id="30"/>
      </w:r>
      <w:r w:rsidR="00815927" w:rsidRPr="003A0455">
        <w:rPr>
          <w:rFonts w:asciiTheme="majorBidi" w:hAnsiTheme="majorBidi" w:cstheme="majorBidi"/>
        </w:rPr>
        <w:t xml:space="preserve"> isimli eserler sayılabilir. </w:t>
      </w:r>
      <w:proofErr w:type="gramEnd"/>
      <w:r w:rsidR="00D50F2A" w:rsidRPr="003A0455">
        <w:rPr>
          <w:rStyle w:val="DipnotBavurusu"/>
          <w:rFonts w:asciiTheme="majorBidi" w:hAnsiTheme="majorBidi" w:cstheme="majorBidi"/>
        </w:rPr>
        <w:footnoteReference w:id="31"/>
      </w:r>
      <w:r w:rsidR="006B7A22" w:rsidRPr="003A0455">
        <w:rPr>
          <w:rFonts w:asciiTheme="majorBidi" w:hAnsiTheme="majorBidi" w:cstheme="majorBidi"/>
        </w:rPr>
        <w:t xml:space="preserve"> </w:t>
      </w:r>
      <w:r w:rsidR="007C3E56" w:rsidRPr="003A0455">
        <w:rPr>
          <w:rFonts w:asciiTheme="majorBidi" w:hAnsiTheme="majorBidi" w:cstheme="majorBidi"/>
        </w:rPr>
        <w:t xml:space="preserve">Anadolu sahasında yazılan </w:t>
      </w:r>
      <w:r w:rsidR="0029082C" w:rsidRPr="003A0455">
        <w:rPr>
          <w:rFonts w:asciiTheme="majorBidi" w:hAnsiTheme="majorBidi" w:cstheme="majorBidi"/>
        </w:rPr>
        <w:t xml:space="preserve">Türkçe şerh ve tercümelerin </w:t>
      </w:r>
      <w:r w:rsidR="00223131" w:rsidRPr="003A0455">
        <w:rPr>
          <w:rFonts w:asciiTheme="majorBidi" w:hAnsiTheme="majorBidi" w:cstheme="majorBidi"/>
        </w:rPr>
        <w:t xml:space="preserve">yanı sıra </w:t>
      </w:r>
      <w:r w:rsidR="007C3E56" w:rsidRPr="003A0455">
        <w:rPr>
          <w:rFonts w:asciiTheme="majorBidi" w:hAnsiTheme="majorBidi" w:cstheme="majorBidi"/>
          <w:i/>
          <w:iCs/>
        </w:rPr>
        <w:t>Emâlî</w:t>
      </w:r>
      <w:r w:rsidR="007C3E56" w:rsidRPr="003A0455">
        <w:rPr>
          <w:rFonts w:asciiTheme="majorBidi" w:hAnsiTheme="majorBidi" w:cstheme="majorBidi"/>
        </w:rPr>
        <w:t xml:space="preserve"> üzerine </w:t>
      </w:r>
      <w:proofErr w:type="gramStart"/>
      <w:r w:rsidR="00223131" w:rsidRPr="003A0455">
        <w:rPr>
          <w:rFonts w:asciiTheme="majorBidi" w:hAnsiTheme="majorBidi" w:cstheme="majorBidi"/>
        </w:rPr>
        <w:t>Sönmez</w:t>
      </w:r>
      <w:proofErr w:type="gramEnd"/>
      <w:r w:rsidR="00223131" w:rsidRPr="003A0455">
        <w:rPr>
          <w:rFonts w:asciiTheme="majorBidi" w:hAnsiTheme="majorBidi" w:cstheme="majorBidi"/>
        </w:rPr>
        <w:t xml:space="preserve"> Kutlu’nun </w:t>
      </w:r>
      <w:r w:rsidR="007C3E56" w:rsidRPr="003A0455">
        <w:rPr>
          <w:rFonts w:asciiTheme="majorBidi" w:hAnsiTheme="majorBidi" w:cstheme="majorBidi"/>
        </w:rPr>
        <w:t>“Ali b. Osman el-Oşi”</w:t>
      </w:r>
      <w:r w:rsidR="007C3E56" w:rsidRPr="003A0455">
        <w:rPr>
          <w:rStyle w:val="DipnotBavurusu"/>
          <w:rFonts w:asciiTheme="majorBidi" w:hAnsiTheme="majorBidi" w:cstheme="majorBidi"/>
        </w:rPr>
        <w:footnoteReference w:id="32"/>
      </w:r>
      <w:r w:rsidR="007C3E56" w:rsidRPr="003A0455">
        <w:rPr>
          <w:rFonts w:asciiTheme="majorBidi" w:hAnsiTheme="majorBidi" w:cstheme="majorBidi"/>
        </w:rPr>
        <w:t xml:space="preserve"> ismiyle </w:t>
      </w:r>
      <w:r w:rsidR="00223131" w:rsidRPr="003A0455">
        <w:rPr>
          <w:rFonts w:asciiTheme="majorBidi" w:hAnsiTheme="majorBidi" w:cstheme="majorBidi"/>
        </w:rPr>
        <w:t>Kırgızca tercümesi</w:t>
      </w:r>
      <w:r w:rsidR="0029082C" w:rsidRPr="003A0455">
        <w:rPr>
          <w:rFonts w:asciiTheme="majorBidi" w:hAnsiTheme="majorBidi" w:cstheme="majorBidi"/>
        </w:rPr>
        <w:t xml:space="preserve"> ve</w:t>
      </w:r>
      <w:r w:rsidR="007C3E56" w:rsidRPr="003A0455">
        <w:rPr>
          <w:rFonts w:asciiTheme="majorBidi" w:hAnsiTheme="majorBidi" w:cstheme="majorBidi"/>
        </w:rPr>
        <w:t xml:space="preserve"> </w:t>
      </w:r>
      <w:r w:rsidR="00961DB8" w:rsidRPr="003A0455">
        <w:rPr>
          <w:rFonts w:asciiTheme="majorBidi" w:hAnsiTheme="majorBidi" w:cstheme="majorBidi"/>
        </w:rPr>
        <w:t xml:space="preserve">Abdulmelik’in </w:t>
      </w:r>
      <w:r w:rsidR="00C27C84" w:rsidRPr="003A0455">
        <w:rPr>
          <w:rFonts w:asciiTheme="majorBidi" w:hAnsiTheme="majorBidi" w:cstheme="majorBidi"/>
        </w:rPr>
        <w:t>yüksek lisans çalışması</w:t>
      </w:r>
      <w:r w:rsidR="007C3E56" w:rsidRPr="003A0455">
        <w:rPr>
          <w:rStyle w:val="DipnotBavurusu"/>
          <w:rFonts w:asciiTheme="majorBidi" w:hAnsiTheme="majorBidi" w:cstheme="majorBidi"/>
        </w:rPr>
        <w:footnoteReference w:id="33"/>
      </w:r>
      <w:r w:rsidR="007C3E56" w:rsidRPr="003A0455">
        <w:rPr>
          <w:rFonts w:asciiTheme="majorBidi" w:hAnsiTheme="majorBidi" w:cstheme="majorBidi"/>
        </w:rPr>
        <w:t xml:space="preserve"> </w:t>
      </w:r>
      <w:r w:rsidR="00C27C84" w:rsidRPr="003A0455">
        <w:rPr>
          <w:rFonts w:asciiTheme="majorBidi" w:hAnsiTheme="majorBidi" w:cstheme="majorBidi"/>
        </w:rPr>
        <w:t>olan</w:t>
      </w:r>
      <w:r w:rsidR="007C3E56" w:rsidRPr="003A0455">
        <w:rPr>
          <w:rFonts w:asciiTheme="majorBidi" w:hAnsiTheme="majorBidi" w:cstheme="majorBidi"/>
        </w:rPr>
        <w:t xml:space="preserve"> </w:t>
      </w:r>
      <w:r w:rsidR="00223131" w:rsidRPr="003A0455">
        <w:rPr>
          <w:rFonts w:asciiTheme="majorBidi" w:hAnsiTheme="majorBidi" w:cstheme="majorBidi"/>
        </w:rPr>
        <w:t>Özbekçe tercümesi</w:t>
      </w:r>
      <w:r w:rsidR="00421EE5" w:rsidRPr="003A0455">
        <w:rPr>
          <w:rFonts w:asciiTheme="majorBidi" w:hAnsiTheme="majorBidi" w:cstheme="majorBidi"/>
        </w:rPr>
        <w:t xml:space="preserve"> </w:t>
      </w:r>
      <w:r w:rsidR="00C27C84" w:rsidRPr="003A0455">
        <w:rPr>
          <w:rFonts w:asciiTheme="majorBidi" w:hAnsiTheme="majorBidi" w:cstheme="majorBidi"/>
        </w:rPr>
        <w:t>de</w:t>
      </w:r>
      <w:r w:rsidR="00421EE5" w:rsidRPr="003A0455">
        <w:rPr>
          <w:rFonts w:asciiTheme="majorBidi" w:hAnsiTheme="majorBidi" w:cstheme="majorBidi"/>
        </w:rPr>
        <w:t xml:space="preserve"> vardır.</w:t>
      </w:r>
      <w:r w:rsidR="00D049F3" w:rsidRPr="003A0455">
        <w:rPr>
          <w:rFonts w:asciiTheme="majorBidi" w:hAnsiTheme="majorBidi" w:cstheme="majorBidi"/>
        </w:rPr>
        <w:t xml:space="preserve"> </w:t>
      </w:r>
    </w:p>
    <w:p w:rsidR="008E0FE9" w:rsidRPr="003A0455" w:rsidRDefault="00D50F2A" w:rsidP="006B7A22">
      <w:pPr>
        <w:pStyle w:val="Balk2"/>
        <w:numPr>
          <w:ilvl w:val="0"/>
          <w:numId w:val="8"/>
        </w:numPr>
        <w:spacing w:before="0" w:after="120" w:line="22" w:lineRule="atLeast"/>
        <w:ind w:left="567" w:firstLine="624"/>
        <w:jc w:val="both"/>
        <w:rPr>
          <w:sz w:val="22"/>
          <w:szCs w:val="22"/>
        </w:rPr>
      </w:pPr>
      <w:r w:rsidRPr="003A0455">
        <w:rPr>
          <w:sz w:val="22"/>
          <w:szCs w:val="22"/>
        </w:rPr>
        <w:t>Feyz-i Kefev</w:t>
      </w:r>
      <w:r w:rsidR="008E0FE9" w:rsidRPr="003A0455">
        <w:rPr>
          <w:sz w:val="22"/>
          <w:szCs w:val="22"/>
        </w:rPr>
        <w:t>î</w:t>
      </w:r>
      <w:r w:rsidR="00421EE5" w:rsidRPr="003A0455">
        <w:rPr>
          <w:sz w:val="22"/>
          <w:szCs w:val="22"/>
        </w:rPr>
        <w:t xml:space="preserve"> </w:t>
      </w:r>
    </w:p>
    <w:p w:rsidR="00A13F69" w:rsidRPr="003A0455" w:rsidRDefault="008E0FE9" w:rsidP="006B7A22">
      <w:pPr>
        <w:spacing w:after="120" w:line="22" w:lineRule="atLeast"/>
        <w:ind w:left="567" w:firstLine="624"/>
        <w:jc w:val="both"/>
        <w:rPr>
          <w:rFonts w:asciiTheme="majorBidi" w:hAnsiTheme="majorBidi" w:cstheme="majorBidi"/>
        </w:rPr>
      </w:pPr>
      <w:r w:rsidRPr="003A0455">
        <w:rPr>
          <w:rFonts w:asciiTheme="majorBidi" w:hAnsiTheme="majorBidi" w:cstheme="majorBidi"/>
        </w:rPr>
        <w:t>XVI. yüzyılın ikinci yarısında Kırım’ın önemli kültür merkezlerinden biri olan Kefe’de dünyaya gelen Feyzî-i Kefevî</w:t>
      </w:r>
      <w:r w:rsidR="00421EE5" w:rsidRPr="003A0455">
        <w:rPr>
          <w:rFonts w:asciiTheme="majorBidi" w:hAnsiTheme="majorBidi" w:cstheme="majorBidi"/>
        </w:rPr>
        <w:t xml:space="preserve"> (öl. 1614)</w:t>
      </w:r>
      <w:r w:rsidRPr="003A0455">
        <w:rPr>
          <w:rFonts w:asciiTheme="majorBidi" w:hAnsiTheme="majorBidi" w:cstheme="majorBidi"/>
        </w:rPr>
        <w:t xml:space="preserve">’nin asıl adı Mehmed Feyzullah’tır. Babasının adı </w:t>
      </w:r>
      <w:r w:rsidRPr="003A0455">
        <w:rPr>
          <w:rFonts w:asciiTheme="majorBidi" w:hAnsiTheme="majorBidi" w:cstheme="majorBidi"/>
        </w:rPr>
        <w:lastRenderedPageBreak/>
        <w:t>Haydar olan Feyzî-i Kefevî bazı eserlerinde kendini “Muhammed b. el-Hacı Haydar eş-Şehir bi Feyzî’l-Kefevi” şeklinde tanıtmış ve şiirlerinde de “Feyzî” mahlasını kullanmıştır.</w:t>
      </w:r>
      <w:r w:rsidR="00354EB4" w:rsidRPr="003A0455">
        <w:rPr>
          <w:rFonts w:asciiTheme="majorBidi" w:hAnsiTheme="majorBidi" w:cstheme="majorBidi"/>
        </w:rPr>
        <w:t xml:space="preserve"> Şair </w:t>
      </w:r>
      <w:r w:rsidRPr="003A0455">
        <w:rPr>
          <w:rFonts w:asciiTheme="majorBidi" w:hAnsiTheme="majorBidi" w:cstheme="majorBidi"/>
        </w:rPr>
        <w:t xml:space="preserve">öğrenimini </w:t>
      </w:r>
      <w:r w:rsidR="00421EE5" w:rsidRPr="003A0455">
        <w:rPr>
          <w:rFonts w:asciiTheme="majorBidi" w:hAnsiTheme="majorBidi" w:cstheme="majorBidi"/>
        </w:rPr>
        <w:t xml:space="preserve">ilk olarak </w:t>
      </w:r>
      <w:r w:rsidRPr="003A0455">
        <w:rPr>
          <w:rFonts w:asciiTheme="majorBidi" w:hAnsiTheme="majorBidi" w:cstheme="majorBidi"/>
        </w:rPr>
        <w:t xml:space="preserve">Kefe’de </w:t>
      </w:r>
      <w:r w:rsidR="00354EB4" w:rsidRPr="003A0455">
        <w:rPr>
          <w:rFonts w:asciiTheme="majorBidi" w:hAnsiTheme="majorBidi" w:cstheme="majorBidi"/>
        </w:rPr>
        <w:t xml:space="preserve">daha sonra ise İstanbul’da tamamlamıştır. </w:t>
      </w:r>
      <w:r w:rsidRPr="003A0455">
        <w:rPr>
          <w:rFonts w:asciiTheme="majorBidi" w:hAnsiTheme="majorBidi" w:cstheme="majorBidi"/>
        </w:rPr>
        <w:t xml:space="preserve">Arapça, Farsça, mantık, belâgat, hukuk ve hat gibi farklı ilimlerde </w:t>
      </w:r>
      <w:r w:rsidR="00354EB4" w:rsidRPr="003A0455">
        <w:rPr>
          <w:rFonts w:asciiTheme="majorBidi" w:hAnsiTheme="majorBidi" w:cstheme="majorBidi"/>
        </w:rPr>
        <w:t>kendini yetiştiren Feyzî-i Kefevî a</w:t>
      </w:r>
      <w:r w:rsidRPr="003A0455">
        <w:rPr>
          <w:rFonts w:asciiTheme="majorBidi" w:hAnsiTheme="majorBidi" w:cstheme="majorBidi"/>
        </w:rPr>
        <w:t>ynı zamanda tasavvuf eğitimi al</w:t>
      </w:r>
      <w:r w:rsidR="00354EB4" w:rsidRPr="003A0455">
        <w:rPr>
          <w:rFonts w:asciiTheme="majorBidi" w:hAnsiTheme="majorBidi" w:cstheme="majorBidi"/>
        </w:rPr>
        <w:t xml:space="preserve">mıştır. Kefe’de müderrislik ve vaizlik yapmıştır. </w:t>
      </w:r>
      <w:r w:rsidR="00916F39" w:rsidRPr="003A0455">
        <w:rPr>
          <w:rFonts w:asciiTheme="majorBidi" w:hAnsiTheme="majorBidi" w:cstheme="majorBidi"/>
        </w:rPr>
        <w:t xml:space="preserve">Mutasavvıf bir şair olan Feyzî-i Kefevî </w:t>
      </w:r>
      <w:r w:rsidRPr="003A0455">
        <w:rPr>
          <w:rFonts w:asciiTheme="majorBidi" w:hAnsiTheme="majorBidi" w:cstheme="majorBidi"/>
        </w:rPr>
        <w:t>Halvetî tarikatına intisap e</w:t>
      </w:r>
      <w:r w:rsidR="00354EB4" w:rsidRPr="003A0455">
        <w:rPr>
          <w:rFonts w:asciiTheme="majorBidi" w:hAnsiTheme="majorBidi" w:cstheme="majorBidi"/>
        </w:rPr>
        <w:t xml:space="preserve">tmiş ve </w:t>
      </w:r>
      <w:r w:rsidRPr="003A0455">
        <w:rPr>
          <w:rFonts w:asciiTheme="majorBidi" w:hAnsiTheme="majorBidi" w:cstheme="majorBidi"/>
        </w:rPr>
        <w:t>zamanla şeyhlik makamına yükselmiştir.</w:t>
      </w:r>
      <w:r w:rsidR="00026BFC" w:rsidRPr="003A0455">
        <w:rPr>
          <w:rStyle w:val="DipnotBavurusu"/>
          <w:rFonts w:asciiTheme="majorBidi" w:hAnsiTheme="majorBidi" w:cstheme="majorBidi"/>
        </w:rPr>
        <w:footnoteReference w:id="34"/>
      </w:r>
      <w:r w:rsidR="00354EB4" w:rsidRPr="003A0455">
        <w:rPr>
          <w:rFonts w:asciiTheme="majorBidi" w:hAnsiTheme="majorBidi" w:cstheme="majorBidi"/>
        </w:rPr>
        <w:t xml:space="preserve"> Hayatının son dönemlerinde </w:t>
      </w:r>
      <w:r w:rsidR="00D87D1F" w:rsidRPr="003A0455">
        <w:rPr>
          <w:rFonts w:asciiTheme="majorBidi" w:hAnsiTheme="majorBidi" w:cstheme="majorBidi"/>
        </w:rPr>
        <w:t>İstanbul’a gelen Feyzî-i Kefevî</w:t>
      </w:r>
      <w:r w:rsidR="00354EB4" w:rsidRPr="003A0455">
        <w:rPr>
          <w:rFonts w:asciiTheme="majorBidi" w:hAnsiTheme="majorBidi" w:cstheme="majorBidi"/>
        </w:rPr>
        <w:t xml:space="preserve"> 1614 yılında burada vefat etmiştir. </w:t>
      </w:r>
    </w:p>
    <w:p w:rsidR="00632EF2" w:rsidRPr="003A0455" w:rsidRDefault="00632EF2" w:rsidP="006B7A22">
      <w:pPr>
        <w:spacing w:after="120" w:line="22" w:lineRule="atLeast"/>
        <w:ind w:left="567" w:firstLine="624"/>
        <w:jc w:val="both"/>
        <w:rPr>
          <w:rFonts w:asciiTheme="majorBidi" w:hAnsiTheme="majorBidi" w:cstheme="majorBidi"/>
          <w:color w:val="ED7D31" w:themeColor="accent2"/>
        </w:rPr>
      </w:pPr>
      <w:r w:rsidRPr="003A0455">
        <w:rPr>
          <w:rFonts w:asciiTheme="majorBidi" w:hAnsiTheme="majorBidi" w:cstheme="majorBidi"/>
        </w:rPr>
        <w:t xml:space="preserve">Feyzî-i Kefevî eserlerinde akıcı bir üslup ve sade bir dil kullanmıştır. </w:t>
      </w:r>
      <w:r w:rsidR="00ED32D4" w:rsidRPr="003A0455">
        <w:rPr>
          <w:rFonts w:asciiTheme="majorBidi" w:hAnsiTheme="majorBidi" w:cstheme="majorBidi"/>
        </w:rPr>
        <w:t>Eserler</w:t>
      </w:r>
      <w:r w:rsidRPr="003A0455">
        <w:rPr>
          <w:rFonts w:asciiTheme="majorBidi" w:hAnsiTheme="majorBidi" w:cstheme="majorBidi"/>
        </w:rPr>
        <w:t xml:space="preserve"> hem şekil hem muhteva açısından incelendiğinde, şairin Divan şiiri kültürüne hâkim olduğu anlaşılır.</w:t>
      </w:r>
      <w:r w:rsidRPr="003A0455">
        <w:rPr>
          <w:rFonts w:asciiTheme="majorBidi" w:hAnsiTheme="majorBidi" w:cstheme="majorBidi"/>
          <w:color w:val="ED7D31" w:themeColor="accent2"/>
        </w:rPr>
        <w:t xml:space="preserve"> </w:t>
      </w:r>
      <w:r w:rsidRPr="003A0455">
        <w:rPr>
          <w:rFonts w:asciiTheme="majorBidi" w:hAnsiTheme="majorBidi" w:cstheme="majorBidi"/>
        </w:rPr>
        <w:t>Feyzî’nin eserleri ilmî ve edebî olmak üzere iki grupta incelenebilir. Feyzî’nin ilmî eserleri tasavvuf ve dinî içerikli olup didaktik mahiyettedir.</w:t>
      </w:r>
    </w:p>
    <w:p w:rsidR="00A13F69" w:rsidRPr="003A0455"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Divan</w:t>
      </w:r>
      <w:r w:rsidR="00D87D1F" w:rsidRPr="003A0455">
        <w:rPr>
          <w:rStyle w:val="DipnotBavurusu"/>
          <w:rFonts w:asciiTheme="majorBidi" w:hAnsiTheme="majorBidi" w:cstheme="majorBidi"/>
          <w:b/>
          <w:bCs/>
        </w:rPr>
        <w:footnoteReference w:id="35"/>
      </w:r>
      <w:r w:rsidRPr="003A0455">
        <w:rPr>
          <w:rFonts w:asciiTheme="majorBidi" w:hAnsiTheme="majorBidi" w:cstheme="majorBidi"/>
          <w:b/>
          <w:bCs/>
        </w:rPr>
        <w:t>:</w:t>
      </w:r>
      <w:r w:rsidRPr="003A0455">
        <w:rPr>
          <w:rFonts w:asciiTheme="majorBidi" w:hAnsiTheme="majorBidi" w:cstheme="majorBidi"/>
        </w:rPr>
        <w:t xml:space="preserve"> </w:t>
      </w:r>
      <w:r w:rsidR="00354EB4" w:rsidRPr="003A0455">
        <w:rPr>
          <w:rFonts w:asciiTheme="majorBidi" w:hAnsiTheme="majorBidi" w:cstheme="majorBidi"/>
        </w:rPr>
        <w:t xml:space="preserve">Feyzî-i Kefevî’nin </w:t>
      </w:r>
      <w:r w:rsidR="00421EE5" w:rsidRPr="003A0455">
        <w:rPr>
          <w:rFonts w:asciiTheme="majorBidi" w:hAnsiTheme="majorBidi" w:cstheme="majorBidi"/>
          <w:i/>
          <w:iCs/>
        </w:rPr>
        <w:t>Divan</w:t>
      </w:r>
      <w:r w:rsidR="006438BE" w:rsidRPr="003A0455">
        <w:rPr>
          <w:rFonts w:asciiTheme="majorBidi" w:hAnsiTheme="majorBidi" w:cstheme="majorBidi"/>
        </w:rPr>
        <w:t>’</w:t>
      </w:r>
      <w:r w:rsidR="00421EE5" w:rsidRPr="003A0455">
        <w:rPr>
          <w:rFonts w:asciiTheme="majorBidi" w:hAnsiTheme="majorBidi" w:cstheme="majorBidi"/>
        </w:rPr>
        <w:t>ı</w:t>
      </w:r>
      <w:r w:rsidR="006438BE" w:rsidRPr="003A0455">
        <w:rPr>
          <w:rFonts w:asciiTheme="majorBidi" w:hAnsiTheme="majorBidi" w:cstheme="majorBidi"/>
        </w:rPr>
        <w:t>nda</w:t>
      </w:r>
      <w:r w:rsidR="00354EB4" w:rsidRPr="003A0455">
        <w:rPr>
          <w:rFonts w:asciiTheme="majorBidi" w:hAnsiTheme="majorBidi" w:cstheme="majorBidi"/>
        </w:rPr>
        <w:t xml:space="preserve"> 15 kaside, 13 müseddes, 7 tahmis, 3 terci-bend, 6 terkib-bend, 8 nazım, 409 gazel, 38 matla, 36 kıta olmak üzere </w:t>
      </w:r>
      <w:r w:rsidRPr="003A0455">
        <w:rPr>
          <w:rFonts w:asciiTheme="majorBidi" w:hAnsiTheme="majorBidi" w:cstheme="majorBidi"/>
        </w:rPr>
        <w:t xml:space="preserve">536 şiir </w:t>
      </w:r>
      <w:r w:rsidR="006438BE" w:rsidRPr="003A0455">
        <w:rPr>
          <w:rFonts w:asciiTheme="majorBidi" w:hAnsiTheme="majorBidi" w:cstheme="majorBidi"/>
        </w:rPr>
        <w:t>bulunur.</w:t>
      </w:r>
    </w:p>
    <w:p w:rsidR="00A13F69" w:rsidRPr="003A0455"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Kırk Hadis Tercümesi</w:t>
      </w:r>
      <w:r w:rsidRPr="003A0455">
        <w:rPr>
          <w:rFonts w:asciiTheme="majorBidi" w:hAnsiTheme="majorBidi" w:cstheme="majorBidi"/>
        </w:rPr>
        <w:t xml:space="preserve">: </w:t>
      </w:r>
      <w:r w:rsidR="006438BE" w:rsidRPr="003A0455">
        <w:rPr>
          <w:rFonts w:asciiTheme="majorBidi" w:hAnsiTheme="majorBidi" w:cstheme="majorBidi"/>
        </w:rPr>
        <w:t>Din, ahlak ve sosyal hayat muhtevalı hadis tercümeleri</w:t>
      </w:r>
      <w:r w:rsidR="00421EE5" w:rsidRPr="003A0455">
        <w:rPr>
          <w:rFonts w:asciiTheme="majorBidi" w:hAnsiTheme="majorBidi" w:cstheme="majorBidi"/>
        </w:rPr>
        <w:t>ni</w:t>
      </w:r>
      <w:r w:rsidR="006438BE" w:rsidRPr="003A0455">
        <w:rPr>
          <w:rFonts w:asciiTheme="majorBidi" w:hAnsiTheme="majorBidi" w:cstheme="majorBidi"/>
        </w:rPr>
        <w:t xml:space="preserve"> ihtiva eden eser 15 fark</w:t>
      </w:r>
      <w:r w:rsidRPr="003A0455">
        <w:rPr>
          <w:rFonts w:asciiTheme="majorBidi" w:hAnsiTheme="majorBidi" w:cstheme="majorBidi"/>
        </w:rPr>
        <w:t>lı kalıp</w:t>
      </w:r>
      <w:r w:rsidR="006438BE" w:rsidRPr="003A0455">
        <w:rPr>
          <w:rFonts w:asciiTheme="majorBidi" w:hAnsiTheme="majorBidi" w:cstheme="majorBidi"/>
        </w:rPr>
        <w:t xml:space="preserve"> ve</w:t>
      </w:r>
      <w:r w:rsidRPr="003A0455">
        <w:rPr>
          <w:rFonts w:asciiTheme="majorBidi" w:hAnsiTheme="majorBidi" w:cstheme="majorBidi"/>
        </w:rPr>
        <w:t xml:space="preserve"> </w:t>
      </w:r>
      <w:r w:rsidR="006438BE" w:rsidRPr="003A0455">
        <w:rPr>
          <w:rFonts w:asciiTheme="majorBidi" w:hAnsiTheme="majorBidi" w:cstheme="majorBidi"/>
        </w:rPr>
        <w:t>40</w:t>
      </w:r>
      <w:r w:rsidRPr="003A0455">
        <w:rPr>
          <w:rFonts w:asciiTheme="majorBidi" w:hAnsiTheme="majorBidi" w:cstheme="majorBidi"/>
        </w:rPr>
        <w:t xml:space="preserve"> kıta </w:t>
      </w:r>
      <w:r w:rsidR="006438BE" w:rsidRPr="003A0455">
        <w:rPr>
          <w:rFonts w:asciiTheme="majorBidi" w:hAnsiTheme="majorBidi" w:cstheme="majorBidi"/>
        </w:rPr>
        <w:t>şeklindedir.</w:t>
      </w:r>
    </w:p>
    <w:p w:rsidR="00421EE5" w:rsidRPr="003A0455" w:rsidRDefault="00421EE5"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Rûhu’n-Nüfûs</w:t>
      </w:r>
      <w:r w:rsidRPr="003A0455">
        <w:rPr>
          <w:rStyle w:val="DipnotBavurusu"/>
          <w:rFonts w:asciiTheme="majorBidi" w:hAnsiTheme="majorBidi" w:cstheme="majorBidi"/>
          <w:b/>
          <w:bCs/>
        </w:rPr>
        <w:footnoteReference w:id="36"/>
      </w:r>
      <w:r w:rsidRPr="003A0455">
        <w:rPr>
          <w:rFonts w:asciiTheme="majorBidi" w:hAnsiTheme="majorBidi" w:cstheme="majorBidi"/>
        </w:rPr>
        <w:t xml:space="preserve">: </w:t>
      </w:r>
    </w:p>
    <w:p w:rsidR="00A13F69" w:rsidRPr="003A0455"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Nusretü’d-Dâir:</w:t>
      </w:r>
      <w:r w:rsidRPr="003A0455">
        <w:rPr>
          <w:rFonts w:asciiTheme="majorBidi" w:hAnsiTheme="majorBidi" w:cstheme="majorBidi"/>
        </w:rPr>
        <w:t xml:space="preserve"> </w:t>
      </w:r>
      <w:r w:rsidR="006438BE" w:rsidRPr="003A0455">
        <w:rPr>
          <w:rFonts w:asciiTheme="majorBidi" w:hAnsiTheme="majorBidi" w:cstheme="majorBidi"/>
        </w:rPr>
        <w:t>Devrin sema, devran ve musiki gibi tasavvufi tartışmalarının ele alındığı m</w:t>
      </w:r>
      <w:r w:rsidRPr="003A0455">
        <w:rPr>
          <w:rFonts w:asciiTheme="majorBidi" w:hAnsiTheme="majorBidi" w:cstheme="majorBidi"/>
        </w:rPr>
        <w:t xml:space="preserve">ensur bir eserdir. </w:t>
      </w:r>
    </w:p>
    <w:p w:rsidR="00A13F69" w:rsidRPr="003A0455"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Ravzatü’l-‘İbâd:</w:t>
      </w:r>
      <w:r w:rsidRPr="003A0455">
        <w:rPr>
          <w:rFonts w:asciiTheme="majorBidi" w:hAnsiTheme="majorBidi" w:cstheme="majorBidi"/>
        </w:rPr>
        <w:t xml:space="preserve"> </w:t>
      </w:r>
      <w:r w:rsidR="006438BE" w:rsidRPr="003A0455">
        <w:rPr>
          <w:rFonts w:asciiTheme="majorBidi" w:hAnsiTheme="majorBidi" w:cstheme="majorBidi"/>
        </w:rPr>
        <w:t>Mesnevi nazım şekliyle yazılmış k</w:t>
      </w:r>
      <w:r w:rsidRPr="003A0455">
        <w:rPr>
          <w:rFonts w:asciiTheme="majorBidi" w:hAnsiTheme="majorBidi" w:cstheme="majorBidi"/>
        </w:rPr>
        <w:t xml:space="preserve">ırk hadis tercümesidir. </w:t>
      </w:r>
    </w:p>
    <w:p w:rsidR="00A13F69" w:rsidRPr="003A0455"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t>Risâle fi Hakkı’l-Hamr:</w:t>
      </w:r>
      <w:r w:rsidRPr="003A0455">
        <w:rPr>
          <w:rFonts w:asciiTheme="majorBidi" w:hAnsiTheme="majorBidi" w:cstheme="majorBidi"/>
        </w:rPr>
        <w:t xml:space="preserve"> </w:t>
      </w:r>
      <w:r w:rsidR="006438BE" w:rsidRPr="003A0455">
        <w:rPr>
          <w:rFonts w:asciiTheme="majorBidi" w:hAnsiTheme="majorBidi" w:cstheme="majorBidi"/>
        </w:rPr>
        <w:t>İ</w:t>
      </w:r>
      <w:r w:rsidRPr="003A0455">
        <w:rPr>
          <w:rFonts w:asciiTheme="majorBidi" w:hAnsiTheme="majorBidi" w:cstheme="majorBidi"/>
        </w:rPr>
        <w:t xml:space="preserve">çkinin zararları ve </w:t>
      </w:r>
      <w:r w:rsidR="006438BE" w:rsidRPr="003A0455">
        <w:rPr>
          <w:rFonts w:asciiTheme="majorBidi" w:hAnsiTheme="majorBidi" w:cstheme="majorBidi"/>
        </w:rPr>
        <w:t>İslam dinine göre</w:t>
      </w:r>
      <w:r w:rsidRPr="003A0455">
        <w:rPr>
          <w:rFonts w:asciiTheme="majorBidi" w:hAnsiTheme="majorBidi" w:cstheme="majorBidi"/>
        </w:rPr>
        <w:t xml:space="preserve"> haram ol</w:t>
      </w:r>
      <w:r w:rsidR="006438BE" w:rsidRPr="003A0455">
        <w:rPr>
          <w:rFonts w:asciiTheme="majorBidi" w:hAnsiTheme="majorBidi" w:cstheme="majorBidi"/>
        </w:rPr>
        <w:t>an</w:t>
      </w:r>
      <w:r w:rsidRPr="003A0455">
        <w:rPr>
          <w:rFonts w:asciiTheme="majorBidi" w:hAnsiTheme="majorBidi" w:cstheme="majorBidi"/>
        </w:rPr>
        <w:t xml:space="preserve"> hususlarını</w:t>
      </w:r>
      <w:r w:rsidR="006438BE" w:rsidRPr="003A0455">
        <w:rPr>
          <w:rFonts w:asciiTheme="majorBidi" w:hAnsiTheme="majorBidi" w:cstheme="majorBidi"/>
        </w:rPr>
        <w:t>n ele alındığı bir eserdir.</w:t>
      </w:r>
      <w:r w:rsidR="00354EB4" w:rsidRPr="003A0455">
        <w:rPr>
          <w:rStyle w:val="DipnotBavurusu"/>
          <w:rFonts w:asciiTheme="majorBidi" w:hAnsiTheme="majorBidi" w:cstheme="majorBidi"/>
        </w:rPr>
        <w:t xml:space="preserve"> </w:t>
      </w:r>
    </w:p>
    <w:p w:rsidR="00AA2433" w:rsidRPr="003A0455" w:rsidRDefault="006438BE" w:rsidP="006B7A22">
      <w:pPr>
        <w:pStyle w:val="ListeParagraf"/>
        <w:numPr>
          <w:ilvl w:val="0"/>
          <w:numId w:val="2"/>
        </w:numPr>
        <w:spacing w:after="120" w:line="22" w:lineRule="atLeast"/>
        <w:ind w:left="567" w:firstLine="624"/>
        <w:jc w:val="both"/>
        <w:rPr>
          <w:rFonts w:asciiTheme="majorBidi" w:hAnsiTheme="majorBidi" w:cstheme="majorBidi"/>
        </w:rPr>
      </w:pPr>
      <w:r w:rsidRPr="003A0455">
        <w:rPr>
          <w:rFonts w:asciiTheme="majorBidi" w:hAnsiTheme="majorBidi" w:cstheme="majorBidi"/>
          <w:b/>
          <w:bCs/>
        </w:rPr>
        <w:lastRenderedPageBreak/>
        <w:t>Hadâyıku’l-Ahyâr fi Hakâyıkı’l-Ahbâr</w:t>
      </w:r>
      <w:r w:rsidRPr="003A0455">
        <w:rPr>
          <w:rFonts w:asciiTheme="majorBidi" w:hAnsiTheme="majorBidi" w:cstheme="majorBidi"/>
        </w:rPr>
        <w:t>: Hadîka adı verilen 128 bölümden oluşan m</w:t>
      </w:r>
      <w:r w:rsidR="00421EE5" w:rsidRPr="003A0455">
        <w:rPr>
          <w:rFonts w:asciiTheme="majorBidi" w:hAnsiTheme="majorBidi" w:cstheme="majorBidi"/>
        </w:rPr>
        <w:t>ensur bir eserdir.</w:t>
      </w:r>
      <w:r w:rsidRPr="003A0455">
        <w:rPr>
          <w:rStyle w:val="DipnotBavurusu"/>
          <w:rFonts w:asciiTheme="majorBidi" w:hAnsiTheme="majorBidi" w:cstheme="majorBidi"/>
        </w:rPr>
        <w:footnoteReference w:id="37"/>
      </w:r>
    </w:p>
    <w:p w:rsidR="00421EE5" w:rsidRPr="003A0455" w:rsidRDefault="00421EE5" w:rsidP="006B7A22">
      <w:pPr>
        <w:pStyle w:val="Balk2"/>
        <w:numPr>
          <w:ilvl w:val="0"/>
          <w:numId w:val="8"/>
        </w:numPr>
        <w:spacing w:before="0" w:after="120" w:line="22" w:lineRule="atLeast"/>
        <w:ind w:left="567" w:firstLine="624"/>
        <w:jc w:val="both"/>
        <w:rPr>
          <w:sz w:val="22"/>
          <w:szCs w:val="22"/>
        </w:rPr>
      </w:pPr>
      <w:r w:rsidRPr="003A0455">
        <w:rPr>
          <w:sz w:val="22"/>
          <w:szCs w:val="22"/>
        </w:rPr>
        <w:t>Rûhu’n-Nüfûs</w:t>
      </w:r>
    </w:p>
    <w:p w:rsidR="00421EE5" w:rsidRPr="003A0455" w:rsidRDefault="003C353F" w:rsidP="00A75E7C">
      <w:pPr>
        <w:spacing w:after="120" w:line="22" w:lineRule="atLeast"/>
        <w:ind w:left="567" w:firstLine="624"/>
        <w:jc w:val="both"/>
        <w:rPr>
          <w:rFonts w:asciiTheme="majorBidi" w:hAnsiTheme="majorBidi" w:cstheme="majorBidi"/>
        </w:rPr>
      </w:pPr>
      <w:r w:rsidRPr="003A0455">
        <w:rPr>
          <w:rFonts w:asciiTheme="majorBidi" w:hAnsiTheme="majorBidi" w:cstheme="majorBidi"/>
        </w:rPr>
        <w:t>Feyzî-i Kefevî’</w:t>
      </w:r>
      <w:r w:rsidR="003D3C2D" w:rsidRPr="003A0455">
        <w:rPr>
          <w:rFonts w:asciiTheme="majorBidi" w:hAnsiTheme="majorBidi" w:cstheme="majorBidi"/>
        </w:rPr>
        <w:t xml:space="preserve">nin </w:t>
      </w:r>
      <w:r w:rsidR="003D3C2D" w:rsidRPr="003A0455">
        <w:rPr>
          <w:rFonts w:asciiTheme="majorBidi" w:hAnsiTheme="majorBidi" w:cstheme="majorBidi"/>
          <w:i/>
          <w:iCs/>
        </w:rPr>
        <w:t>Rûhu’n-Nüfûs</w:t>
      </w:r>
      <w:r w:rsidR="003D3C2D" w:rsidRPr="003A0455">
        <w:rPr>
          <w:rFonts w:asciiTheme="majorBidi" w:hAnsiTheme="majorBidi" w:cstheme="majorBidi"/>
        </w:rPr>
        <w:t xml:space="preserve"> isimli eseri Ali b. Osman el-Ûşî’nin</w:t>
      </w:r>
      <w:r w:rsidR="003D3C2D" w:rsidRPr="003A0455">
        <w:rPr>
          <w:rFonts w:asciiTheme="majorBidi" w:hAnsiTheme="majorBidi" w:cstheme="majorBidi"/>
          <w:i/>
          <w:iCs/>
        </w:rPr>
        <w:t xml:space="preserve"> Emâlî</w:t>
      </w:r>
      <w:r w:rsidR="003D3C2D" w:rsidRPr="003A0455">
        <w:rPr>
          <w:rFonts w:asciiTheme="majorBidi" w:hAnsiTheme="majorBidi" w:cstheme="majorBidi"/>
        </w:rPr>
        <w:t>’ye ya</w:t>
      </w:r>
      <w:r w:rsidR="00421EE5" w:rsidRPr="003A0455">
        <w:rPr>
          <w:rFonts w:asciiTheme="majorBidi" w:hAnsiTheme="majorBidi" w:cstheme="majorBidi"/>
        </w:rPr>
        <w:t>zdığı</w:t>
      </w:r>
      <w:r w:rsidR="003D3C2D" w:rsidRPr="003A0455">
        <w:rPr>
          <w:rFonts w:asciiTheme="majorBidi" w:hAnsiTheme="majorBidi" w:cstheme="majorBidi"/>
        </w:rPr>
        <w:t xml:space="preserve"> naziresi</w:t>
      </w:r>
      <w:r w:rsidR="00FF3C47" w:rsidRPr="003A0455">
        <w:rPr>
          <w:rFonts w:asciiTheme="majorBidi" w:hAnsiTheme="majorBidi" w:cstheme="majorBidi"/>
        </w:rPr>
        <w:t xml:space="preserve"> ve</w:t>
      </w:r>
      <w:r w:rsidR="003D3C2D" w:rsidRPr="003A0455">
        <w:rPr>
          <w:rFonts w:asciiTheme="majorBidi" w:hAnsiTheme="majorBidi" w:cstheme="majorBidi"/>
        </w:rPr>
        <w:t xml:space="preserve"> </w:t>
      </w:r>
      <w:r w:rsidR="00421EE5" w:rsidRPr="003A0455">
        <w:rPr>
          <w:rFonts w:asciiTheme="majorBidi" w:hAnsiTheme="majorBidi" w:cstheme="majorBidi"/>
        </w:rPr>
        <w:t xml:space="preserve">Türkçe </w:t>
      </w:r>
      <w:r w:rsidR="003D3C2D" w:rsidRPr="003A0455">
        <w:rPr>
          <w:rFonts w:asciiTheme="majorBidi" w:hAnsiTheme="majorBidi" w:cstheme="majorBidi"/>
        </w:rPr>
        <w:t>şerhidir.</w:t>
      </w:r>
      <w:r w:rsidR="0041701B" w:rsidRPr="003A0455">
        <w:rPr>
          <w:rFonts w:asciiTheme="majorBidi" w:hAnsiTheme="majorBidi" w:cstheme="majorBidi"/>
        </w:rPr>
        <w:t xml:space="preserve"> </w:t>
      </w:r>
      <w:r w:rsidR="003D3C2D" w:rsidRPr="003A0455">
        <w:rPr>
          <w:rFonts w:asciiTheme="majorBidi" w:hAnsiTheme="majorBidi" w:cstheme="majorBidi"/>
        </w:rPr>
        <w:t>Feyzî-i Kefevî</w:t>
      </w:r>
      <w:r w:rsidR="0041701B" w:rsidRPr="003A0455">
        <w:rPr>
          <w:rFonts w:asciiTheme="majorBidi" w:hAnsiTheme="majorBidi" w:cstheme="majorBidi"/>
        </w:rPr>
        <w:t xml:space="preserve">, eserine öncelikle </w:t>
      </w:r>
      <w:r w:rsidR="003D3C2D" w:rsidRPr="003A0455">
        <w:rPr>
          <w:rFonts w:asciiTheme="majorBidi" w:hAnsiTheme="majorBidi" w:cstheme="majorBidi"/>
        </w:rPr>
        <w:t xml:space="preserve">mezheplerin itikadî görüşlerini </w:t>
      </w:r>
      <w:r w:rsidR="0041701B" w:rsidRPr="003A0455">
        <w:rPr>
          <w:rFonts w:asciiTheme="majorBidi" w:hAnsiTheme="majorBidi" w:cstheme="majorBidi"/>
        </w:rPr>
        <w:t>mezheplerin doğuşuna ilişkin rivayetlere yer vererek başlam</w:t>
      </w:r>
      <w:r w:rsidR="003D3C2D" w:rsidRPr="003A0455">
        <w:rPr>
          <w:rFonts w:asciiTheme="majorBidi" w:hAnsiTheme="majorBidi" w:cstheme="majorBidi"/>
        </w:rPr>
        <w:t>ış</w:t>
      </w:r>
      <w:r w:rsidR="0041701B" w:rsidRPr="003A0455">
        <w:rPr>
          <w:rFonts w:asciiTheme="majorBidi" w:hAnsiTheme="majorBidi" w:cstheme="majorBidi"/>
        </w:rPr>
        <w:t>, ardından bu mezheplerin teşekkül eden kollarını ve bu fırkaların öncülerini tanıt</w:t>
      </w:r>
      <w:r w:rsidR="003D3C2D" w:rsidRPr="003A0455">
        <w:rPr>
          <w:rFonts w:asciiTheme="majorBidi" w:hAnsiTheme="majorBidi" w:cstheme="majorBidi"/>
        </w:rPr>
        <w:t>mışt</w:t>
      </w:r>
      <w:r w:rsidR="0041701B" w:rsidRPr="003A0455">
        <w:rPr>
          <w:rFonts w:asciiTheme="majorBidi" w:hAnsiTheme="majorBidi" w:cstheme="majorBidi"/>
        </w:rPr>
        <w:t xml:space="preserve">ır. Daha sonra ise Ali b. Osman el-Ûşî’nin akaid alanında kaleme aldığı “Emâlî” isimli </w:t>
      </w:r>
      <w:r w:rsidR="00421EE5" w:rsidRPr="003A0455">
        <w:rPr>
          <w:rFonts w:asciiTheme="majorBidi" w:hAnsiTheme="majorBidi" w:cstheme="majorBidi"/>
        </w:rPr>
        <w:t>risalesine</w:t>
      </w:r>
      <w:r w:rsidR="0041701B" w:rsidRPr="003A0455">
        <w:rPr>
          <w:rFonts w:asciiTheme="majorBidi" w:hAnsiTheme="majorBidi" w:cstheme="majorBidi"/>
        </w:rPr>
        <w:t xml:space="preserve"> yazdığı naziresinin şerhine geçm</w:t>
      </w:r>
      <w:r w:rsidR="003D3C2D" w:rsidRPr="003A0455">
        <w:rPr>
          <w:rFonts w:asciiTheme="majorBidi" w:hAnsiTheme="majorBidi" w:cstheme="majorBidi"/>
        </w:rPr>
        <w:t>işt</w:t>
      </w:r>
      <w:r w:rsidR="0041701B" w:rsidRPr="003A0455">
        <w:rPr>
          <w:rFonts w:asciiTheme="majorBidi" w:hAnsiTheme="majorBidi" w:cstheme="majorBidi"/>
        </w:rPr>
        <w:t>ir. Feyzî, söz konusu kasidenin yazılış sebebini bir kimsenin Allah’ın birliğini kalbiyle bilebildiğini, fakat kimi zaman soyut konuları öğrenmede açıklama ve yorumlara ihtiyaç duyulduğunu ifade e</w:t>
      </w:r>
      <w:r w:rsidR="003D3C2D" w:rsidRPr="003A0455">
        <w:rPr>
          <w:rFonts w:asciiTheme="majorBidi" w:hAnsiTheme="majorBidi" w:cstheme="majorBidi"/>
        </w:rPr>
        <w:t>tmişti</w:t>
      </w:r>
      <w:r w:rsidR="0041701B" w:rsidRPr="003A0455">
        <w:rPr>
          <w:rFonts w:asciiTheme="majorBidi" w:hAnsiTheme="majorBidi" w:cstheme="majorBidi"/>
        </w:rPr>
        <w:t>r. K</w:t>
      </w:r>
      <w:r w:rsidR="00E10513" w:rsidRPr="003A0455">
        <w:rPr>
          <w:rFonts w:asciiTheme="majorBidi" w:hAnsiTheme="majorBidi" w:cstheme="majorBidi"/>
        </w:rPr>
        <w:t>aside</w:t>
      </w:r>
      <w:r w:rsidR="00A75E7C" w:rsidRPr="003A0455">
        <w:rPr>
          <w:rFonts w:asciiTheme="majorBidi" w:hAnsiTheme="majorBidi" w:cstheme="majorBidi"/>
        </w:rPr>
        <w:t>’</w:t>
      </w:r>
      <w:r w:rsidR="00E10513" w:rsidRPr="003A0455">
        <w:rPr>
          <w:rFonts w:asciiTheme="majorBidi" w:hAnsiTheme="majorBidi" w:cstheme="majorBidi"/>
        </w:rPr>
        <w:t>de</w:t>
      </w:r>
      <w:r w:rsidR="00F26B70" w:rsidRPr="003A0455">
        <w:rPr>
          <w:rFonts w:asciiTheme="majorBidi" w:hAnsiTheme="majorBidi" w:cstheme="majorBidi"/>
        </w:rPr>
        <w:t xml:space="preserve"> </w:t>
      </w:r>
      <w:r w:rsidR="00421EE5" w:rsidRPr="003A0455">
        <w:rPr>
          <w:rFonts w:asciiTheme="majorBidi" w:hAnsiTheme="majorBidi" w:cstheme="majorBidi"/>
        </w:rPr>
        <w:t>el-Ûşî’nin</w:t>
      </w:r>
      <w:r w:rsidR="0041701B" w:rsidRPr="003A0455">
        <w:rPr>
          <w:rFonts w:asciiTheme="majorBidi" w:hAnsiTheme="majorBidi" w:cstheme="majorBidi"/>
        </w:rPr>
        <w:t xml:space="preserve"> eserinde itikâdi konuları nasıl işlediğine değin</w:t>
      </w:r>
      <w:r w:rsidR="00A75E7C" w:rsidRPr="003A0455">
        <w:rPr>
          <w:rFonts w:asciiTheme="majorBidi" w:hAnsiTheme="majorBidi" w:cstheme="majorBidi"/>
        </w:rPr>
        <w:t>miştir</w:t>
      </w:r>
      <w:r w:rsidR="0041701B" w:rsidRPr="003A0455">
        <w:rPr>
          <w:rFonts w:asciiTheme="majorBidi" w:hAnsiTheme="majorBidi" w:cstheme="majorBidi"/>
        </w:rPr>
        <w:t xml:space="preserve">. Ayrıca </w:t>
      </w:r>
      <w:r w:rsidR="00A75E7C" w:rsidRPr="003A0455">
        <w:rPr>
          <w:rFonts w:asciiTheme="majorBidi" w:hAnsiTheme="majorBidi" w:cstheme="majorBidi"/>
          <w:i/>
          <w:iCs/>
        </w:rPr>
        <w:t xml:space="preserve">Emâlî </w:t>
      </w:r>
      <w:r w:rsidR="00A75E7C" w:rsidRPr="003A0455">
        <w:rPr>
          <w:rFonts w:asciiTheme="majorBidi" w:hAnsiTheme="majorBidi" w:cstheme="majorBidi"/>
        </w:rPr>
        <w:t xml:space="preserve">ile benzer şekilde </w:t>
      </w:r>
      <w:r w:rsidR="00E10513" w:rsidRPr="003A0455">
        <w:rPr>
          <w:rFonts w:asciiTheme="majorBidi" w:hAnsiTheme="majorBidi" w:cstheme="majorBidi"/>
        </w:rPr>
        <w:t>Allah,</w:t>
      </w:r>
      <w:r w:rsidR="00F26B70" w:rsidRPr="003A0455">
        <w:rPr>
          <w:rFonts w:asciiTheme="majorBidi" w:hAnsiTheme="majorBidi" w:cstheme="majorBidi"/>
        </w:rPr>
        <w:t xml:space="preserve"> </w:t>
      </w:r>
      <w:r w:rsidR="00E10513" w:rsidRPr="003A0455">
        <w:rPr>
          <w:rFonts w:asciiTheme="majorBidi" w:hAnsiTheme="majorBidi" w:cstheme="majorBidi"/>
        </w:rPr>
        <w:t xml:space="preserve">nübüvvet, iman, âlem, meâd ve sahabe gibi </w:t>
      </w:r>
      <w:r w:rsidR="00D87D1F" w:rsidRPr="003A0455">
        <w:rPr>
          <w:rFonts w:asciiTheme="majorBidi" w:hAnsiTheme="majorBidi" w:cstheme="majorBidi"/>
        </w:rPr>
        <w:t>konular</w:t>
      </w:r>
      <w:r w:rsidR="00A75E7C" w:rsidRPr="003A0455">
        <w:rPr>
          <w:rFonts w:asciiTheme="majorBidi" w:hAnsiTheme="majorBidi" w:cstheme="majorBidi"/>
        </w:rPr>
        <w:t>ına yer ver</w:t>
      </w:r>
      <w:r w:rsidR="00D87D1F" w:rsidRPr="003A0455">
        <w:rPr>
          <w:rFonts w:asciiTheme="majorBidi" w:hAnsiTheme="majorBidi" w:cstheme="majorBidi"/>
        </w:rPr>
        <w:t>miştir</w:t>
      </w:r>
      <w:r w:rsidR="0041701B" w:rsidRPr="003A0455">
        <w:rPr>
          <w:rFonts w:asciiTheme="majorBidi" w:hAnsiTheme="majorBidi" w:cstheme="majorBidi"/>
        </w:rPr>
        <w:t>.</w:t>
      </w:r>
      <w:r w:rsidR="003D3C2D" w:rsidRPr="003A0455">
        <w:rPr>
          <w:rFonts w:asciiTheme="majorBidi" w:hAnsiTheme="majorBidi" w:cstheme="majorBidi"/>
        </w:rPr>
        <w:t xml:space="preserve"> </w:t>
      </w:r>
      <w:r w:rsidR="00E10513" w:rsidRPr="003A0455">
        <w:rPr>
          <w:rFonts w:asciiTheme="majorBidi" w:hAnsiTheme="majorBidi" w:cstheme="majorBidi"/>
        </w:rPr>
        <w:t xml:space="preserve">Bu eser </w:t>
      </w:r>
      <w:r w:rsidR="00E10513" w:rsidRPr="003A0455">
        <w:rPr>
          <w:rFonts w:asciiTheme="majorBidi" w:hAnsiTheme="majorBidi" w:cstheme="majorBidi"/>
          <w:i/>
          <w:iCs/>
        </w:rPr>
        <w:t>Şerh-i Kaside-i Nazire-i Emâli</w:t>
      </w:r>
      <w:r w:rsidR="00E10513" w:rsidRPr="003A0455">
        <w:rPr>
          <w:rFonts w:asciiTheme="majorBidi" w:hAnsiTheme="majorBidi" w:cstheme="majorBidi"/>
        </w:rPr>
        <w:t xml:space="preserve"> olarak da anılır</w:t>
      </w:r>
      <w:r w:rsidR="003D3C2D" w:rsidRPr="003A0455">
        <w:rPr>
          <w:rFonts w:asciiTheme="majorBidi" w:hAnsiTheme="majorBidi" w:cstheme="majorBidi"/>
        </w:rPr>
        <w:t>.</w:t>
      </w:r>
      <w:r w:rsidR="000A1E9E" w:rsidRPr="003A0455">
        <w:rPr>
          <w:rStyle w:val="DipnotBavurusu"/>
          <w:rFonts w:asciiTheme="majorBidi" w:hAnsiTheme="majorBidi" w:cstheme="majorBidi"/>
        </w:rPr>
        <w:footnoteReference w:id="38"/>
      </w:r>
      <w:r w:rsidR="003D3C2D" w:rsidRPr="003A0455">
        <w:rPr>
          <w:rFonts w:asciiTheme="majorBidi" w:hAnsiTheme="majorBidi" w:cstheme="majorBidi"/>
        </w:rPr>
        <w:t xml:space="preserve"> </w:t>
      </w:r>
    </w:p>
    <w:p w:rsidR="00421EE5" w:rsidRPr="003A0455" w:rsidRDefault="003D3C2D" w:rsidP="006B7A22">
      <w:pPr>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Yukarıda da zikredildiği gibi </w:t>
      </w:r>
      <w:r w:rsidRPr="003A0455">
        <w:rPr>
          <w:rFonts w:asciiTheme="majorBidi" w:hAnsiTheme="majorBidi" w:cstheme="majorBidi"/>
          <w:i/>
          <w:iCs/>
        </w:rPr>
        <w:t>Emâlî</w:t>
      </w:r>
      <w:r w:rsidRPr="003A0455">
        <w:rPr>
          <w:rFonts w:asciiTheme="majorBidi" w:hAnsiTheme="majorBidi" w:cstheme="majorBidi"/>
        </w:rPr>
        <w:t xml:space="preserve">’nin pek çok </w:t>
      </w:r>
      <w:r w:rsidR="00421EE5" w:rsidRPr="003A0455">
        <w:rPr>
          <w:rFonts w:asciiTheme="majorBidi" w:hAnsiTheme="majorBidi" w:cstheme="majorBidi"/>
        </w:rPr>
        <w:t xml:space="preserve">Türkçe </w:t>
      </w:r>
      <w:r w:rsidRPr="003A0455">
        <w:rPr>
          <w:rFonts w:asciiTheme="majorBidi" w:hAnsiTheme="majorBidi" w:cstheme="majorBidi"/>
        </w:rPr>
        <w:t xml:space="preserve">şerh ve tercümesi yapılmıştır. </w:t>
      </w:r>
      <w:r w:rsidR="00D87D1F" w:rsidRPr="003A0455">
        <w:rPr>
          <w:rFonts w:asciiTheme="majorBidi" w:hAnsiTheme="majorBidi" w:cstheme="majorBidi"/>
        </w:rPr>
        <w:t xml:space="preserve">Kütüphanelerde Feyzî-i Kefevî’nin “Rûhu’n-Nüfûs” adlı eserinin </w:t>
      </w:r>
      <w:r w:rsidR="003C353F" w:rsidRPr="003A0455">
        <w:rPr>
          <w:rFonts w:asciiTheme="majorBidi" w:hAnsiTheme="majorBidi" w:cstheme="majorBidi"/>
        </w:rPr>
        <w:t>nüshaların</w:t>
      </w:r>
      <w:r w:rsidR="00421EE5" w:rsidRPr="003A0455">
        <w:rPr>
          <w:rFonts w:asciiTheme="majorBidi" w:hAnsiTheme="majorBidi" w:cstheme="majorBidi"/>
        </w:rPr>
        <w:t xml:space="preserve">ın yanı sıra </w:t>
      </w:r>
      <w:r w:rsidR="00D87D1F" w:rsidRPr="003A0455">
        <w:rPr>
          <w:rFonts w:asciiTheme="majorBidi" w:hAnsiTheme="majorBidi" w:cstheme="majorBidi"/>
        </w:rPr>
        <w:t xml:space="preserve">“Rûhu’n-Nüfûs”ta bulunan </w:t>
      </w:r>
      <w:r w:rsidR="003C353F" w:rsidRPr="003A0455">
        <w:rPr>
          <w:rFonts w:asciiTheme="majorBidi" w:hAnsiTheme="majorBidi" w:cstheme="majorBidi"/>
        </w:rPr>
        <w:t>kaside</w:t>
      </w:r>
      <w:r w:rsidR="00D87D1F" w:rsidRPr="003A0455">
        <w:rPr>
          <w:rFonts w:asciiTheme="majorBidi" w:hAnsiTheme="majorBidi" w:cstheme="majorBidi"/>
        </w:rPr>
        <w:t>nin</w:t>
      </w:r>
      <w:r w:rsidR="00421EE5" w:rsidRPr="003A0455">
        <w:rPr>
          <w:rFonts w:asciiTheme="majorBidi" w:hAnsiTheme="majorBidi" w:cstheme="majorBidi"/>
        </w:rPr>
        <w:t xml:space="preserve"> </w:t>
      </w:r>
      <w:r w:rsidR="00D87D1F" w:rsidRPr="003A0455">
        <w:rPr>
          <w:rFonts w:asciiTheme="majorBidi" w:hAnsiTheme="majorBidi" w:cstheme="majorBidi"/>
        </w:rPr>
        <w:t xml:space="preserve">nüshalarının </w:t>
      </w:r>
      <w:r w:rsidR="00421EE5" w:rsidRPr="003A0455">
        <w:rPr>
          <w:rFonts w:asciiTheme="majorBidi" w:hAnsiTheme="majorBidi" w:cstheme="majorBidi"/>
        </w:rPr>
        <w:t>müstakil olarak bulun</w:t>
      </w:r>
      <w:r w:rsidR="00D87D1F" w:rsidRPr="003A0455">
        <w:rPr>
          <w:rFonts w:asciiTheme="majorBidi" w:hAnsiTheme="majorBidi" w:cstheme="majorBidi"/>
        </w:rPr>
        <w:t xml:space="preserve">duğu da tespit edilmiştir. </w:t>
      </w:r>
      <w:r w:rsidR="00AB7A90" w:rsidRPr="003A0455">
        <w:rPr>
          <w:rFonts w:asciiTheme="majorBidi" w:hAnsiTheme="majorBidi" w:cstheme="majorBidi"/>
        </w:rPr>
        <w:t xml:space="preserve">Bunlardan biri de Ankara Üniversitesi Dil ve Tarih-Coğrafya Fakültesi Prof. Dr. Halil İnalcık Kütüphanesi Mustafa ÇON-A Koleksiyonu’nda bulunan nüshadır. İlgili kütüphanenin kataloğu başka vesilelerle tarandığında bu nüshaya </w:t>
      </w:r>
      <w:r w:rsidR="00D87D1F" w:rsidRPr="003A0455">
        <w:rPr>
          <w:rFonts w:asciiTheme="majorBidi" w:hAnsiTheme="majorBidi" w:cstheme="majorBidi"/>
        </w:rPr>
        <w:t xml:space="preserve">tesadüfen </w:t>
      </w:r>
      <w:r w:rsidR="00AB7A90" w:rsidRPr="003A0455">
        <w:rPr>
          <w:rFonts w:asciiTheme="majorBidi" w:hAnsiTheme="majorBidi" w:cstheme="majorBidi"/>
        </w:rPr>
        <w:t xml:space="preserve">rastlanılmıştır. </w:t>
      </w:r>
      <w:r w:rsidR="00ED32D4" w:rsidRPr="003A0455">
        <w:rPr>
          <w:rFonts w:asciiTheme="majorBidi" w:hAnsiTheme="majorBidi" w:cstheme="majorBidi"/>
        </w:rPr>
        <w:t>Söz konusu yazma nüsha 4 varaktan müteşekkil olup nesih hatla istinsah edilmiş ciltsiz bir eserdir.</w:t>
      </w:r>
      <w:r w:rsidR="00AB7A90" w:rsidRPr="003A0455">
        <w:rPr>
          <w:rFonts w:asciiTheme="majorBidi" w:hAnsiTheme="majorBidi" w:cstheme="majorBidi"/>
        </w:rPr>
        <w:t xml:space="preserve"> </w:t>
      </w:r>
      <w:r w:rsidR="00ED32D4" w:rsidRPr="003A0455">
        <w:rPr>
          <w:rFonts w:asciiTheme="majorBidi" w:hAnsiTheme="majorBidi" w:cstheme="majorBidi"/>
        </w:rPr>
        <w:t>K</w:t>
      </w:r>
      <w:r w:rsidR="00421EE5" w:rsidRPr="003A0455">
        <w:rPr>
          <w:rFonts w:asciiTheme="majorBidi" w:hAnsiTheme="majorBidi" w:cstheme="majorBidi"/>
        </w:rPr>
        <w:t>atalog</w:t>
      </w:r>
      <w:r w:rsidR="00AB7A90" w:rsidRPr="003A0455">
        <w:rPr>
          <w:rFonts w:asciiTheme="majorBidi" w:hAnsiTheme="majorBidi" w:cstheme="majorBidi"/>
        </w:rPr>
        <w:t>da</w:t>
      </w:r>
      <w:r w:rsidR="00421EE5" w:rsidRPr="003A0455">
        <w:rPr>
          <w:rFonts w:asciiTheme="majorBidi" w:hAnsiTheme="majorBidi" w:cstheme="majorBidi"/>
        </w:rPr>
        <w:t xml:space="preserve"> “Kas</w:t>
      </w:r>
      <w:r w:rsidR="00AB7A90" w:rsidRPr="003A0455">
        <w:rPr>
          <w:rFonts w:asciiTheme="majorBidi" w:hAnsiTheme="majorBidi" w:cstheme="majorBidi"/>
        </w:rPr>
        <w:t>i</w:t>
      </w:r>
      <w:r w:rsidR="00421EE5" w:rsidRPr="003A0455">
        <w:rPr>
          <w:rFonts w:asciiTheme="majorBidi" w:hAnsiTheme="majorBidi" w:cstheme="majorBidi"/>
        </w:rPr>
        <w:t>de”</w:t>
      </w:r>
      <w:r w:rsidR="00B4621D" w:rsidRPr="003A0455">
        <w:rPr>
          <w:rStyle w:val="DipnotBavurusu"/>
          <w:rFonts w:asciiTheme="majorBidi" w:hAnsiTheme="majorBidi" w:cstheme="majorBidi"/>
        </w:rPr>
        <w:footnoteReference w:id="39"/>
      </w:r>
      <w:r w:rsidR="00421EE5" w:rsidRPr="003A0455">
        <w:rPr>
          <w:rFonts w:asciiTheme="majorBidi" w:hAnsiTheme="majorBidi" w:cstheme="majorBidi"/>
        </w:rPr>
        <w:t xml:space="preserve"> </w:t>
      </w:r>
      <w:r w:rsidR="00AB7A90" w:rsidRPr="003A0455">
        <w:rPr>
          <w:rFonts w:asciiTheme="majorBidi" w:hAnsiTheme="majorBidi" w:cstheme="majorBidi"/>
        </w:rPr>
        <w:t xml:space="preserve">ismiyle ve müellifi “Feyzî” olarak gösterilmiştir; fakat bunun dışında </w:t>
      </w:r>
      <w:r w:rsidR="00FF3C47" w:rsidRPr="003A0455">
        <w:rPr>
          <w:rFonts w:asciiTheme="majorBidi" w:hAnsiTheme="majorBidi" w:cstheme="majorBidi"/>
        </w:rPr>
        <w:t>bu eserle</w:t>
      </w:r>
      <w:r w:rsidR="00321140" w:rsidRPr="003A0455">
        <w:rPr>
          <w:rFonts w:asciiTheme="majorBidi" w:hAnsiTheme="majorBidi" w:cstheme="majorBidi"/>
        </w:rPr>
        <w:t xml:space="preserve"> ile ilgi</w:t>
      </w:r>
      <w:r w:rsidR="00A75E7C" w:rsidRPr="003A0455">
        <w:rPr>
          <w:rFonts w:asciiTheme="majorBidi" w:hAnsiTheme="majorBidi" w:cstheme="majorBidi"/>
        </w:rPr>
        <w:t>li herhangi bir bilgi ve eser</w:t>
      </w:r>
      <w:r w:rsidR="00321140" w:rsidRPr="003A0455">
        <w:rPr>
          <w:rFonts w:asciiTheme="majorBidi" w:hAnsiTheme="majorBidi" w:cstheme="majorBidi"/>
        </w:rPr>
        <w:t>in hangi Feyzî’ye ait olduğu bilgisi verilmemiştir.</w:t>
      </w:r>
      <w:r w:rsidR="00AB7A90" w:rsidRPr="003A0455">
        <w:rPr>
          <w:rFonts w:asciiTheme="majorBidi" w:hAnsiTheme="majorBidi" w:cstheme="majorBidi"/>
        </w:rPr>
        <w:t xml:space="preserve"> </w:t>
      </w:r>
      <w:r w:rsidR="00321140" w:rsidRPr="003A0455">
        <w:rPr>
          <w:rFonts w:asciiTheme="majorBidi" w:hAnsiTheme="majorBidi" w:cstheme="majorBidi"/>
        </w:rPr>
        <w:t xml:space="preserve">Eserin müellifi “Feyzî” Divan şiirinde en çok kullanılan mahlaslardan biridir ve “Feyzî” </w:t>
      </w:r>
      <w:r w:rsidR="00321140" w:rsidRPr="003A0455">
        <w:rPr>
          <w:rFonts w:asciiTheme="majorBidi" w:hAnsiTheme="majorBidi" w:cstheme="majorBidi"/>
        </w:rPr>
        <w:lastRenderedPageBreak/>
        <w:t xml:space="preserve">mahlaslı şair sayısının </w:t>
      </w:r>
      <w:r w:rsidR="00321140" w:rsidRPr="003A0455">
        <w:rPr>
          <w:rFonts w:asciiTheme="majorBidi" w:hAnsiTheme="majorBidi" w:cstheme="majorBidi"/>
          <w:i/>
          <w:iCs/>
        </w:rPr>
        <w:t>Tuhfe-i Naili</w:t>
      </w:r>
      <w:r w:rsidR="00321140" w:rsidRPr="003A0455">
        <w:rPr>
          <w:rStyle w:val="DipnotBavurusu"/>
          <w:rFonts w:asciiTheme="majorBidi" w:hAnsiTheme="majorBidi" w:cstheme="majorBidi"/>
        </w:rPr>
        <w:footnoteReference w:id="40"/>
      </w:r>
      <w:r w:rsidR="00321140" w:rsidRPr="003A0455">
        <w:rPr>
          <w:rFonts w:asciiTheme="majorBidi" w:hAnsiTheme="majorBidi" w:cstheme="majorBidi"/>
        </w:rPr>
        <w:t>’de 52 ve Türk Edebiyatı İsimler Sözlüğü Projesi (TEİS) web sayfasında ise 65 olduğu tespit edilmiştir. Daha sonra n</w:t>
      </w:r>
      <w:r w:rsidR="00AB7A90" w:rsidRPr="003A0455">
        <w:rPr>
          <w:rFonts w:asciiTheme="majorBidi" w:hAnsiTheme="majorBidi" w:cstheme="majorBidi"/>
        </w:rPr>
        <w:t>üsha üzerine çalışılınca eserin el-Ûşî’ye ait “Emâlî” risalesi ile ilgili olduğu fark edilmiş</w:t>
      </w:r>
      <w:r w:rsidR="00FF3C47" w:rsidRPr="003A0455">
        <w:rPr>
          <w:rFonts w:asciiTheme="majorBidi" w:hAnsiTheme="majorBidi" w:cstheme="majorBidi"/>
        </w:rPr>
        <w:t xml:space="preserve"> ve</w:t>
      </w:r>
      <w:r w:rsidR="00AB7A90" w:rsidRPr="003A0455">
        <w:rPr>
          <w:rFonts w:asciiTheme="majorBidi" w:hAnsiTheme="majorBidi" w:cstheme="majorBidi"/>
        </w:rPr>
        <w:t xml:space="preserve"> “Kaside”nin Feyzî-i Kefevî’nin </w:t>
      </w:r>
      <w:r w:rsidR="00AB7A90" w:rsidRPr="003A0455">
        <w:rPr>
          <w:rFonts w:asciiTheme="majorBidi" w:hAnsiTheme="majorBidi" w:cstheme="majorBidi"/>
          <w:i/>
          <w:iCs/>
        </w:rPr>
        <w:t>Emâlî</w:t>
      </w:r>
      <w:r w:rsidR="00AB7A90" w:rsidRPr="003A0455">
        <w:rPr>
          <w:rFonts w:asciiTheme="majorBidi" w:hAnsiTheme="majorBidi" w:cstheme="majorBidi"/>
        </w:rPr>
        <w:t xml:space="preserve">’ye nazire olarak yazdığı </w:t>
      </w:r>
      <w:r w:rsidR="00AB7A90" w:rsidRPr="003A0455">
        <w:rPr>
          <w:rFonts w:asciiTheme="majorBidi" w:hAnsiTheme="majorBidi" w:cstheme="majorBidi"/>
          <w:i/>
          <w:iCs/>
        </w:rPr>
        <w:t>Rûhu’n-Nüfûs</w:t>
      </w:r>
      <w:r w:rsidR="00AB7A90" w:rsidRPr="003A0455">
        <w:rPr>
          <w:rFonts w:asciiTheme="majorBidi" w:hAnsiTheme="majorBidi" w:cstheme="majorBidi"/>
        </w:rPr>
        <w:t>’ta bulunan kaside olduğu anlaşılmıştır. Ardından diğer kütüphanelerdeki kataloglar tarandığında Süleymaniye Kütüphanesi Hacı Mahmud Efendi Koleksiyonu’nda “Kasîde”</w:t>
      </w:r>
      <w:r w:rsidR="00B4621D" w:rsidRPr="003A0455">
        <w:rPr>
          <w:rStyle w:val="DipnotBavurusu"/>
          <w:rFonts w:asciiTheme="majorBidi" w:hAnsiTheme="majorBidi" w:cstheme="majorBidi"/>
        </w:rPr>
        <w:footnoteReference w:id="41"/>
      </w:r>
      <w:r w:rsidR="00AB7A90" w:rsidRPr="003A0455">
        <w:rPr>
          <w:rFonts w:asciiTheme="majorBidi" w:hAnsiTheme="majorBidi" w:cstheme="majorBidi"/>
        </w:rPr>
        <w:t xml:space="preserve"> ve yine aynı kütüphanenin Yazma Bağışlar </w:t>
      </w:r>
      <w:r w:rsidR="00B4621D" w:rsidRPr="003A0455">
        <w:rPr>
          <w:rFonts w:asciiTheme="majorBidi" w:hAnsiTheme="majorBidi" w:cstheme="majorBidi"/>
        </w:rPr>
        <w:t>Koleksiyonu</w:t>
      </w:r>
      <w:r w:rsidR="00AB7A90" w:rsidRPr="003A0455">
        <w:rPr>
          <w:rFonts w:asciiTheme="majorBidi" w:hAnsiTheme="majorBidi" w:cstheme="majorBidi"/>
        </w:rPr>
        <w:t>’nda “Manzûme-i Feyzî”</w:t>
      </w:r>
      <w:r w:rsidR="00B4621D" w:rsidRPr="003A0455">
        <w:rPr>
          <w:rStyle w:val="DipnotBavurusu"/>
          <w:rFonts w:asciiTheme="majorBidi" w:hAnsiTheme="majorBidi" w:cstheme="majorBidi"/>
        </w:rPr>
        <w:footnoteReference w:id="42"/>
      </w:r>
      <w:r w:rsidR="00AB7A90" w:rsidRPr="003A0455">
        <w:rPr>
          <w:rFonts w:asciiTheme="majorBidi" w:hAnsiTheme="majorBidi" w:cstheme="majorBidi"/>
        </w:rPr>
        <w:t xml:space="preserve"> adıyla </w:t>
      </w:r>
      <w:r w:rsidR="00B4621D" w:rsidRPr="003A0455">
        <w:rPr>
          <w:rFonts w:asciiTheme="majorBidi" w:hAnsiTheme="majorBidi" w:cstheme="majorBidi"/>
        </w:rPr>
        <w:t xml:space="preserve">kayıtlı eserlerin Dil ve Tarih-Coğrafya Fakültesi Prof. Dr. Halil İnalcık Kütüphanesi Mustafa ÇON-A Koleksiyonu’nda daha önce tespit edilen eserin </w:t>
      </w:r>
      <w:r w:rsidR="00D87D1F" w:rsidRPr="003A0455">
        <w:rPr>
          <w:rFonts w:asciiTheme="majorBidi" w:hAnsiTheme="majorBidi" w:cstheme="majorBidi"/>
        </w:rPr>
        <w:t xml:space="preserve">benzer </w:t>
      </w:r>
      <w:r w:rsidR="00B4621D" w:rsidRPr="003A0455">
        <w:rPr>
          <w:rFonts w:asciiTheme="majorBidi" w:hAnsiTheme="majorBidi" w:cstheme="majorBidi"/>
        </w:rPr>
        <w:t xml:space="preserve">nüshaları olduğu görülmüştür. </w:t>
      </w:r>
      <w:r w:rsidR="00FF3C47" w:rsidRPr="003A0455">
        <w:rPr>
          <w:rFonts w:asciiTheme="majorBidi" w:hAnsiTheme="majorBidi" w:cstheme="majorBidi"/>
        </w:rPr>
        <w:t>S</w:t>
      </w:r>
      <w:r w:rsidR="00ED32D4" w:rsidRPr="003A0455">
        <w:rPr>
          <w:rFonts w:asciiTheme="majorBidi" w:hAnsiTheme="majorBidi" w:cstheme="majorBidi"/>
        </w:rPr>
        <w:t xml:space="preserve">öz konusu kaside, her ne kadar </w:t>
      </w:r>
      <w:r w:rsidR="00ED32D4" w:rsidRPr="003A0455">
        <w:rPr>
          <w:rFonts w:asciiTheme="majorBidi" w:hAnsiTheme="majorBidi" w:cstheme="majorBidi"/>
          <w:i/>
          <w:iCs/>
        </w:rPr>
        <w:t>Rûhu’n-Nüfûs</w:t>
      </w:r>
      <w:r w:rsidR="00ED32D4" w:rsidRPr="003A0455">
        <w:rPr>
          <w:rFonts w:asciiTheme="majorBidi" w:hAnsiTheme="majorBidi" w:cstheme="majorBidi"/>
        </w:rPr>
        <w:t>’ta yer al</w:t>
      </w:r>
      <w:r w:rsidR="00321140" w:rsidRPr="003A0455">
        <w:rPr>
          <w:rFonts w:asciiTheme="majorBidi" w:hAnsiTheme="majorBidi" w:cstheme="majorBidi"/>
        </w:rPr>
        <w:t>sa</w:t>
      </w:r>
      <w:r w:rsidR="00ED32D4" w:rsidRPr="003A0455">
        <w:rPr>
          <w:rFonts w:asciiTheme="majorBidi" w:hAnsiTheme="majorBidi" w:cstheme="majorBidi"/>
        </w:rPr>
        <w:t xml:space="preserve"> da yukarıda bilgileri verilen nüshalarda müstakil olarak bulunması dikkat çekici</w:t>
      </w:r>
      <w:r w:rsidR="00321140" w:rsidRPr="003A0455">
        <w:rPr>
          <w:rFonts w:asciiTheme="majorBidi" w:hAnsiTheme="majorBidi" w:cstheme="majorBidi"/>
        </w:rPr>
        <w:t xml:space="preserve"> bir husustur</w:t>
      </w:r>
      <w:r w:rsidR="00ED32D4" w:rsidRPr="003A0455">
        <w:rPr>
          <w:rFonts w:asciiTheme="majorBidi" w:hAnsiTheme="majorBidi" w:cstheme="majorBidi"/>
        </w:rPr>
        <w:t xml:space="preserve">. </w:t>
      </w:r>
      <w:r w:rsidR="00FF3C47" w:rsidRPr="003A0455">
        <w:rPr>
          <w:rFonts w:asciiTheme="majorBidi" w:hAnsiTheme="majorBidi" w:cstheme="majorBidi"/>
        </w:rPr>
        <w:t xml:space="preserve">Ayrıca Feyzî mahlaslı bir şairin manzum olarak yazdığı </w:t>
      </w:r>
      <w:r w:rsidR="00FF3C47" w:rsidRPr="003A0455">
        <w:rPr>
          <w:rFonts w:asciiTheme="majorBidi" w:hAnsiTheme="majorBidi" w:cstheme="majorBidi"/>
          <w:i/>
          <w:iCs/>
        </w:rPr>
        <w:t>Tercüme-i Kasîde-i Emâlî</w:t>
      </w:r>
      <w:r w:rsidR="00FF3C47" w:rsidRPr="003A0455">
        <w:rPr>
          <w:rFonts w:asciiTheme="majorBidi" w:hAnsiTheme="majorBidi" w:cstheme="majorBidi"/>
        </w:rPr>
        <w:t xml:space="preserve"> ismiyle Kayseri Raşid Efendi ve Konya Bölge Yazma Eserler Kütüphanesi’</w:t>
      </w:r>
      <w:r w:rsidR="00FF3C47" w:rsidRPr="003A0455">
        <w:rPr>
          <w:rStyle w:val="DipnotBavurusu"/>
          <w:rFonts w:asciiTheme="majorBidi" w:hAnsiTheme="majorBidi" w:cstheme="majorBidi"/>
        </w:rPr>
        <w:footnoteReference w:id="43"/>
      </w:r>
      <w:r w:rsidR="00FF3C47" w:rsidRPr="003A0455">
        <w:rPr>
          <w:rFonts w:asciiTheme="majorBidi" w:hAnsiTheme="majorBidi" w:cstheme="majorBidi"/>
        </w:rPr>
        <w:t xml:space="preserve">nde bulunan yazmalar incelemiştir; fakat bu eserlerin Feyzî-i Kefevî’nin </w:t>
      </w:r>
      <w:r w:rsidR="00FF3C47" w:rsidRPr="003A0455">
        <w:rPr>
          <w:rFonts w:asciiTheme="majorBidi" w:hAnsiTheme="majorBidi" w:cstheme="majorBidi"/>
          <w:i/>
          <w:iCs/>
        </w:rPr>
        <w:t>Emâlî</w:t>
      </w:r>
      <w:r w:rsidR="00FF3C47" w:rsidRPr="003A0455">
        <w:rPr>
          <w:rFonts w:asciiTheme="majorBidi" w:hAnsiTheme="majorBidi" w:cstheme="majorBidi"/>
        </w:rPr>
        <w:t xml:space="preserve"> kasidesinden farklı olduğu tespit edilmiştir.</w:t>
      </w:r>
    </w:p>
    <w:p w:rsidR="00712809" w:rsidRPr="003A0455" w:rsidRDefault="006B7A22" w:rsidP="006B7A22">
      <w:pPr>
        <w:pStyle w:val="Balk2"/>
        <w:numPr>
          <w:ilvl w:val="0"/>
          <w:numId w:val="8"/>
        </w:numPr>
        <w:spacing w:before="0" w:after="120" w:line="22" w:lineRule="atLeast"/>
        <w:ind w:left="567" w:firstLine="624"/>
        <w:jc w:val="both"/>
        <w:rPr>
          <w:sz w:val="22"/>
          <w:szCs w:val="22"/>
        </w:rPr>
      </w:pPr>
      <w:r w:rsidRPr="003A0455">
        <w:rPr>
          <w:sz w:val="22"/>
          <w:szCs w:val="22"/>
        </w:rPr>
        <w:t xml:space="preserve">Feyzî-i Kefevî’nin </w:t>
      </w:r>
      <w:r w:rsidR="00F26B70" w:rsidRPr="003A0455">
        <w:rPr>
          <w:i/>
          <w:iCs/>
          <w:sz w:val="22"/>
          <w:szCs w:val="22"/>
        </w:rPr>
        <w:t>Kaside</w:t>
      </w:r>
      <w:r w:rsidRPr="003A0455">
        <w:rPr>
          <w:sz w:val="22"/>
          <w:szCs w:val="22"/>
        </w:rPr>
        <w:t>’si</w:t>
      </w:r>
    </w:p>
    <w:p w:rsidR="00597DEB" w:rsidRPr="003A0455" w:rsidRDefault="00C82FAE" w:rsidP="00823673">
      <w:pPr>
        <w:spacing w:after="120" w:line="22" w:lineRule="atLeast"/>
        <w:ind w:left="567" w:firstLine="624"/>
        <w:jc w:val="both"/>
        <w:rPr>
          <w:rFonts w:asciiTheme="majorBidi" w:hAnsiTheme="majorBidi" w:cstheme="majorBidi"/>
        </w:rPr>
      </w:pPr>
      <w:r w:rsidRPr="003A0455">
        <w:rPr>
          <w:rFonts w:asciiTheme="majorBidi" w:hAnsiTheme="majorBidi" w:cstheme="majorBidi"/>
        </w:rPr>
        <w:t>Naz</w:t>
      </w:r>
      <w:r w:rsidR="00712809" w:rsidRPr="003A0455">
        <w:rPr>
          <w:rFonts w:asciiTheme="majorBidi" w:hAnsiTheme="majorBidi" w:cstheme="majorBidi"/>
        </w:rPr>
        <w:t>i</w:t>
      </w:r>
      <w:r w:rsidRPr="003A0455">
        <w:rPr>
          <w:rFonts w:asciiTheme="majorBidi" w:hAnsiTheme="majorBidi" w:cstheme="majorBidi"/>
        </w:rPr>
        <w:t xml:space="preserve">re, bir şairin manzum eserine başka bir şair tarafından aynı vezin ve kafiye düzeninde yazılan şiir şeklinde tanımlanır. </w:t>
      </w:r>
      <w:r w:rsidR="00712809" w:rsidRPr="003A0455">
        <w:rPr>
          <w:rFonts w:asciiTheme="majorBidi" w:hAnsiTheme="majorBidi" w:cstheme="majorBidi"/>
        </w:rPr>
        <w:t xml:space="preserve">Nazireler genellikle </w:t>
      </w:r>
      <w:r w:rsidRPr="003A0455">
        <w:rPr>
          <w:rFonts w:asciiTheme="majorBidi" w:hAnsiTheme="majorBidi" w:cstheme="majorBidi"/>
        </w:rPr>
        <w:t>asıl eseri aşma</w:t>
      </w:r>
      <w:r w:rsidR="00712809" w:rsidRPr="003A0455">
        <w:rPr>
          <w:rFonts w:asciiTheme="majorBidi" w:hAnsiTheme="majorBidi" w:cstheme="majorBidi"/>
        </w:rPr>
        <w:t>,</w:t>
      </w:r>
      <w:r w:rsidRPr="003A0455">
        <w:rPr>
          <w:rFonts w:asciiTheme="majorBidi" w:hAnsiTheme="majorBidi" w:cstheme="majorBidi"/>
        </w:rPr>
        <w:t xml:space="preserve"> </w:t>
      </w:r>
      <w:r w:rsidR="00712809" w:rsidRPr="003A0455">
        <w:rPr>
          <w:rFonts w:asciiTheme="majorBidi" w:hAnsiTheme="majorBidi" w:cstheme="majorBidi"/>
        </w:rPr>
        <w:t xml:space="preserve">aynı değerde bir eser </w:t>
      </w:r>
      <w:r w:rsidR="00D87D1F" w:rsidRPr="003A0455">
        <w:rPr>
          <w:rFonts w:asciiTheme="majorBidi" w:hAnsiTheme="majorBidi" w:cstheme="majorBidi"/>
        </w:rPr>
        <w:t>yazma,</w:t>
      </w:r>
      <w:r w:rsidR="00712809" w:rsidRPr="003A0455">
        <w:rPr>
          <w:rFonts w:asciiTheme="majorBidi" w:hAnsiTheme="majorBidi" w:cstheme="majorBidi"/>
        </w:rPr>
        <w:t xml:space="preserve"> </w:t>
      </w:r>
      <w:r w:rsidRPr="003A0455">
        <w:rPr>
          <w:rFonts w:asciiTheme="majorBidi" w:hAnsiTheme="majorBidi" w:cstheme="majorBidi"/>
        </w:rPr>
        <w:t>esere duyulan hayranlığı ifade etme</w:t>
      </w:r>
      <w:r w:rsidR="00712809" w:rsidRPr="003A0455">
        <w:rPr>
          <w:rFonts w:asciiTheme="majorBidi" w:hAnsiTheme="majorBidi" w:cstheme="majorBidi"/>
        </w:rPr>
        <w:t xml:space="preserve"> vb. maksatlarla yazılır.</w:t>
      </w:r>
      <w:r w:rsidRPr="003A0455">
        <w:rPr>
          <w:rFonts w:asciiTheme="majorBidi" w:hAnsiTheme="majorBidi" w:cstheme="majorBidi"/>
        </w:rPr>
        <w:t xml:space="preserve"> </w:t>
      </w:r>
      <w:r w:rsidR="00712809" w:rsidRPr="003A0455">
        <w:rPr>
          <w:rFonts w:asciiTheme="majorBidi" w:hAnsiTheme="majorBidi" w:cstheme="majorBidi"/>
        </w:rPr>
        <w:t xml:space="preserve">Nazirelerin bir başka dikkate değer yönü ise esas alınan şiirde kullanılan “atasözü, deyim, vecize, kelâmıkibar, ayrıca iktibas veya tazmin yoluyla alınmış meşhur bir mısra” gibi söz kalıplarının tekrarlanmasıyla ifade ve konu birliğinin </w:t>
      </w:r>
      <w:r w:rsidR="00712809" w:rsidRPr="003A0455">
        <w:rPr>
          <w:rFonts w:asciiTheme="majorBidi" w:hAnsiTheme="majorBidi" w:cstheme="majorBidi"/>
        </w:rPr>
        <w:lastRenderedPageBreak/>
        <w:t>sağlanmasıdır.</w:t>
      </w:r>
      <w:r w:rsidR="00712809" w:rsidRPr="003A0455">
        <w:rPr>
          <w:rStyle w:val="DipnotBavurusu"/>
          <w:rFonts w:asciiTheme="majorBidi" w:hAnsiTheme="majorBidi" w:cstheme="majorBidi"/>
        </w:rPr>
        <w:t xml:space="preserve"> </w:t>
      </w:r>
      <w:r w:rsidR="00712809" w:rsidRPr="003A0455">
        <w:rPr>
          <w:rStyle w:val="DipnotBavurusu"/>
          <w:rFonts w:asciiTheme="majorBidi" w:hAnsiTheme="majorBidi" w:cstheme="majorBidi"/>
        </w:rPr>
        <w:footnoteReference w:id="44"/>
      </w:r>
      <w:r w:rsidR="00712809" w:rsidRPr="003A0455">
        <w:rPr>
          <w:rFonts w:asciiTheme="majorBidi" w:hAnsiTheme="majorBidi" w:cstheme="majorBidi"/>
        </w:rPr>
        <w:t xml:space="preserve"> Bir nazire mahiyetinde olan “Kaside”de esas şiir olan “Emâlî”nin kafiye ve vezni</w:t>
      </w:r>
      <w:r w:rsidR="002929DC" w:rsidRPr="003A0455">
        <w:rPr>
          <w:rFonts w:asciiTheme="majorBidi" w:hAnsiTheme="majorBidi" w:cstheme="majorBidi"/>
        </w:rPr>
        <w:t>nin</w:t>
      </w:r>
      <w:r w:rsidR="00712809" w:rsidRPr="003A0455">
        <w:rPr>
          <w:rFonts w:asciiTheme="majorBidi" w:hAnsiTheme="majorBidi" w:cstheme="majorBidi"/>
        </w:rPr>
        <w:t xml:space="preserve"> muhafaza edil</w:t>
      </w:r>
      <w:r w:rsidR="002929DC" w:rsidRPr="003A0455">
        <w:rPr>
          <w:rFonts w:asciiTheme="majorBidi" w:hAnsiTheme="majorBidi" w:cstheme="majorBidi"/>
        </w:rPr>
        <w:t>diği görülmüş</w:t>
      </w:r>
      <w:r w:rsidR="00823673" w:rsidRPr="003A0455">
        <w:rPr>
          <w:rFonts w:asciiTheme="majorBidi" w:hAnsiTheme="majorBidi" w:cstheme="majorBidi"/>
        </w:rPr>
        <w:t xml:space="preserve">tür. </w:t>
      </w:r>
      <w:r w:rsidR="002929DC" w:rsidRPr="003A0455">
        <w:rPr>
          <w:rFonts w:asciiTheme="majorBidi" w:hAnsiTheme="majorBidi" w:cstheme="majorBidi"/>
        </w:rPr>
        <w:t>“Kaside”</w:t>
      </w:r>
      <w:r w:rsidR="00597DEB" w:rsidRPr="003A0455">
        <w:rPr>
          <w:rFonts w:asciiTheme="majorBidi" w:hAnsiTheme="majorBidi" w:cstheme="majorBidi"/>
        </w:rPr>
        <w:t>,</w:t>
      </w:r>
      <w:r w:rsidR="002929DC" w:rsidRPr="003A0455">
        <w:rPr>
          <w:rFonts w:asciiTheme="majorBidi" w:hAnsiTheme="majorBidi" w:cstheme="majorBidi"/>
        </w:rPr>
        <w:t xml:space="preserve"> “Emâlî”nin vezni olan “Mefāʿ i̇̄lün Mefāʿ i̇̄lün Feʿūlün” ve “-</w:t>
      </w:r>
      <w:r w:rsidR="00823673" w:rsidRPr="003A0455">
        <w:rPr>
          <w:rFonts w:asciiTheme="majorBidi" w:hAnsiTheme="majorBidi" w:cstheme="majorBidi"/>
        </w:rPr>
        <w:t>â</w:t>
      </w:r>
      <w:r w:rsidR="002929DC" w:rsidRPr="003A0455">
        <w:rPr>
          <w:rFonts w:asciiTheme="majorBidi" w:hAnsiTheme="majorBidi" w:cstheme="majorBidi"/>
        </w:rPr>
        <w:t>li</w:t>
      </w:r>
      <w:r w:rsidR="00823673" w:rsidRPr="003A0455">
        <w:rPr>
          <w:rFonts w:asciiTheme="majorBidi" w:hAnsiTheme="majorBidi" w:cstheme="majorBidi"/>
        </w:rPr>
        <w:t>/-âlî</w:t>
      </w:r>
      <w:r w:rsidR="002929DC" w:rsidRPr="003A0455">
        <w:rPr>
          <w:rFonts w:asciiTheme="majorBidi" w:hAnsiTheme="majorBidi" w:cstheme="majorBidi"/>
        </w:rPr>
        <w:t xml:space="preserve">” kafiyesi ile yazılmıştır. </w:t>
      </w:r>
      <w:r w:rsidR="00597DEB" w:rsidRPr="003A0455">
        <w:rPr>
          <w:rFonts w:asciiTheme="majorBidi" w:hAnsiTheme="majorBidi" w:cstheme="majorBidi"/>
        </w:rPr>
        <w:t>Bununla birlikte 66</w:t>
      </w:r>
      <w:r w:rsidR="00823673" w:rsidRPr="003A0455">
        <w:rPr>
          <w:rFonts w:asciiTheme="majorBidi" w:hAnsiTheme="majorBidi" w:cstheme="majorBidi"/>
        </w:rPr>
        <w:t>-68</w:t>
      </w:r>
      <w:r w:rsidR="00597DEB" w:rsidRPr="003A0455">
        <w:rPr>
          <w:rFonts w:asciiTheme="majorBidi" w:hAnsiTheme="majorBidi" w:cstheme="majorBidi"/>
        </w:rPr>
        <w:t xml:space="preserve"> beyitten oluşan “Emâlî”</w:t>
      </w:r>
      <w:r w:rsidR="00823673" w:rsidRPr="003A0455">
        <w:rPr>
          <w:rFonts w:asciiTheme="majorBidi" w:hAnsiTheme="majorBidi" w:cstheme="majorBidi"/>
        </w:rPr>
        <w:t xml:space="preserve">den farklı olarak </w:t>
      </w:r>
      <w:r w:rsidR="00597DEB" w:rsidRPr="003A0455">
        <w:rPr>
          <w:rFonts w:asciiTheme="majorBidi" w:hAnsiTheme="majorBidi" w:cstheme="majorBidi"/>
        </w:rPr>
        <w:t>“Kaside”</w:t>
      </w:r>
      <w:r w:rsidR="00C55ADB" w:rsidRPr="003A0455">
        <w:rPr>
          <w:rStyle w:val="DipnotBavurusu"/>
          <w:rFonts w:asciiTheme="majorBidi" w:hAnsiTheme="majorBidi" w:cstheme="majorBidi"/>
        </w:rPr>
        <w:footnoteReference w:id="45"/>
      </w:r>
      <w:r w:rsidR="00597DEB" w:rsidRPr="003A0455">
        <w:rPr>
          <w:rFonts w:asciiTheme="majorBidi" w:hAnsiTheme="majorBidi" w:cstheme="majorBidi"/>
        </w:rPr>
        <w:t xml:space="preserve"> 75 beyit ile kaleme alınmıştır.</w:t>
      </w:r>
    </w:p>
    <w:p w:rsidR="00C140E9" w:rsidRPr="003A0455" w:rsidRDefault="00C55ADB" w:rsidP="00823673">
      <w:pPr>
        <w:spacing w:after="120" w:line="22" w:lineRule="atLeast"/>
        <w:ind w:left="567" w:firstLine="624"/>
        <w:jc w:val="both"/>
        <w:rPr>
          <w:rFonts w:asciiTheme="majorBidi" w:hAnsiTheme="majorBidi" w:cstheme="majorBidi"/>
        </w:rPr>
      </w:pPr>
      <w:r w:rsidRPr="003A0455">
        <w:rPr>
          <w:rFonts w:asciiTheme="majorBidi" w:hAnsiTheme="majorBidi" w:cstheme="majorBidi"/>
        </w:rPr>
        <w:t>“</w:t>
      </w:r>
      <w:r w:rsidR="00597DEB" w:rsidRPr="003A0455">
        <w:rPr>
          <w:rFonts w:asciiTheme="majorBidi" w:hAnsiTheme="majorBidi" w:cstheme="majorBidi"/>
        </w:rPr>
        <w:t xml:space="preserve">Emâlî” ve “Kaside”nin </w:t>
      </w:r>
      <w:r w:rsidR="002929DC" w:rsidRPr="003A0455">
        <w:rPr>
          <w:rFonts w:asciiTheme="majorBidi" w:hAnsiTheme="majorBidi" w:cstheme="majorBidi"/>
        </w:rPr>
        <w:t>muhteva açısından da birbiri ile örtüştüğü söylenilebilir.</w:t>
      </w:r>
      <w:r w:rsidR="00F26B70" w:rsidRPr="003A0455">
        <w:rPr>
          <w:rFonts w:asciiTheme="majorBidi" w:hAnsiTheme="majorBidi" w:cstheme="majorBidi"/>
        </w:rPr>
        <w:t xml:space="preserve"> </w:t>
      </w:r>
      <w:r w:rsidR="0061710A" w:rsidRPr="003A0455">
        <w:rPr>
          <w:rFonts w:asciiTheme="majorBidi" w:hAnsiTheme="majorBidi" w:cstheme="majorBidi"/>
        </w:rPr>
        <w:t xml:space="preserve">Genel olarak tevhid, Allah’ın sıfatları, peygamberlik, sahabe sevgisi, iman esasları, ölüm sonrası hayat ve ahiret halleri gibi itikadî konular manzum olarak işlenmiştir. </w:t>
      </w:r>
      <w:r w:rsidR="00597DEB" w:rsidRPr="003A0455">
        <w:rPr>
          <w:rFonts w:asciiTheme="majorBidi" w:hAnsiTheme="majorBidi" w:cstheme="majorBidi"/>
        </w:rPr>
        <w:t>“Kaside”ye tevhid konusu ile başlanmıştır. İlk beyitlerde Allah’ın sıfatlarına temas edilmiş, O’nun arş üzerinde bulunduğu, ancak mekân ve zamandan münezzeh olduğu ifade edilm</w:t>
      </w:r>
      <w:r w:rsidR="00632EF2" w:rsidRPr="003A0455">
        <w:rPr>
          <w:rFonts w:asciiTheme="majorBidi" w:hAnsiTheme="majorBidi" w:cstheme="majorBidi"/>
        </w:rPr>
        <w:t>iştir. Daha sonraki</w:t>
      </w:r>
      <w:r w:rsidR="00597DEB" w:rsidRPr="003A0455">
        <w:rPr>
          <w:rFonts w:asciiTheme="majorBidi" w:hAnsiTheme="majorBidi" w:cstheme="majorBidi"/>
        </w:rPr>
        <w:t xml:space="preserve"> beyitlerde ahiret inancı çerçevesinde cennet, cehennem ve ölümden sonraki hayat</w:t>
      </w:r>
      <w:r w:rsidR="00632EF2" w:rsidRPr="003A0455">
        <w:rPr>
          <w:rFonts w:asciiTheme="majorBidi" w:hAnsiTheme="majorBidi" w:cstheme="majorBidi"/>
        </w:rPr>
        <w:t>,</w:t>
      </w:r>
      <w:r w:rsidR="00597DEB" w:rsidRPr="003A0455">
        <w:rPr>
          <w:rFonts w:asciiTheme="majorBidi" w:hAnsiTheme="majorBidi" w:cstheme="majorBidi"/>
        </w:rPr>
        <w:t xml:space="preserve"> peygamberlere ve meleklere iman etmenin gerekliliği ele alınm</w:t>
      </w:r>
      <w:r w:rsidR="00632EF2" w:rsidRPr="003A0455">
        <w:rPr>
          <w:rFonts w:asciiTheme="majorBidi" w:hAnsiTheme="majorBidi" w:cstheme="majorBidi"/>
        </w:rPr>
        <w:t xml:space="preserve">ıştır. Sonra </w:t>
      </w:r>
      <w:r w:rsidR="00597DEB" w:rsidRPr="003A0455">
        <w:rPr>
          <w:rFonts w:asciiTheme="majorBidi" w:hAnsiTheme="majorBidi" w:cstheme="majorBidi"/>
        </w:rPr>
        <w:t xml:space="preserve">Hz. Muhammed’in son peygamber oluşu, Miraç hadisesi ve Hulefâ-yi </w:t>
      </w:r>
      <w:r w:rsidR="00632EF2" w:rsidRPr="003A0455">
        <w:rPr>
          <w:rFonts w:asciiTheme="majorBidi" w:hAnsiTheme="majorBidi" w:cstheme="majorBidi"/>
        </w:rPr>
        <w:t xml:space="preserve">Râşidîn’in üstün faziletleri işlenmiştir. </w:t>
      </w:r>
      <w:r w:rsidR="00597DEB" w:rsidRPr="003A0455">
        <w:rPr>
          <w:rFonts w:asciiTheme="majorBidi" w:hAnsiTheme="majorBidi" w:cstheme="majorBidi"/>
        </w:rPr>
        <w:t xml:space="preserve">Ayrıca bu büyük şahsiyetler hakkında olumsuz söz söylemenin </w:t>
      </w:r>
      <w:r w:rsidR="00823673" w:rsidRPr="003A0455">
        <w:rPr>
          <w:rFonts w:asciiTheme="majorBidi" w:hAnsiTheme="majorBidi" w:cstheme="majorBidi"/>
        </w:rPr>
        <w:t xml:space="preserve">dinen </w:t>
      </w:r>
      <w:r w:rsidR="00632EF2" w:rsidRPr="003A0455">
        <w:rPr>
          <w:rFonts w:asciiTheme="majorBidi" w:hAnsiTheme="majorBidi" w:cstheme="majorBidi"/>
        </w:rPr>
        <w:t xml:space="preserve">caiz olmadığına değinilmiştir. </w:t>
      </w:r>
      <w:r w:rsidR="00597DEB" w:rsidRPr="003A0455">
        <w:rPr>
          <w:rFonts w:asciiTheme="majorBidi" w:hAnsiTheme="majorBidi" w:cstheme="majorBidi"/>
        </w:rPr>
        <w:t>Kaside</w:t>
      </w:r>
      <w:r w:rsidR="00823673" w:rsidRPr="003A0455">
        <w:rPr>
          <w:rFonts w:asciiTheme="majorBidi" w:hAnsiTheme="majorBidi" w:cstheme="majorBidi"/>
        </w:rPr>
        <w:t>’nin</w:t>
      </w:r>
      <w:r w:rsidR="00597DEB" w:rsidRPr="003A0455">
        <w:rPr>
          <w:rFonts w:asciiTheme="majorBidi" w:hAnsiTheme="majorBidi" w:cstheme="majorBidi"/>
        </w:rPr>
        <w:t xml:space="preserve"> ilerle</w:t>
      </w:r>
      <w:r w:rsidR="00632EF2" w:rsidRPr="003A0455">
        <w:rPr>
          <w:rFonts w:asciiTheme="majorBidi" w:hAnsiTheme="majorBidi" w:cstheme="majorBidi"/>
        </w:rPr>
        <w:t>yen beyitler</w:t>
      </w:r>
      <w:r w:rsidR="00823673" w:rsidRPr="003A0455">
        <w:rPr>
          <w:rFonts w:asciiTheme="majorBidi" w:hAnsiTheme="majorBidi" w:cstheme="majorBidi"/>
        </w:rPr>
        <w:t>in</w:t>
      </w:r>
      <w:r w:rsidR="00632EF2" w:rsidRPr="003A0455">
        <w:rPr>
          <w:rFonts w:asciiTheme="majorBidi" w:hAnsiTheme="majorBidi" w:cstheme="majorBidi"/>
        </w:rPr>
        <w:t xml:space="preserve">de iman esasları ile </w:t>
      </w:r>
      <w:r w:rsidR="00597DEB" w:rsidRPr="003A0455">
        <w:rPr>
          <w:rFonts w:asciiTheme="majorBidi" w:hAnsiTheme="majorBidi" w:cstheme="majorBidi"/>
        </w:rPr>
        <w:t>devam e</w:t>
      </w:r>
      <w:r w:rsidR="00632EF2" w:rsidRPr="003A0455">
        <w:rPr>
          <w:rFonts w:asciiTheme="majorBidi" w:hAnsiTheme="majorBidi" w:cstheme="majorBidi"/>
        </w:rPr>
        <w:t>dilmiş</w:t>
      </w:r>
      <w:r w:rsidR="00597DEB" w:rsidRPr="003A0455">
        <w:rPr>
          <w:rFonts w:asciiTheme="majorBidi" w:hAnsiTheme="majorBidi" w:cstheme="majorBidi"/>
        </w:rPr>
        <w:t xml:space="preserve">; </w:t>
      </w:r>
      <w:r w:rsidR="00632EF2" w:rsidRPr="003A0455">
        <w:rPr>
          <w:rFonts w:asciiTheme="majorBidi" w:hAnsiTheme="majorBidi" w:cstheme="majorBidi"/>
        </w:rPr>
        <w:t xml:space="preserve">kabir azabı, kıyamet günü gibi dinî ve tasavvufî konular işlenmiştir. Son </w:t>
      </w:r>
      <w:r w:rsidR="00823673" w:rsidRPr="003A0455">
        <w:rPr>
          <w:rFonts w:asciiTheme="majorBidi" w:hAnsiTheme="majorBidi" w:cstheme="majorBidi"/>
        </w:rPr>
        <w:t>iki beyitte</w:t>
      </w:r>
      <w:r w:rsidR="00632EF2" w:rsidRPr="003A0455">
        <w:rPr>
          <w:rFonts w:asciiTheme="majorBidi" w:hAnsiTheme="majorBidi" w:cstheme="majorBidi"/>
        </w:rPr>
        <w:t xml:space="preserve"> ise </w:t>
      </w:r>
      <w:r w:rsidR="00F26B70" w:rsidRPr="003A0455">
        <w:rPr>
          <w:rFonts w:asciiTheme="majorBidi" w:hAnsiTheme="majorBidi" w:cstheme="majorBidi"/>
        </w:rPr>
        <w:t>Feyzî</w:t>
      </w:r>
      <w:r w:rsidR="002929DC" w:rsidRPr="003A0455">
        <w:rPr>
          <w:rFonts w:asciiTheme="majorBidi" w:hAnsiTheme="majorBidi" w:cstheme="majorBidi"/>
        </w:rPr>
        <w:t>-i Kefevî</w:t>
      </w:r>
      <w:r w:rsidR="00F26B70" w:rsidRPr="003A0455">
        <w:rPr>
          <w:rFonts w:asciiTheme="majorBidi" w:hAnsiTheme="majorBidi" w:cstheme="majorBidi"/>
        </w:rPr>
        <w:t>, dua bölümü</w:t>
      </w:r>
      <w:r w:rsidRPr="003A0455">
        <w:rPr>
          <w:rFonts w:asciiTheme="majorBidi" w:hAnsiTheme="majorBidi" w:cstheme="majorBidi"/>
        </w:rPr>
        <w:t>ne</w:t>
      </w:r>
      <w:r w:rsidR="00F26B70" w:rsidRPr="003A0455">
        <w:rPr>
          <w:rFonts w:asciiTheme="majorBidi" w:hAnsiTheme="majorBidi" w:cstheme="majorBidi"/>
        </w:rPr>
        <w:t xml:space="preserve"> </w:t>
      </w:r>
      <w:r w:rsidR="00632EF2" w:rsidRPr="003A0455">
        <w:rPr>
          <w:rFonts w:asciiTheme="majorBidi" w:hAnsiTheme="majorBidi" w:cstheme="majorBidi"/>
        </w:rPr>
        <w:t>geçmiştir</w:t>
      </w:r>
      <w:r w:rsidR="00124647" w:rsidRPr="003A0455">
        <w:rPr>
          <w:rFonts w:asciiTheme="majorBidi" w:hAnsiTheme="majorBidi" w:cstheme="majorBidi"/>
        </w:rPr>
        <w:t>:</w:t>
      </w:r>
      <w:r w:rsidR="00632EF2" w:rsidRPr="003A0455">
        <w:rPr>
          <w:rFonts w:asciiTheme="majorBidi" w:hAnsiTheme="majorBidi" w:cstheme="majorBidi"/>
        </w:rPr>
        <w:t xml:space="preserve"> </w:t>
      </w:r>
    </w:p>
    <w:p w:rsidR="00C140E9" w:rsidRPr="003A0455"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3A0455">
        <w:rPr>
          <w:rFonts w:asciiTheme="majorBidi" w:hAnsiTheme="majorBidi" w:cstheme="majorBidi"/>
          <w:i/>
          <w:iCs/>
        </w:rPr>
        <w:t>Dürişüp Feyżi̇̄-i bi̇̄-tāb u ṭāḳat</w:t>
      </w:r>
      <w:r w:rsidRPr="003A0455">
        <w:rPr>
          <w:rFonts w:asciiTheme="majorBidi" w:hAnsiTheme="majorBidi" w:cstheme="majorBidi"/>
          <w:i/>
          <w:iCs/>
        </w:rPr>
        <w:tab/>
      </w:r>
    </w:p>
    <w:p w:rsidR="00C140E9" w:rsidRPr="003A0455" w:rsidRDefault="00C140E9" w:rsidP="006B7A22">
      <w:pPr>
        <w:tabs>
          <w:tab w:val="left" w:pos="2835"/>
        </w:tabs>
        <w:spacing w:after="120" w:line="22" w:lineRule="atLeast"/>
        <w:ind w:left="567" w:firstLine="1276"/>
        <w:jc w:val="both"/>
        <w:rPr>
          <w:rFonts w:asciiTheme="majorBidi" w:hAnsiTheme="majorBidi" w:cstheme="majorBidi"/>
          <w:i/>
          <w:iCs/>
        </w:rPr>
      </w:pPr>
      <w:r w:rsidRPr="003A0455">
        <w:rPr>
          <w:rFonts w:asciiTheme="majorBidi" w:hAnsiTheme="majorBidi" w:cstheme="majorBidi"/>
          <w:i/>
          <w:iCs/>
        </w:rPr>
        <w:t xml:space="preserve">Cihān bāġında dikdi bu nihāli </w:t>
      </w:r>
    </w:p>
    <w:p w:rsidR="00C140E9" w:rsidRPr="003A0455"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3A0455">
        <w:rPr>
          <w:rFonts w:asciiTheme="majorBidi" w:hAnsiTheme="majorBidi" w:cstheme="majorBidi"/>
          <w:i/>
          <w:iCs/>
        </w:rPr>
        <w:t>Murād ol kim yiyenler mi̇̄vesinden</w:t>
      </w:r>
    </w:p>
    <w:p w:rsidR="00C140E9" w:rsidRPr="003A0455"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3A0455">
        <w:rPr>
          <w:rFonts w:asciiTheme="majorBidi" w:hAnsiTheme="majorBidi" w:cstheme="majorBidi"/>
          <w:i/>
          <w:iCs/>
        </w:rPr>
        <w:t>Analar ḫ</w:t>
      </w:r>
      <w:r w:rsidR="00124647" w:rsidRPr="003A0455">
        <w:rPr>
          <w:rFonts w:asciiTheme="majorBidi" w:hAnsiTheme="majorBidi" w:cstheme="majorBidi"/>
          <w:i/>
          <w:iCs/>
        </w:rPr>
        <w:t>ayr ile bu pāyimāli</w:t>
      </w:r>
    </w:p>
    <w:p w:rsidR="00823673" w:rsidRPr="003A0455" w:rsidRDefault="00632EF2" w:rsidP="00895490">
      <w:pPr>
        <w:spacing w:after="120" w:line="22" w:lineRule="atLeast"/>
        <w:ind w:left="567" w:firstLine="624"/>
        <w:jc w:val="both"/>
        <w:rPr>
          <w:rFonts w:asciiTheme="majorBidi" w:hAnsiTheme="majorBidi" w:cstheme="majorBidi"/>
        </w:rPr>
      </w:pPr>
      <w:r w:rsidRPr="003A0455">
        <w:rPr>
          <w:rFonts w:asciiTheme="majorBidi" w:hAnsiTheme="majorBidi" w:cstheme="majorBidi"/>
        </w:rPr>
        <w:t>Bu beyitlerde</w:t>
      </w:r>
      <w:r w:rsidR="00F26B70" w:rsidRPr="003A0455">
        <w:rPr>
          <w:rFonts w:asciiTheme="majorBidi" w:hAnsiTheme="majorBidi" w:cstheme="majorBidi"/>
        </w:rPr>
        <w:t xml:space="preserve"> </w:t>
      </w:r>
      <w:r w:rsidR="00FF3C47" w:rsidRPr="003A0455">
        <w:rPr>
          <w:rFonts w:asciiTheme="majorBidi" w:hAnsiTheme="majorBidi" w:cstheme="majorBidi"/>
        </w:rPr>
        <w:t xml:space="preserve">şairin </w:t>
      </w:r>
      <w:r w:rsidR="00F26B70" w:rsidRPr="003A0455">
        <w:rPr>
          <w:rFonts w:asciiTheme="majorBidi" w:hAnsiTheme="majorBidi" w:cstheme="majorBidi"/>
        </w:rPr>
        <w:t>dünyayı bir bağa, kasidesini bir ağaca ve hatta son beyitte de meyveli bir ağaca benzettiği görülür. Burada şair, meyvesi tatlı ve lezzetli olan bir ağaç gibi ruha zevk veren ve hoş gelen bir şiir yazdığını ifade etmiştir. Ayrıca ağaç, toprağa kök salar ve ağacın kolayca sarsılması, yıkılması güçtür.</w:t>
      </w:r>
      <w:r w:rsidR="00823673" w:rsidRPr="003A0455">
        <w:rPr>
          <w:rFonts w:asciiTheme="majorBidi" w:hAnsiTheme="majorBidi" w:cstheme="majorBidi"/>
        </w:rPr>
        <w:t xml:space="preserve"> </w:t>
      </w:r>
      <w:r w:rsidR="00F26B70" w:rsidRPr="003A0455">
        <w:rPr>
          <w:rFonts w:asciiTheme="majorBidi" w:hAnsiTheme="majorBidi" w:cstheme="majorBidi"/>
        </w:rPr>
        <w:t xml:space="preserve"> Bu açıdan da şair</w:t>
      </w:r>
      <w:r w:rsidR="00C55ADB" w:rsidRPr="003A0455">
        <w:rPr>
          <w:rFonts w:asciiTheme="majorBidi" w:hAnsiTheme="majorBidi" w:cstheme="majorBidi"/>
        </w:rPr>
        <w:t>in</w:t>
      </w:r>
      <w:r w:rsidR="00F26B70" w:rsidRPr="003A0455">
        <w:rPr>
          <w:rFonts w:asciiTheme="majorBidi" w:hAnsiTheme="majorBidi" w:cstheme="majorBidi"/>
        </w:rPr>
        <w:t xml:space="preserve"> şiirinin dünyada kalıcı olmasını arzu </w:t>
      </w:r>
      <w:r w:rsidR="00C55ADB" w:rsidRPr="003A0455">
        <w:rPr>
          <w:rFonts w:asciiTheme="majorBidi" w:hAnsiTheme="majorBidi" w:cstheme="majorBidi"/>
        </w:rPr>
        <w:t xml:space="preserve">ettiği </w:t>
      </w:r>
      <w:r w:rsidR="00C55ADB" w:rsidRPr="003A0455">
        <w:rPr>
          <w:rFonts w:asciiTheme="majorBidi" w:hAnsiTheme="majorBidi" w:cstheme="majorBidi"/>
        </w:rPr>
        <w:lastRenderedPageBreak/>
        <w:t>düşünülebilir.</w:t>
      </w:r>
      <w:r w:rsidR="00F26B70" w:rsidRPr="003A0455">
        <w:rPr>
          <w:rFonts w:asciiTheme="majorBidi" w:hAnsiTheme="majorBidi" w:cstheme="majorBidi"/>
        </w:rPr>
        <w:t xml:space="preserve"> Daha sonra şair, son beyitte ruha hoş gelen ve zevk veren şiirini okuyanın, şairi dua ile anmasını istemiş ve burada kendisini “payimal” olarak “hakir, perişan” olarak nitelendirmiştir. Dolayısıyla Şair Feyzî</w:t>
      </w:r>
      <w:r w:rsidR="00C55ADB" w:rsidRPr="003A0455">
        <w:rPr>
          <w:rFonts w:asciiTheme="majorBidi" w:hAnsiTheme="majorBidi" w:cstheme="majorBidi"/>
        </w:rPr>
        <w:t>-i Kefevî</w:t>
      </w:r>
      <w:r w:rsidR="00F26B70" w:rsidRPr="003A0455">
        <w:rPr>
          <w:rFonts w:asciiTheme="majorBidi" w:hAnsiTheme="majorBidi" w:cstheme="majorBidi"/>
        </w:rPr>
        <w:t>’nin “cihān bāġı (=dünya bağı)” terkibinde teşbih, “nihāl” ile şiirini kastederek istiare ve “pāyimāl(=hakir, perişan) ifadesinde de mecaz-ı mürsel sanatına başvurduğu görül</w:t>
      </w:r>
      <w:r w:rsidR="00C55ADB" w:rsidRPr="003A0455">
        <w:rPr>
          <w:rFonts w:asciiTheme="majorBidi" w:hAnsiTheme="majorBidi" w:cstheme="majorBidi"/>
        </w:rPr>
        <w:t>müştür.</w:t>
      </w:r>
      <w:r w:rsidR="00D7022D" w:rsidRPr="003A0455">
        <w:rPr>
          <w:rFonts w:asciiTheme="majorBidi" w:hAnsiTheme="majorBidi" w:cstheme="majorBidi"/>
        </w:rPr>
        <w:t xml:space="preserve"> Bu bağlamda bu bölüm Feyzî-i Kefevî’nin edebî kudretini yansıtması açısından da dikkate değerdir.</w:t>
      </w:r>
    </w:p>
    <w:p w:rsidR="00D21BD3" w:rsidRPr="003A0455" w:rsidRDefault="00404DC5" w:rsidP="00823673">
      <w:pPr>
        <w:spacing w:after="120" w:line="22" w:lineRule="atLeast"/>
        <w:ind w:left="567" w:firstLine="624"/>
        <w:jc w:val="both"/>
        <w:rPr>
          <w:rFonts w:asciiTheme="majorBidi" w:hAnsiTheme="majorBidi" w:cstheme="majorBidi"/>
        </w:rPr>
      </w:pPr>
      <w:r w:rsidRPr="003A0455">
        <w:rPr>
          <w:rFonts w:asciiTheme="majorBidi" w:hAnsiTheme="majorBidi" w:cstheme="majorBidi"/>
        </w:rPr>
        <w:t>Türkiye’nin çeşitli kütüphanelerinde yapılan ta</w:t>
      </w:r>
      <w:r w:rsidR="00FF3C47" w:rsidRPr="003A0455">
        <w:rPr>
          <w:rFonts w:asciiTheme="majorBidi" w:hAnsiTheme="majorBidi" w:cstheme="majorBidi"/>
        </w:rPr>
        <w:t xml:space="preserve">rama ve incelemeler neticesinde, yukarıda da zikredildiği gibi </w:t>
      </w:r>
      <w:r w:rsidRPr="003A0455">
        <w:rPr>
          <w:rFonts w:asciiTheme="majorBidi" w:hAnsiTheme="majorBidi" w:cstheme="majorBidi"/>
        </w:rPr>
        <w:t>Feyzî-i Kefevî’nin “Kaside”sinin 3 nüshası tespit edilebilmiştir. Bu çalışmada Ankara Üniversitesi Dil ve Tarih-Coğrafya Fakültesi Prof. Dr. Halil İnalcık Kütüphanesi’nde bulunan nüsha esas alınmıştır. Bu nüsha</w:t>
      </w:r>
      <w:r w:rsidR="00823673" w:rsidRPr="003A0455">
        <w:rPr>
          <w:rFonts w:asciiTheme="majorBidi" w:hAnsiTheme="majorBidi" w:cstheme="majorBidi"/>
        </w:rPr>
        <w:t xml:space="preserve"> </w:t>
      </w:r>
      <w:r w:rsidRPr="003A0455">
        <w:rPr>
          <w:rFonts w:asciiTheme="majorBidi" w:hAnsiTheme="majorBidi" w:cstheme="majorBidi"/>
        </w:rPr>
        <w:t>Süleymaniye Kütüphanesi’nde bulunan diğer iki nüsha ile tenkit edil</w:t>
      </w:r>
      <w:r w:rsidR="00823673" w:rsidRPr="003A0455">
        <w:rPr>
          <w:rFonts w:asciiTheme="majorBidi" w:hAnsiTheme="majorBidi" w:cstheme="majorBidi"/>
        </w:rPr>
        <w:t xml:space="preserve">miştir. </w:t>
      </w:r>
      <w:r w:rsidR="006C4D78" w:rsidRPr="003A0455">
        <w:rPr>
          <w:rFonts w:asciiTheme="majorBidi" w:hAnsiTheme="majorBidi" w:cstheme="majorBidi"/>
        </w:rPr>
        <w:t xml:space="preserve">Ayrıca söz konusu eserin Feyzî-i Kefevî’nin </w:t>
      </w:r>
      <w:r w:rsidR="006C4D78" w:rsidRPr="003A0455">
        <w:rPr>
          <w:rFonts w:asciiTheme="majorBidi" w:hAnsiTheme="majorBidi" w:cstheme="majorBidi"/>
          <w:i/>
          <w:iCs/>
        </w:rPr>
        <w:t>Rûhu’n-Nüfûs</w:t>
      </w:r>
      <w:r w:rsidR="006C4D78" w:rsidRPr="003A0455">
        <w:rPr>
          <w:rFonts w:asciiTheme="majorBidi" w:hAnsiTheme="majorBidi" w:cstheme="majorBidi"/>
        </w:rPr>
        <w:t xml:space="preserve">’ta bulunması sebebiyle </w:t>
      </w:r>
      <w:r w:rsidR="006C4D78" w:rsidRPr="003A0455">
        <w:rPr>
          <w:rFonts w:asciiTheme="majorBidi" w:hAnsiTheme="majorBidi" w:cstheme="majorBidi"/>
          <w:i/>
          <w:iCs/>
        </w:rPr>
        <w:t>Rûhu’n-Nüfûs</w:t>
      </w:r>
      <w:r w:rsidR="006C4D78" w:rsidRPr="003A0455">
        <w:rPr>
          <w:rStyle w:val="DipnotBavurusu"/>
          <w:rFonts w:asciiTheme="majorBidi" w:hAnsiTheme="majorBidi" w:cstheme="majorBidi"/>
          <w:i/>
          <w:iCs/>
        </w:rPr>
        <w:footnoteReference w:id="46"/>
      </w:r>
      <w:r w:rsidR="006C4D78" w:rsidRPr="003A0455">
        <w:rPr>
          <w:rFonts w:asciiTheme="majorBidi" w:hAnsiTheme="majorBidi" w:cstheme="majorBidi"/>
        </w:rPr>
        <w:t xml:space="preserve">’ta bulunan kaside ile “Kaside”nin üç nüshası karşılaştırılmıştır. </w:t>
      </w:r>
      <w:r w:rsidRPr="003A0455">
        <w:rPr>
          <w:rFonts w:asciiTheme="majorBidi" w:hAnsiTheme="majorBidi" w:cstheme="majorBidi"/>
        </w:rPr>
        <w:t xml:space="preserve">Nüshalar, </w:t>
      </w:r>
      <w:r w:rsidR="002929DC" w:rsidRPr="003A0455">
        <w:rPr>
          <w:rFonts w:asciiTheme="majorBidi" w:hAnsiTheme="majorBidi" w:cstheme="majorBidi"/>
        </w:rPr>
        <w:t xml:space="preserve">Dil ve Tarih-Coğrafya Fakültesi Prof. Dr. Halil İnalcık Kütüphanesi Mustafa ÇON-A Koleksiyonu </w:t>
      </w:r>
      <w:r w:rsidRPr="003A0455">
        <w:rPr>
          <w:rFonts w:asciiTheme="majorBidi" w:hAnsiTheme="majorBidi" w:cstheme="majorBidi"/>
        </w:rPr>
        <w:t>DTCF</w:t>
      </w:r>
      <w:r w:rsidR="002929DC" w:rsidRPr="003A0455">
        <w:rPr>
          <w:rFonts w:asciiTheme="majorBidi" w:hAnsiTheme="majorBidi" w:cstheme="majorBidi"/>
        </w:rPr>
        <w:t xml:space="preserve">, Süleymaniye Kütüphanesi Yazma Bağışlar Koleksiyonu </w:t>
      </w:r>
      <w:r w:rsidRPr="003A0455">
        <w:rPr>
          <w:rFonts w:asciiTheme="majorBidi" w:hAnsiTheme="majorBidi" w:cstheme="majorBidi"/>
        </w:rPr>
        <w:t>SY</w:t>
      </w:r>
      <w:r w:rsidR="002929DC" w:rsidRPr="003A0455">
        <w:rPr>
          <w:rFonts w:asciiTheme="majorBidi" w:hAnsiTheme="majorBidi" w:cstheme="majorBidi"/>
        </w:rPr>
        <w:t>, Süleymaniye Kütüphanesi Hacı Mahmud Efendi</w:t>
      </w:r>
      <w:r w:rsidRPr="003A0455">
        <w:rPr>
          <w:rFonts w:asciiTheme="majorBidi" w:hAnsiTheme="majorBidi" w:cstheme="majorBidi"/>
        </w:rPr>
        <w:t xml:space="preserve"> Koleksiyonu </w:t>
      </w:r>
      <w:r w:rsidR="002929DC" w:rsidRPr="003A0455">
        <w:rPr>
          <w:rFonts w:asciiTheme="majorBidi" w:hAnsiTheme="majorBidi" w:cstheme="majorBidi"/>
        </w:rPr>
        <w:t>SHM</w:t>
      </w:r>
      <w:r w:rsidR="006C4D78" w:rsidRPr="003A0455">
        <w:rPr>
          <w:rFonts w:asciiTheme="majorBidi" w:hAnsiTheme="majorBidi" w:cstheme="majorBidi"/>
        </w:rPr>
        <w:t xml:space="preserve">, </w:t>
      </w:r>
      <w:r w:rsidR="006C4D78" w:rsidRPr="003A0455">
        <w:rPr>
          <w:rFonts w:asciiTheme="majorBidi" w:hAnsiTheme="majorBidi" w:cstheme="majorBidi"/>
          <w:i/>
          <w:iCs/>
        </w:rPr>
        <w:t>Rûhu’n-Nüfûs</w:t>
      </w:r>
      <w:r w:rsidR="006C4D78" w:rsidRPr="003A0455">
        <w:rPr>
          <w:rFonts w:asciiTheme="majorBidi" w:hAnsiTheme="majorBidi" w:cstheme="majorBidi"/>
        </w:rPr>
        <w:t xml:space="preserve"> RN </w:t>
      </w:r>
      <w:r w:rsidR="00124647" w:rsidRPr="003A0455">
        <w:rPr>
          <w:rFonts w:asciiTheme="majorBidi" w:hAnsiTheme="majorBidi" w:cstheme="majorBidi"/>
        </w:rPr>
        <w:t>kısaltmaları ile gösterilmiştir:</w:t>
      </w:r>
      <w:r w:rsidR="006C4D78" w:rsidRPr="003A0455">
        <w:rPr>
          <w:rFonts w:asciiTheme="majorBidi" w:hAnsiTheme="majorBidi" w:cstheme="majorBidi"/>
          <w:i/>
          <w:iCs/>
        </w:rPr>
        <w:t xml:space="preserve"> </w:t>
      </w:r>
    </w:p>
    <w:p w:rsidR="00823673" w:rsidRPr="003A0455" w:rsidRDefault="00823673" w:rsidP="006B7A22">
      <w:pPr>
        <w:spacing w:after="120" w:line="22" w:lineRule="atLeast"/>
        <w:ind w:left="1500" w:firstLine="624"/>
        <w:rPr>
          <w:rFonts w:asciiTheme="majorBidi" w:hAnsiTheme="majorBidi" w:cstheme="majorBidi"/>
          <w:b/>
          <w:bCs/>
        </w:rPr>
      </w:pPr>
    </w:p>
    <w:p w:rsidR="00F26B70" w:rsidRPr="003A0455" w:rsidRDefault="00F26B70" w:rsidP="006B7A22">
      <w:pPr>
        <w:spacing w:after="120" w:line="22" w:lineRule="atLeast"/>
        <w:ind w:left="1500" w:firstLine="624"/>
        <w:rPr>
          <w:rFonts w:asciiTheme="majorBidi" w:hAnsiTheme="majorBidi" w:cstheme="majorBidi"/>
          <w:b/>
          <w:bCs/>
        </w:rPr>
      </w:pPr>
      <w:r w:rsidRPr="003A0455">
        <w:rPr>
          <w:rFonts w:asciiTheme="majorBidi" w:hAnsiTheme="majorBidi" w:cstheme="majorBidi"/>
          <w:b/>
          <w:bCs/>
        </w:rPr>
        <w:t>Ḳaṣi̇̄de</w:t>
      </w:r>
    </w:p>
    <w:p w:rsidR="00F26B70" w:rsidRPr="003A0455" w:rsidRDefault="00D21BD3" w:rsidP="006B7A22">
      <w:pPr>
        <w:tabs>
          <w:tab w:val="left" w:pos="1701"/>
          <w:tab w:val="left" w:pos="1843"/>
          <w:tab w:val="left" w:pos="2835"/>
        </w:tabs>
        <w:spacing w:after="120" w:line="22" w:lineRule="atLeast"/>
        <w:ind w:left="567" w:firstLine="624"/>
        <w:rPr>
          <w:rFonts w:asciiTheme="majorBidi" w:hAnsiTheme="majorBidi" w:cstheme="majorBidi"/>
        </w:rPr>
      </w:pPr>
      <w:r w:rsidRPr="003A0455">
        <w:rPr>
          <w:rFonts w:asciiTheme="majorBidi" w:hAnsiTheme="majorBidi" w:cstheme="majorBidi"/>
          <w:b/>
          <w:bCs/>
        </w:rPr>
        <w:t xml:space="preserve">     </w:t>
      </w:r>
      <w:r w:rsidR="00F26B70" w:rsidRPr="003A0455">
        <w:rPr>
          <w:rFonts w:asciiTheme="majorBidi" w:hAnsiTheme="majorBidi" w:cstheme="majorBidi"/>
          <w:b/>
          <w:bCs/>
        </w:rPr>
        <w:t>Mefāʿ i̇̄lün Mefāʿ i̇̄lün Feʿūlün</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Gel ey maḳṣūd iden Ḥaḳḳ’a viṣāli</w:t>
      </w:r>
    </w:p>
    <w:p w:rsidR="00F26B70" w:rsidRPr="003A0455"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Var ezber ile luṭf it bu fisāli</w:t>
      </w:r>
      <w:r w:rsidR="00F26B70" w:rsidRPr="003A0455">
        <w:rPr>
          <w:rStyle w:val="DipnotBavurusu"/>
          <w:rFonts w:asciiTheme="majorBidi" w:hAnsiTheme="majorBidi" w:cstheme="majorBidi"/>
        </w:rPr>
        <w:footnoteReference w:id="47"/>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Ḫudā pāyendedür yoḳdur ḥudūs̱ı</w:t>
      </w:r>
    </w:p>
    <w:p w:rsidR="00F26B70" w:rsidRPr="003A0455"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Anuñ çoḳdur hem evṣāf-ı kemāli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 xml:space="preserve">Odur </w:t>
      </w:r>
      <w:r w:rsidR="00D035A8" w:rsidRPr="003A0455">
        <w:rPr>
          <w:rFonts w:asciiTheme="majorBidi" w:hAnsiTheme="majorBidi" w:cstheme="majorBidi"/>
        </w:rPr>
        <w:t>Ḥ</w:t>
      </w:r>
      <w:r w:rsidRPr="003A0455">
        <w:rPr>
          <w:rFonts w:asciiTheme="majorBidi" w:hAnsiTheme="majorBidi" w:cstheme="majorBidi"/>
        </w:rPr>
        <w:t xml:space="preserve">ayy u </w:t>
      </w:r>
      <w:r w:rsidR="00D035A8" w:rsidRPr="003A0455">
        <w:rPr>
          <w:rFonts w:asciiTheme="majorBidi" w:hAnsiTheme="majorBidi" w:cstheme="majorBidi"/>
        </w:rPr>
        <w:t>M</w:t>
      </w:r>
      <w:r w:rsidRPr="003A0455">
        <w:rPr>
          <w:rFonts w:asciiTheme="majorBidi" w:hAnsiTheme="majorBidi" w:cstheme="majorBidi"/>
        </w:rPr>
        <w:t>üdebbir cümle-i emr</w:t>
      </w:r>
      <w:r w:rsidRPr="003A0455">
        <w:rPr>
          <w:rStyle w:val="DipnotBavurusu"/>
          <w:rFonts w:asciiTheme="majorBidi" w:hAnsiTheme="majorBidi" w:cstheme="majorBidi"/>
        </w:rPr>
        <w:footnoteReference w:id="48"/>
      </w:r>
    </w:p>
    <w:p w:rsidR="00F26B70" w:rsidRPr="003A0455"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Odur taḳdi̇̄r ü ḫalḳ iden fiʿāli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3A0455" w:rsidRDefault="00D10D3B"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Ḥiyāz</w:t>
      </w:r>
      <w:r w:rsidR="00181BF6" w:rsidRPr="003A0455">
        <w:rPr>
          <w:rStyle w:val="DipnotBavurusu"/>
          <w:rFonts w:asciiTheme="majorBidi" w:hAnsiTheme="majorBidi" w:cstheme="majorBidi"/>
        </w:rPr>
        <w:footnoteReference w:id="49"/>
      </w:r>
      <w:r w:rsidRPr="003A0455">
        <w:rPr>
          <w:rFonts w:asciiTheme="majorBidi" w:hAnsiTheme="majorBidi" w:cstheme="majorBidi"/>
        </w:rPr>
        <w:t>-ı</w:t>
      </w:r>
      <w:r w:rsidR="00F26B70" w:rsidRPr="003A0455">
        <w:rPr>
          <w:rFonts w:asciiTheme="majorBidi" w:hAnsiTheme="majorBidi" w:cstheme="majorBidi"/>
        </w:rPr>
        <w:t xml:space="preserve"> ḳ</w:t>
      </w:r>
      <w:r w:rsidRPr="003A0455">
        <w:rPr>
          <w:rFonts w:asciiTheme="majorBidi" w:hAnsiTheme="majorBidi" w:cstheme="majorBidi"/>
        </w:rPr>
        <w:t xml:space="preserve">udret-i </w:t>
      </w:r>
      <w:r w:rsidR="00F26B70" w:rsidRPr="003A0455">
        <w:rPr>
          <w:rFonts w:asciiTheme="majorBidi" w:hAnsiTheme="majorBidi" w:cstheme="majorBidi"/>
        </w:rPr>
        <w:t>ʿilminden</w:t>
      </w:r>
      <w:r w:rsidRPr="003A0455">
        <w:rPr>
          <w:rStyle w:val="DipnotBavurusu"/>
          <w:rFonts w:asciiTheme="majorBidi" w:hAnsiTheme="majorBidi" w:cstheme="majorBidi"/>
        </w:rPr>
        <w:footnoteReference w:id="50"/>
      </w:r>
      <w:r w:rsidR="00D21BD3" w:rsidRPr="003A0455">
        <w:rPr>
          <w:rFonts w:asciiTheme="majorBidi" w:hAnsiTheme="majorBidi" w:cstheme="majorBidi"/>
        </w:rPr>
        <w:t xml:space="preserve"> anuñ</w:t>
      </w:r>
      <w:r w:rsidR="00D21BD3" w:rsidRPr="003A0455">
        <w:rPr>
          <w:rFonts w:asciiTheme="majorBidi" w:hAnsiTheme="majorBidi" w:cstheme="majorBidi"/>
        </w:rPr>
        <w:tab/>
      </w:r>
      <w:r w:rsidR="00D21BD3" w:rsidRPr="003A0455">
        <w:rPr>
          <w:rFonts w:asciiTheme="majorBidi" w:hAnsiTheme="majorBidi" w:cstheme="majorBidi"/>
        </w:rPr>
        <w:tab/>
      </w:r>
    </w:p>
    <w:p w:rsidR="00F26B70" w:rsidRPr="003A0455" w:rsidRDefault="00F26B70" w:rsidP="006B7A22">
      <w:pPr>
        <w:pStyle w:val="ListeParagraf"/>
        <w:tabs>
          <w:tab w:val="left" w:pos="2835"/>
        </w:tabs>
        <w:spacing w:after="120" w:line="22" w:lineRule="atLeast"/>
        <w:ind w:left="1440"/>
        <w:jc w:val="both"/>
        <w:rPr>
          <w:rFonts w:asciiTheme="majorBidi" w:hAnsiTheme="majorBidi" w:cstheme="majorBidi"/>
        </w:rPr>
      </w:pPr>
      <w:r w:rsidRPr="003A0455">
        <w:rPr>
          <w:rFonts w:asciiTheme="majorBidi" w:hAnsiTheme="majorBidi" w:cstheme="majorBidi"/>
        </w:rPr>
        <w:t>Degül bir nesne çıḳmaḳ iḥtimāli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Mü</w:t>
      </w:r>
      <w:r w:rsidR="00D10D3B" w:rsidRPr="003A0455">
        <w:rPr>
          <w:rFonts w:asciiTheme="majorBidi" w:hAnsiTheme="majorBidi" w:cstheme="majorBidi"/>
        </w:rPr>
        <w:t xml:space="preserve">ri̇̄d-i </w:t>
      </w:r>
      <w:r w:rsidRPr="003A0455">
        <w:rPr>
          <w:rFonts w:asciiTheme="majorBidi" w:hAnsiTheme="majorBidi" w:cstheme="majorBidi"/>
        </w:rPr>
        <w:t>kā’inātdür</w:t>
      </w:r>
      <w:r w:rsidR="00D10D3B" w:rsidRPr="003A0455">
        <w:rPr>
          <w:rStyle w:val="DipnotBavurusu"/>
          <w:rFonts w:asciiTheme="majorBidi" w:hAnsiTheme="majorBidi" w:cstheme="majorBidi"/>
        </w:rPr>
        <w:footnoteReference w:id="51"/>
      </w:r>
      <w:r w:rsidRPr="003A0455">
        <w:rPr>
          <w:rFonts w:asciiTheme="majorBidi" w:hAnsiTheme="majorBidi" w:cstheme="majorBidi"/>
        </w:rPr>
        <w:t xml:space="preserve"> ḫayr eger şer</w:t>
      </w:r>
      <w:r w:rsidRPr="003A0455">
        <w:rPr>
          <w:rFonts w:asciiTheme="majorBidi" w:hAnsiTheme="majorBidi" w:cstheme="majorBidi"/>
        </w:rPr>
        <w:tab/>
      </w:r>
      <w:r w:rsidR="00D21BD3" w:rsidRPr="003A0455">
        <w:rPr>
          <w:rFonts w:asciiTheme="majorBidi" w:hAnsiTheme="majorBidi" w:cstheme="majorBidi"/>
        </w:rPr>
        <w:tab/>
      </w:r>
    </w:p>
    <w:p w:rsidR="007A75BC" w:rsidRPr="003A0455" w:rsidRDefault="00F26B70" w:rsidP="005A5A71">
      <w:pPr>
        <w:pStyle w:val="ListeParagraf"/>
        <w:tabs>
          <w:tab w:val="left" w:pos="2835"/>
        </w:tabs>
        <w:spacing w:after="120" w:line="22" w:lineRule="atLeast"/>
        <w:ind w:left="1440"/>
        <w:jc w:val="both"/>
        <w:rPr>
          <w:rFonts w:asciiTheme="majorBidi" w:hAnsiTheme="majorBidi" w:cstheme="majorBidi"/>
        </w:rPr>
      </w:pPr>
      <w:r w:rsidRPr="003A0455">
        <w:rPr>
          <w:rFonts w:asciiTheme="majorBidi" w:hAnsiTheme="majorBidi" w:cstheme="majorBidi"/>
        </w:rPr>
        <w:t xml:space="preserve">Veli̇̄ sevmez begenmezdür </w:t>
      </w:r>
      <w:r w:rsidR="007A75BC" w:rsidRPr="003A0455">
        <w:rPr>
          <w:rFonts w:asciiTheme="majorBidi" w:hAnsiTheme="majorBidi" w:cstheme="majorBidi"/>
        </w:rPr>
        <w:t>vebali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Ḫudā semʿ ü baṣarla muttaṣıfdur</w:t>
      </w:r>
    </w:p>
    <w:p w:rsidR="00F26B70" w:rsidRPr="003A0455"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Sözine beñzemez ḫalḳuñ</w:t>
      </w:r>
      <w:r w:rsidR="00F26B70" w:rsidRPr="003A0455">
        <w:rPr>
          <w:rStyle w:val="DipnotBavurusu"/>
          <w:rFonts w:asciiTheme="majorBidi" w:hAnsiTheme="majorBidi" w:cstheme="majorBidi"/>
        </w:rPr>
        <w:footnoteReference w:id="52"/>
      </w:r>
      <w:r w:rsidR="00F26B70" w:rsidRPr="003A0455">
        <w:rPr>
          <w:rFonts w:asciiTheme="majorBidi" w:hAnsiTheme="majorBidi" w:cstheme="majorBidi"/>
        </w:rPr>
        <w:t xml:space="preserve"> maḳāli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proofErr w:type="gramStart"/>
      <w:r w:rsidRPr="003A0455">
        <w:rPr>
          <w:rFonts w:asciiTheme="majorBidi" w:hAnsiTheme="majorBidi" w:cstheme="majorBidi"/>
        </w:rPr>
        <w:t>İki nevʿ üzredür Ḥaḳḳ’uñ kelāmı</w:t>
      </w:r>
      <w:proofErr w:type="gramEnd"/>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Biri nefsi̇̄ birisi daḫi</w:t>
      </w:r>
      <w:r w:rsidR="00F26B70" w:rsidRPr="003A0455">
        <w:rPr>
          <w:rFonts w:asciiTheme="majorBidi" w:hAnsiTheme="majorBidi" w:cstheme="majorBidi"/>
          <w:color w:val="FF0000"/>
        </w:rPr>
        <w:t xml:space="preserve"> </w:t>
      </w:r>
      <w:r w:rsidR="00F26B70" w:rsidRPr="003A0455">
        <w:rPr>
          <w:rFonts w:asciiTheme="majorBidi" w:hAnsiTheme="majorBidi" w:cstheme="majorBidi"/>
        </w:rPr>
        <w:t>ḳāli̇̄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Degül nefs</w:t>
      </w:r>
      <w:r w:rsidR="00D10D3B" w:rsidRPr="003A0455">
        <w:rPr>
          <w:rFonts w:asciiTheme="majorBidi" w:hAnsiTheme="majorBidi" w:cstheme="majorBidi"/>
        </w:rPr>
        <w:t>i̇̄</w:t>
      </w:r>
      <w:r w:rsidRPr="003A0455">
        <w:rPr>
          <w:rFonts w:asciiTheme="majorBidi" w:hAnsiTheme="majorBidi" w:cstheme="majorBidi"/>
        </w:rPr>
        <w:t xml:space="preserve"> olan Ḳur’ān’ı maḫlūḳ</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Veli̇̄ ḥādis̱dür elfāẓ-ı le’āli</w:t>
      </w:r>
      <w:r w:rsidR="00F26B70" w:rsidRPr="003A0455">
        <w:rPr>
          <w:rStyle w:val="DipnotBavurusu"/>
          <w:rFonts w:asciiTheme="majorBidi" w:hAnsiTheme="majorBidi" w:cstheme="majorBidi"/>
        </w:rPr>
        <w:footnoteReference w:id="53"/>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Daḫi ẕātı gibi cümle ṣıfātı</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Ḳadi̇̄mi̇̄dür ḳabūl itmez zevāli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Ṣıfātı ẕātınuñ ʿaynı degüldür</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Degül ġayr</w:t>
      </w:r>
      <w:r w:rsidR="00D10D3B" w:rsidRPr="003A0455">
        <w:rPr>
          <w:rFonts w:asciiTheme="majorBidi" w:hAnsiTheme="majorBidi" w:cstheme="majorBidi"/>
        </w:rPr>
        <w:t>i</w:t>
      </w:r>
      <w:r w:rsidR="00F26B70" w:rsidRPr="003A0455">
        <w:rPr>
          <w:rFonts w:asciiTheme="majorBidi" w:hAnsiTheme="majorBidi" w:cstheme="majorBidi"/>
        </w:rPr>
        <w:t xml:space="preserve"> ki bula infiṣāli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 xml:space="preserve">Degül </w:t>
      </w:r>
      <w:r w:rsidR="00D10D3B" w:rsidRPr="003A0455">
        <w:rPr>
          <w:rFonts w:asciiTheme="majorBidi" w:hAnsiTheme="majorBidi" w:cstheme="majorBidi"/>
        </w:rPr>
        <w:t>Ḥ</w:t>
      </w:r>
      <w:r w:rsidRPr="003A0455">
        <w:rPr>
          <w:rFonts w:asciiTheme="majorBidi" w:hAnsiTheme="majorBidi" w:cstheme="majorBidi"/>
        </w:rPr>
        <w:t>aḳ cevher ü cism ü muṣavver</w:t>
      </w:r>
      <w:r w:rsidR="00D10D3B" w:rsidRPr="003A0455">
        <w:rPr>
          <w:rStyle w:val="DipnotBavurusu"/>
          <w:rFonts w:asciiTheme="majorBidi" w:hAnsiTheme="majorBidi" w:cstheme="majorBidi"/>
        </w:rPr>
        <w:footnoteReference w:id="54"/>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Yoḳ anuñ cüz’</w:t>
      </w:r>
      <w:r w:rsidR="00602C50" w:rsidRPr="003A0455">
        <w:rPr>
          <w:rFonts w:asciiTheme="majorBidi" w:hAnsiTheme="majorBidi" w:cstheme="majorBidi"/>
        </w:rPr>
        <w:t xml:space="preserve"> ü</w:t>
      </w:r>
      <w:r w:rsidR="00F26B70" w:rsidRPr="003A0455">
        <w:rPr>
          <w:rFonts w:asciiTheme="majorBidi" w:hAnsiTheme="majorBidi" w:cstheme="majorBidi"/>
        </w:rPr>
        <w:t xml:space="preserve"> baʿża iştimāli</w:t>
      </w:r>
    </w:p>
    <w:p w:rsidR="00F26B70" w:rsidRPr="003A0455" w:rsidRDefault="00F26B70" w:rsidP="006B7A22">
      <w:pPr>
        <w:tabs>
          <w:tab w:val="left" w:pos="2835"/>
        </w:tabs>
        <w:spacing w:after="120" w:line="22" w:lineRule="atLeast"/>
        <w:jc w:val="both"/>
        <w:rPr>
          <w:rFonts w:asciiTheme="majorBidi" w:hAnsiTheme="majorBidi" w:cstheme="majorBidi"/>
          <w:b/>
          <w:bCs/>
        </w:rPr>
      </w:pPr>
      <w:r w:rsidRPr="003A0455">
        <w:rPr>
          <w:rFonts w:asciiTheme="majorBidi" w:hAnsiTheme="majorBidi" w:cstheme="majorBidi"/>
          <w:b/>
          <w:bCs/>
        </w:rPr>
        <w:t>[2a]</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Taḥayyüzden ḥülūl ü ittiḥādden</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Teʿāli̇̄ ẕāt</w:t>
      </w:r>
      <w:r w:rsidR="00275A50" w:rsidRPr="003A0455">
        <w:rPr>
          <w:rFonts w:asciiTheme="majorBidi" w:hAnsiTheme="majorBidi" w:cstheme="majorBidi"/>
        </w:rPr>
        <w:t>ihi̇̄</w:t>
      </w:r>
      <w:r w:rsidR="00F26B70" w:rsidRPr="003A0455">
        <w:rPr>
          <w:rFonts w:asciiTheme="majorBidi" w:hAnsiTheme="majorBidi" w:cstheme="majorBidi"/>
        </w:rPr>
        <w:t xml:space="preserve"> Ḥaḳḳu’t-</w:t>
      </w:r>
      <w:r w:rsidR="00275A50" w:rsidRPr="003A0455">
        <w:rPr>
          <w:rFonts w:asciiTheme="majorBidi" w:hAnsiTheme="majorBidi" w:cstheme="majorBidi"/>
        </w:rPr>
        <w:t>T</w:t>
      </w:r>
      <w:r w:rsidR="00F26B70" w:rsidRPr="003A0455">
        <w:rPr>
          <w:rFonts w:asciiTheme="majorBidi" w:hAnsiTheme="majorBidi" w:cstheme="majorBidi"/>
        </w:rPr>
        <w:t>eʿāli̇̄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color w:val="FF0000"/>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Ḫudā ʿarş üzre gerçi müstevi̇̄dür</w:t>
      </w:r>
      <w:r w:rsidR="00FA01AD" w:rsidRPr="003A0455">
        <w:rPr>
          <w:rStyle w:val="DipnotBavurusu"/>
          <w:rFonts w:asciiTheme="majorBidi" w:hAnsiTheme="majorBidi" w:cstheme="majorBidi"/>
        </w:rPr>
        <w:footnoteReference w:id="55"/>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Veli̇̄ yoḳdur mesās u ittiṣāli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Ḫudā’ya şey’</w:t>
      </w:r>
      <w:r w:rsidR="00275A50" w:rsidRPr="003A0455">
        <w:rPr>
          <w:rFonts w:asciiTheme="majorBidi" w:hAnsiTheme="majorBidi" w:cstheme="majorBidi"/>
        </w:rPr>
        <w:t xml:space="preserve"> ü</w:t>
      </w:r>
      <w:r w:rsidRPr="003A0455">
        <w:rPr>
          <w:rFonts w:asciiTheme="majorBidi" w:hAnsiTheme="majorBidi" w:cstheme="majorBidi"/>
        </w:rPr>
        <w:t xml:space="preserve"> ẕāt ıṭlāḳı vardur</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Veli̇̄kin şeş cihetden ẕātı ḫāli̇̄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İḥāṭa eylemez anı zamānuñ</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Ne māżi̇̄si ne istiḳbāl ü ḥāli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Münezzehdür daḫi ferzend ü zenden</w:t>
      </w:r>
      <w:r w:rsidRPr="003A0455">
        <w:rPr>
          <w:rFonts w:asciiTheme="majorBidi" w:hAnsiTheme="majorBidi" w:cstheme="majorBidi"/>
        </w:rPr>
        <w:tab/>
      </w:r>
      <w:r w:rsidRPr="003A0455">
        <w:rPr>
          <w:rFonts w:asciiTheme="majorBidi" w:hAnsiTheme="majorBidi" w:cstheme="majorBidi"/>
        </w:rPr>
        <w:tab/>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Anuñ yoḳdur naẓi̇̄r ü mis̱āli</w:t>
      </w:r>
      <w:r w:rsidR="00F26B70" w:rsidRPr="003A0455">
        <w:rPr>
          <w:rStyle w:val="DipnotBavurusu"/>
          <w:rFonts w:asciiTheme="majorBidi" w:hAnsiTheme="majorBidi" w:cstheme="majorBidi"/>
        </w:rPr>
        <w:footnoteReference w:id="56"/>
      </w:r>
    </w:p>
    <w:p w:rsidR="00895490" w:rsidRPr="003A0455" w:rsidRDefault="00895490" w:rsidP="007A75BC">
      <w:pPr>
        <w:tabs>
          <w:tab w:val="left" w:pos="2835"/>
        </w:tabs>
        <w:spacing w:after="120" w:line="22" w:lineRule="atLeast"/>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Maʿādinden</w:t>
      </w:r>
      <w:r w:rsidRPr="003A0455">
        <w:rPr>
          <w:rStyle w:val="DipnotBavurusu"/>
          <w:rFonts w:asciiTheme="majorBidi" w:hAnsiTheme="majorBidi" w:cstheme="majorBidi"/>
        </w:rPr>
        <w:footnoteReference w:id="57"/>
      </w:r>
      <w:r w:rsidRPr="003A0455">
        <w:rPr>
          <w:rFonts w:asciiTheme="majorBidi" w:hAnsiTheme="majorBidi" w:cstheme="majorBidi"/>
        </w:rPr>
        <w:t xml:space="preserve"> meẓāhirden hemi̇̄şe</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Ġani̇̄dür Kirdigār-i ẕi’l-m</w:t>
      </w:r>
      <w:r w:rsidR="00275A50" w:rsidRPr="003A0455">
        <w:rPr>
          <w:rFonts w:asciiTheme="majorBidi" w:hAnsiTheme="majorBidi" w:cstheme="majorBidi"/>
        </w:rPr>
        <w:t>a</w:t>
      </w:r>
      <w:r w:rsidR="00F26B70" w:rsidRPr="003A0455">
        <w:rPr>
          <w:rFonts w:asciiTheme="majorBidi" w:hAnsiTheme="majorBidi" w:cstheme="majorBidi"/>
        </w:rPr>
        <w:t>ʿāli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Degül ismi</w:t>
      </w:r>
      <w:r w:rsidRPr="003A0455">
        <w:rPr>
          <w:rStyle w:val="DipnotBavurusu"/>
          <w:rFonts w:asciiTheme="majorBidi" w:hAnsiTheme="majorBidi" w:cstheme="majorBidi"/>
        </w:rPr>
        <w:footnoteReference w:id="58"/>
      </w:r>
      <w:r w:rsidRPr="003A0455">
        <w:rPr>
          <w:rFonts w:asciiTheme="majorBidi" w:hAnsiTheme="majorBidi" w:cstheme="majorBidi"/>
        </w:rPr>
        <w:t xml:space="preserve"> müsemmāya müġāyir</w:t>
      </w:r>
      <w:r w:rsidRPr="003A0455">
        <w:rPr>
          <w:rStyle w:val="DipnotBavurusu"/>
          <w:rFonts w:asciiTheme="majorBidi" w:hAnsiTheme="majorBidi" w:cstheme="majorBidi"/>
        </w:rPr>
        <w:footnoteReference w:id="59"/>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color w:val="70AD47" w:themeColor="accent6"/>
        </w:rPr>
      </w:pPr>
      <w:r w:rsidRPr="003A0455">
        <w:rPr>
          <w:rFonts w:asciiTheme="majorBidi" w:hAnsiTheme="majorBidi" w:cstheme="majorBidi"/>
        </w:rPr>
        <w:t xml:space="preserve">     </w:t>
      </w:r>
      <w:r w:rsidR="00F26B70" w:rsidRPr="003A0455">
        <w:rPr>
          <w:rFonts w:asciiTheme="majorBidi" w:hAnsiTheme="majorBidi" w:cstheme="majorBidi"/>
        </w:rPr>
        <w:t>Murād ismiyle olsa ẕ</w:t>
      </w:r>
      <w:r w:rsidR="00275A50" w:rsidRPr="003A0455">
        <w:rPr>
          <w:rFonts w:asciiTheme="majorBidi" w:hAnsiTheme="majorBidi" w:cstheme="majorBidi"/>
        </w:rPr>
        <w:t>āt</w:t>
      </w:r>
      <w:r w:rsidR="00F26B70" w:rsidRPr="003A0455">
        <w:rPr>
          <w:rFonts w:asciiTheme="majorBidi" w:hAnsiTheme="majorBidi" w:cstheme="majorBidi"/>
        </w:rPr>
        <w:t>ı ʿāli̇̄</w:t>
      </w:r>
      <w:r w:rsidR="00275A50" w:rsidRPr="003A0455">
        <w:rPr>
          <w:rStyle w:val="DipnotBavurusu"/>
          <w:rFonts w:asciiTheme="majorBidi" w:hAnsiTheme="majorBidi" w:cstheme="majorBidi"/>
        </w:rPr>
        <w:footnoteReference w:id="60"/>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ʿİbāduñ iḫtiyār u ḳudretile</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proofErr w:type="gramStart"/>
      <w:r w:rsidR="00F26B70" w:rsidRPr="003A0455">
        <w:rPr>
          <w:rFonts w:asciiTheme="majorBidi" w:hAnsiTheme="majorBidi" w:cstheme="majorBidi"/>
        </w:rPr>
        <w:t>Olur</w:t>
      </w:r>
      <w:proofErr w:type="gramEnd"/>
      <w:r w:rsidR="00F26B70" w:rsidRPr="003A0455">
        <w:rPr>
          <w:rFonts w:asciiTheme="majorBidi" w:hAnsiTheme="majorBidi" w:cstheme="majorBidi"/>
        </w:rPr>
        <w:t xml:space="preserve"> cümle nüzūl ü irtiḥāli</w:t>
      </w:r>
      <w:r w:rsidR="00F26B70" w:rsidRPr="003A0455">
        <w:rPr>
          <w:rStyle w:val="DipnotBavurusu"/>
          <w:rFonts w:asciiTheme="majorBidi" w:hAnsiTheme="majorBidi" w:cstheme="majorBidi"/>
        </w:rPr>
        <w:footnoteReference w:id="61"/>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Ḫudā’nuñ üstine bir nesne vācib</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Degüldür diñleme ehl-i iʿtizāli</w:t>
      </w:r>
    </w:p>
    <w:p w:rsidR="00C1384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Degüldür</w:t>
      </w:r>
      <w:r w:rsidRPr="003A0455">
        <w:rPr>
          <w:rStyle w:val="DipnotBavurusu"/>
          <w:rFonts w:asciiTheme="majorBidi" w:hAnsiTheme="majorBidi" w:cstheme="majorBidi"/>
        </w:rPr>
        <w:footnoteReference w:id="62"/>
      </w:r>
      <w:r w:rsidRPr="003A0455">
        <w:rPr>
          <w:rFonts w:asciiTheme="majorBidi" w:hAnsiTheme="majorBidi" w:cstheme="majorBidi"/>
        </w:rPr>
        <w:t xml:space="preserve"> cehl-i ʿāḳil ʿöẕr-i</w:t>
      </w:r>
      <w:r w:rsidRPr="003A0455">
        <w:rPr>
          <w:rStyle w:val="DipnotBavurusu"/>
          <w:rFonts w:asciiTheme="majorBidi" w:hAnsiTheme="majorBidi" w:cstheme="majorBidi"/>
        </w:rPr>
        <w:footnoteReference w:id="63"/>
      </w:r>
      <w:r w:rsidRPr="003A0455">
        <w:rPr>
          <w:rFonts w:asciiTheme="majorBidi" w:hAnsiTheme="majorBidi" w:cstheme="majorBidi"/>
        </w:rPr>
        <w:t xml:space="preserve"> maḳbūl</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Yiter idrāk-ı ḥaḳḳa fehm-i bāli</w:t>
      </w:r>
      <w:r w:rsidR="00F26B70" w:rsidRPr="003A0455">
        <w:rPr>
          <w:rStyle w:val="DipnotBavurusu"/>
          <w:rFonts w:asciiTheme="majorBidi" w:hAnsiTheme="majorBidi" w:cstheme="majorBidi"/>
        </w:rPr>
        <w:footnoteReference w:id="64"/>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Degül ṣāliḥ ʿamel hem cüz’-i i̇̄mān</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Budur ḳavl-i aṣah ḳıl imtis̱āli</w:t>
      </w:r>
    </w:p>
    <w:p w:rsidR="00F26B70" w:rsidRPr="003A0455" w:rsidRDefault="00F26B70" w:rsidP="006B7A22">
      <w:pPr>
        <w:tabs>
          <w:tab w:val="left" w:pos="2835"/>
        </w:tabs>
        <w:spacing w:after="120" w:line="22" w:lineRule="atLeast"/>
        <w:jc w:val="both"/>
        <w:rPr>
          <w:rFonts w:asciiTheme="majorBidi" w:hAnsiTheme="majorBidi" w:cstheme="majorBidi"/>
          <w:b/>
          <w:bCs/>
        </w:rPr>
      </w:pPr>
      <w:r w:rsidRPr="003A0455">
        <w:rPr>
          <w:rFonts w:asciiTheme="majorBidi" w:hAnsiTheme="majorBidi" w:cstheme="majorBidi"/>
          <w:b/>
          <w:bCs/>
        </w:rPr>
        <w:t>[2b]</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Çıḳarmaz mü’mini i̇̄mān yolından</w:t>
      </w:r>
    </w:p>
    <w:p w:rsidR="00F26B70" w:rsidRPr="003A0455" w:rsidRDefault="00C13840" w:rsidP="00895490">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Zinā vü ḳatl ü fısḳ</w:t>
      </w:r>
      <w:r w:rsidR="00BD557C" w:rsidRPr="003A0455">
        <w:rPr>
          <w:rStyle w:val="DipnotBavurusu"/>
          <w:rFonts w:asciiTheme="majorBidi" w:hAnsiTheme="majorBidi" w:cstheme="majorBidi"/>
        </w:rPr>
        <w:footnoteReference w:id="65"/>
      </w:r>
      <w:r w:rsidR="00F26B70" w:rsidRPr="003A0455">
        <w:rPr>
          <w:rFonts w:asciiTheme="majorBidi" w:hAnsiTheme="majorBidi" w:cstheme="majorBidi"/>
        </w:rPr>
        <w:t xml:space="preserve"> ü iḫtizāli</w:t>
      </w:r>
    </w:p>
    <w:p w:rsidR="00823673" w:rsidRPr="003A0455"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Maʿāṣi̇̄ eylemez ṭāʿāti iḥbāṭ</w:t>
      </w:r>
    </w:p>
    <w:p w:rsidR="007A75BC" w:rsidRPr="003A0455" w:rsidRDefault="00C13840" w:rsidP="005A5A71">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Bu sözden ġayra</w:t>
      </w:r>
      <w:r w:rsidR="00F26B70" w:rsidRPr="003A0455">
        <w:rPr>
          <w:rStyle w:val="DipnotBavurusu"/>
          <w:rFonts w:asciiTheme="majorBidi" w:hAnsiTheme="majorBidi" w:cstheme="majorBidi"/>
        </w:rPr>
        <w:footnoteReference w:id="66"/>
      </w:r>
      <w:r w:rsidR="00F26B70" w:rsidRPr="003A0455">
        <w:rPr>
          <w:rFonts w:asciiTheme="majorBidi" w:hAnsiTheme="majorBidi" w:cstheme="majorBidi"/>
        </w:rPr>
        <w:t xml:space="preserve"> itme ittikāli</w:t>
      </w:r>
    </w:p>
    <w:p w:rsidR="005A5A71" w:rsidRPr="003A0455" w:rsidRDefault="005A5A71" w:rsidP="005A5A71">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Dilerse Ḥaḳ baġışlar her günāhı</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3A0455">
        <w:rPr>
          <w:rFonts w:asciiTheme="majorBidi" w:hAnsiTheme="majorBidi" w:cstheme="majorBidi"/>
        </w:rPr>
        <w:t xml:space="preserve">    </w:t>
      </w:r>
      <w:r w:rsidR="00F26B70" w:rsidRPr="003A0455">
        <w:rPr>
          <w:rFonts w:asciiTheme="majorBidi" w:hAnsiTheme="majorBidi" w:cstheme="majorBidi"/>
        </w:rPr>
        <w:t>Virür ʿāṣ</w:t>
      </w:r>
      <w:r w:rsidR="00602C50" w:rsidRPr="003A0455">
        <w:rPr>
          <w:rFonts w:asciiTheme="majorBidi" w:hAnsiTheme="majorBidi" w:cstheme="majorBidi"/>
        </w:rPr>
        <w:t>i̇̄</w:t>
      </w:r>
      <w:r w:rsidR="00F26B70" w:rsidRPr="003A0455">
        <w:rPr>
          <w:rFonts w:asciiTheme="majorBidi" w:hAnsiTheme="majorBidi" w:cstheme="majorBidi"/>
        </w:rPr>
        <w:t>ye ʿafv</w:t>
      </w:r>
      <w:r w:rsidR="00602C50" w:rsidRPr="003A0455">
        <w:rPr>
          <w:rFonts w:asciiTheme="majorBidi" w:hAnsiTheme="majorBidi" w:cstheme="majorBidi"/>
        </w:rPr>
        <w:t xml:space="preserve"> ü</w:t>
      </w:r>
      <w:r w:rsidR="00F26B70" w:rsidRPr="003A0455">
        <w:rPr>
          <w:rFonts w:asciiTheme="majorBidi" w:hAnsiTheme="majorBidi" w:cstheme="majorBidi"/>
        </w:rPr>
        <w:t xml:space="preserve"> ictiẕāli</w:t>
      </w:r>
      <w:r w:rsidR="00602C50" w:rsidRPr="003A0455">
        <w:rPr>
          <w:rStyle w:val="DipnotBavurusu"/>
          <w:rFonts w:asciiTheme="majorBidi" w:hAnsiTheme="majorBidi" w:cstheme="majorBidi"/>
        </w:rPr>
        <w:footnoteReference w:id="67"/>
      </w:r>
      <w:r w:rsidR="00F26B70" w:rsidRPr="003A0455">
        <w:rPr>
          <w:rFonts w:asciiTheme="majorBidi" w:hAnsiTheme="majorBidi" w:cstheme="majorBidi"/>
        </w:rPr>
        <w:t xml:space="preserve">  </w:t>
      </w:r>
      <w:r w:rsidR="00F26B70" w:rsidRPr="003A0455">
        <w:rPr>
          <w:rFonts w:asciiTheme="majorBidi" w:hAnsiTheme="majorBidi" w:cstheme="majorBidi"/>
        </w:rPr>
        <w:tab/>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Bugün ḳaṣd itse yarın irtidāde</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Şeri̇̄ʿat ḥükm ider küfrine ḥāli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Tefavvüh lafẓ küfriyle küfrdür</w:t>
      </w:r>
      <w:r w:rsidRPr="003A0455">
        <w:rPr>
          <w:rFonts w:asciiTheme="majorBidi" w:hAnsiTheme="majorBidi" w:cstheme="majorBidi"/>
        </w:rPr>
        <w:tab/>
      </w:r>
      <w:r w:rsidRPr="003A0455">
        <w:rPr>
          <w:rFonts w:asciiTheme="majorBidi" w:hAnsiTheme="majorBidi" w:cstheme="majorBidi"/>
        </w:rPr>
        <w:tab/>
      </w:r>
      <w:r w:rsidRPr="003A0455">
        <w:rPr>
          <w:rFonts w:asciiTheme="majorBidi" w:hAnsiTheme="majorBidi" w:cstheme="majorBidi"/>
        </w:rPr>
        <w:tab/>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3A0455">
        <w:rPr>
          <w:rFonts w:asciiTheme="majorBidi" w:hAnsiTheme="majorBidi" w:cstheme="majorBidi"/>
        </w:rPr>
        <w:t xml:space="preserve">     </w:t>
      </w:r>
      <w:r w:rsidR="00F26B70" w:rsidRPr="003A0455">
        <w:rPr>
          <w:rFonts w:asciiTheme="majorBidi" w:hAnsiTheme="majorBidi" w:cstheme="majorBidi"/>
        </w:rPr>
        <w:t>Gerek maʿnādan olsun iġtifāli</w:t>
      </w:r>
      <w:r w:rsidR="00F26B70" w:rsidRPr="003A0455">
        <w:rPr>
          <w:rStyle w:val="DipnotBavurusu"/>
          <w:rFonts w:asciiTheme="majorBidi" w:hAnsiTheme="majorBidi" w:cstheme="majorBidi"/>
        </w:rPr>
        <w:footnoteReference w:id="68"/>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Hem i̇̄mān-</w:t>
      </w:r>
      <w:r w:rsidR="00602C50" w:rsidRPr="003A0455">
        <w:rPr>
          <w:rFonts w:asciiTheme="majorBidi" w:hAnsiTheme="majorBidi" w:cstheme="majorBidi"/>
        </w:rPr>
        <w:t>i</w:t>
      </w:r>
      <w:r w:rsidRPr="003A0455">
        <w:rPr>
          <w:rFonts w:asciiTheme="majorBidi" w:hAnsiTheme="majorBidi" w:cstheme="majorBidi"/>
        </w:rPr>
        <w:t xml:space="preserve"> muḳallid muʿteberdür</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Degül i̇̄mān-i be’s</w:t>
      </w:r>
      <w:r w:rsidR="0088415D" w:rsidRPr="003A0455">
        <w:rPr>
          <w:rStyle w:val="DipnotBavurusu"/>
          <w:rFonts w:asciiTheme="majorBidi" w:hAnsiTheme="majorBidi" w:cstheme="majorBidi"/>
        </w:rPr>
        <w:footnoteReference w:id="69"/>
      </w:r>
      <w:r w:rsidR="00F26B70" w:rsidRPr="003A0455">
        <w:rPr>
          <w:rFonts w:asciiTheme="majorBidi" w:hAnsiTheme="majorBidi" w:cstheme="majorBidi"/>
        </w:rPr>
        <w:t xml:space="preserve"> ammā ki ġāli̇̄</w:t>
      </w:r>
      <w:r w:rsidR="00F26B70" w:rsidRPr="003A0455">
        <w:rPr>
          <w:rFonts w:asciiTheme="majorBidi" w:hAnsiTheme="majorBidi" w:cstheme="majorBidi"/>
        </w:rPr>
        <w:tab/>
      </w:r>
      <w:r w:rsidR="00F26B70" w:rsidRPr="003A0455">
        <w:rPr>
          <w:rFonts w:asciiTheme="majorBidi" w:hAnsiTheme="majorBidi" w:cstheme="majorBidi"/>
        </w:rPr>
        <w:tab/>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Daḫi maʿdūm olana şey’ dinilmez</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Anı görmez Ḫudā ḳo ḳi̇̄l ü ḳāli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 xml:space="preserve">Taġāẕẕi̇̄ </w:t>
      </w:r>
      <w:r w:rsidR="0088415D" w:rsidRPr="003A0455">
        <w:rPr>
          <w:rStyle w:val="DipnotBavurusu"/>
          <w:rFonts w:asciiTheme="majorBidi" w:hAnsiTheme="majorBidi" w:cstheme="majorBidi"/>
        </w:rPr>
        <w:footnoteReference w:id="70"/>
      </w:r>
      <w:r w:rsidRPr="003A0455">
        <w:rPr>
          <w:rFonts w:asciiTheme="majorBidi" w:hAnsiTheme="majorBidi" w:cstheme="majorBidi"/>
        </w:rPr>
        <w:t>olınan eşyānuñ adı</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Rızıḳdur hep ḥarāmı vü ḥ</w:t>
      </w:r>
      <w:r w:rsidRPr="003A0455">
        <w:rPr>
          <w:rFonts w:asciiTheme="majorBidi" w:hAnsiTheme="majorBidi" w:cstheme="majorBidi"/>
        </w:rPr>
        <w:t>elāli</w:t>
      </w:r>
    </w:p>
    <w:p w:rsidR="00C1384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Muḳarrerdür ḥudūs̱ı māsivāllāh</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Kimi gerçi ider fāsid ḫayāli</w:t>
      </w:r>
    </w:p>
    <w:p w:rsidR="005A5A71" w:rsidRPr="003A0455" w:rsidRDefault="005A5A71"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Müselmānāna şeh lāzımdur ammā</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Degül lāzım dimiş ehlü’l-</w:t>
      </w:r>
      <w:r w:rsidR="008807FB" w:rsidRPr="003A0455">
        <w:rPr>
          <w:rFonts w:asciiTheme="majorBidi" w:hAnsiTheme="majorBidi" w:cstheme="majorBidi"/>
        </w:rPr>
        <w:t>e</w:t>
      </w:r>
      <w:r w:rsidR="00F26B70" w:rsidRPr="003A0455">
        <w:rPr>
          <w:rFonts w:asciiTheme="majorBidi" w:hAnsiTheme="majorBidi" w:cstheme="majorBidi"/>
        </w:rPr>
        <w:t>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Hem olmaḳ efżal-i ehl-i zamāna</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 xml:space="preserve">Degül lāzım </w:t>
      </w:r>
      <w:r w:rsidR="008807FB" w:rsidRPr="003A0455">
        <w:rPr>
          <w:rFonts w:asciiTheme="majorBidi" w:hAnsiTheme="majorBidi" w:cstheme="majorBidi"/>
        </w:rPr>
        <w:t>ki</w:t>
      </w:r>
      <w:r w:rsidR="00F26B70" w:rsidRPr="003A0455">
        <w:rPr>
          <w:rFonts w:asciiTheme="majorBidi" w:hAnsiTheme="majorBidi" w:cstheme="majorBidi"/>
        </w:rPr>
        <w:t xml:space="preserve"> maʿṣūm ola vāl</w:t>
      </w:r>
      <w:r w:rsidR="008807FB" w:rsidRPr="003A0455">
        <w:rPr>
          <w:rFonts w:asciiTheme="majorBidi" w:hAnsiTheme="majorBidi" w:cstheme="majorBidi"/>
        </w:rPr>
        <w:t>i̇̄</w:t>
      </w:r>
      <w:r w:rsidR="00F26B70" w:rsidRPr="003A0455">
        <w:rPr>
          <w:rStyle w:val="DipnotBavurusu"/>
          <w:rFonts w:asciiTheme="majorBidi" w:hAnsiTheme="majorBidi" w:cstheme="majorBidi"/>
        </w:rPr>
        <w:footnoteReference w:id="71"/>
      </w:r>
      <w:r w:rsidR="00F26B70" w:rsidRPr="003A0455">
        <w:rPr>
          <w:rFonts w:asciiTheme="majorBidi" w:hAnsiTheme="majorBidi" w:cstheme="majorBidi"/>
        </w:rPr>
        <w:t xml:space="preserve"> </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Ḳılup ni̇̄k ü bed ardında namāzı</w:t>
      </w:r>
    </w:p>
    <w:p w:rsidR="00F26B70" w:rsidRPr="003A0455"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İmām üstine itme istilāli</w:t>
      </w:r>
    </w:p>
    <w:p w:rsidR="00F26B70" w:rsidRPr="003A0455" w:rsidRDefault="00F26B70" w:rsidP="006B7A22">
      <w:pPr>
        <w:tabs>
          <w:tab w:val="left" w:pos="2835"/>
        </w:tabs>
        <w:spacing w:after="120" w:line="22" w:lineRule="atLeast"/>
        <w:jc w:val="both"/>
        <w:rPr>
          <w:rFonts w:asciiTheme="majorBidi" w:hAnsiTheme="majorBidi" w:cstheme="majorBidi"/>
          <w:b/>
          <w:bCs/>
        </w:rPr>
      </w:pPr>
      <w:r w:rsidRPr="003A0455">
        <w:rPr>
          <w:rFonts w:asciiTheme="majorBidi" w:hAnsiTheme="majorBidi" w:cstheme="majorBidi"/>
          <w:b/>
          <w:bCs/>
        </w:rPr>
        <w:t>[3a]</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Nebi̇̄ çoḳdur veli̇̄ üç yüz on üçdür</w:t>
      </w:r>
    </w:p>
    <w:p w:rsidR="00F26B70" w:rsidRPr="003A0455" w:rsidRDefault="000944D1" w:rsidP="007A75BC">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Olanlar bil Resūl ismiyle ḥāli</w:t>
      </w:r>
    </w:p>
    <w:p w:rsidR="005A5A71" w:rsidRPr="003A0455" w:rsidRDefault="005A5A71" w:rsidP="007A75BC">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İmāmu’l-enbiyā ḥatmu’r-rüsüldür</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Muḥammed ṣāḥib-i ḥüsnü’ş-şemāli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Anuñ şerʿi ḳadi̇̄mi</w:t>
      </w:r>
      <w:r w:rsidRPr="003A0455">
        <w:rPr>
          <w:rStyle w:val="DipnotBavurusu"/>
          <w:rFonts w:asciiTheme="majorBidi" w:hAnsiTheme="majorBidi" w:cstheme="majorBidi"/>
        </w:rPr>
        <w:footnoteReference w:id="72"/>
      </w:r>
      <w:r w:rsidRPr="003A0455">
        <w:rPr>
          <w:rFonts w:asciiTheme="majorBidi" w:hAnsiTheme="majorBidi" w:cstheme="majorBidi"/>
        </w:rPr>
        <w:t xml:space="preserve"> zā’il olmaz</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Bulınca ʿıḳd-i ʿālem inḥilāli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Daḫi miʿrāc cismānisi ḥaḳdur</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3A0455">
        <w:rPr>
          <w:rFonts w:asciiTheme="majorBidi" w:hAnsiTheme="majorBidi" w:cstheme="majorBidi"/>
        </w:rPr>
        <w:t xml:space="preserve">     </w:t>
      </w:r>
      <w:r w:rsidR="00F26B70" w:rsidRPr="003A0455">
        <w:rPr>
          <w:rFonts w:asciiTheme="majorBidi" w:hAnsiTheme="majorBidi" w:cstheme="majorBidi"/>
        </w:rPr>
        <w:t>Aña çoḳdur berāhi̇̄ni ʿavāli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Günāhı ḳaṣdla</w:t>
      </w:r>
      <w:r w:rsidRPr="003A0455">
        <w:rPr>
          <w:rStyle w:val="DipnotBavurusu"/>
          <w:rFonts w:asciiTheme="majorBidi" w:hAnsiTheme="majorBidi" w:cstheme="majorBidi"/>
        </w:rPr>
        <w:footnoteReference w:id="73"/>
      </w:r>
      <w:r w:rsidRPr="003A0455">
        <w:rPr>
          <w:rFonts w:asciiTheme="majorBidi" w:hAnsiTheme="majorBidi" w:cstheme="majorBidi"/>
        </w:rPr>
        <w:t xml:space="preserve"> itmekden anlar</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w:t>
      </w:r>
      <w:r w:rsidR="008807FB" w:rsidRPr="003A0455">
        <w:rPr>
          <w:rFonts w:asciiTheme="majorBidi" w:hAnsiTheme="majorBidi" w:cstheme="majorBidi"/>
        </w:rPr>
        <w:t>e</w:t>
      </w:r>
      <w:r w:rsidR="00F26B70" w:rsidRPr="003A0455">
        <w:rPr>
          <w:rFonts w:asciiTheme="majorBidi" w:hAnsiTheme="majorBidi" w:cstheme="majorBidi"/>
        </w:rPr>
        <w:t>r</w:t>
      </w:r>
      <w:r w:rsidR="008807FB" w:rsidRPr="003A0455">
        <w:rPr>
          <w:rFonts w:asciiTheme="majorBidi" w:hAnsiTheme="majorBidi" w:cstheme="majorBidi"/>
        </w:rPr>
        <w:t>i̇̄</w:t>
      </w:r>
      <w:r w:rsidR="00F26B70" w:rsidRPr="003A0455">
        <w:rPr>
          <w:rFonts w:asciiTheme="majorBidi" w:hAnsiTheme="majorBidi" w:cstheme="majorBidi"/>
        </w:rPr>
        <w:t>dür her biri yoḳ iḫtilāli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Peyember</w:t>
      </w:r>
      <w:r w:rsidRPr="003A0455">
        <w:rPr>
          <w:rStyle w:val="DipnotBavurusu"/>
          <w:rFonts w:asciiTheme="majorBidi" w:hAnsiTheme="majorBidi" w:cstheme="majorBidi"/>
        </w:rPr>
        <w:footnoteReference w:id="74"/>
      </w:r>
      <w:r w:rsidRPr="003A0455">
        <w:rPr>
          <w:rFonts w:asciiTheme="majorBidi" w:hAnsiTheme="majorBidi" w:cstheme="majorBidi"/>
        </w:rPr>
        <w:t xml:space="preserve"> olmamışdur zen hem ol kim</w:t>
      </w:r>
      <w:r w:rsidRPr="003A0455">
        <w:rPr>
          <w:rStyle w:val="DipnotBavurusu"/>
          <w:rFonts w:asciiTheme="majorBidi" w:hAnsiTheme="majorBidi" w:cstheme="majorBidi"/>
        </w:rPr>
        <w:footnoteReference w:id="75"/>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Ola pāy</w:t>
      </w:r>
      <w:r w:rsidR="001D2B48" w:rsidRPr="003A0455">
        <w:rPr>
          <w:rFonts w:asciiTheme="majorBidi" w:hAnsiTheme="majorBidi" w:cstheme="majorBidi"/>
        </w:rPr>
        <w:t>i</w:t>
      </w:r>
      <w:r w:rsidR="00F26B70" w:rsidRPr="003A0455">
        <w:rPr>
          <w:rFonts w:asciiTheme="majorBidi" w:hAnsiTheme="majorBidi" w:cstheme="majorBidi"/>
        </w:rPr>
        <w:t>nde rıḳ</w:t>
      </w:r>
      <w:r w:rsidR="001D2B48" w:rsidRPr="003A0455">
        <w:rPr>
          <w:rFonts w:asciiTheme="majorBidi" w:hAnsiTheme="majorBidi" w:cstheme="majorBidi"/>
        </w:rPr>
        <w:t>ḳ</w:t>
      </w:r>
      <w:r w:rsidR="00F26B70" w:rsidRPr="003A0455">
        <w:rPr>
          <w:rFonts w:asciiTheme="majorBidi" w:hAnsiTheme="majorBidi" w:cstheme="majorBidi"/>
        </w:rPr>
        <w:t>ıyyet ʿiḳāli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Dime İskender ü Loḳmān nebi̇̄dür</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Egerçi baʿżılar itdi cidāli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Veli̇̄lerden ser-ā-ser her nebi̇̄nüñ</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Müberhendür ʿulüvv ü inti</w:t>
      </w:r>
      <w:r w:rsidR="001D2B48" w:rsidRPr="003A0455">
        <w:rPr>
          <w:rFonts w:asciiTheme="majorBidi" w:hAnsiTheme="majorBidi" w:cstheme="majorBidi"/>
        </w:rPr>
        <w:t>ḥ</w:t>
      </w:r>
      <w:r w:rsidR="00F26B70" w:rsidRPr="003A0455">
        <w:rPr>
          <w:rFonts w:asciiTheme="majorBidi" w:hAnsiTheme="majorBidi" w:cstheme="majorBidi"/>
        </w:rPr>
        <w:t>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Ṣudūr ider kerāmet her veli̇̄den</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Murād itse Ḫudā-yı ẕü’l-celāli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Ülü’l-elbāb ü erbāb-ı keremdür</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Resūl-ı ekremüñ aṣḥāb-ı vāli̇̄</w:t>
      </w:r>
      <w:r w:rsidR="00F26B70" w:rsidRPr="003A0455">
        <w:rPr>
          <w:rStyle w:val="DipnotBavurusu"/>
          <w:rFonts w:asciiTheme="majorBidi" w:hAnsiTheme="majorBidi" w:cstheme="majorBidi"/>
        </w:rPr>
        <w:footnoteReference w:id="76"/>
      </w:r>
    </w:p>
    <w:p w:rsidR="00823673" w:rsidRPr="003A0455"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Sevüp anları ḫayr ile añanuñ</w:t>
      </w:r>
    </w:p>
    <w:p w:rsidR="003F7453" w:rsidRPr="003A0455" w:rsidRDefault="000944D1" w:rsidP="00823673">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İki ʿālemde ʿizzetdür me’āli</w:t>
      </w:r>
      <w:r w:rsidR="00F26B70" w:rsidRPr="003A0455">
        <w:rPr>
          <w:rStyle w:val="DipnotBavurusu"/>
          <w:rFonts w:asciiTheme="majorBidi" w:hAnsiTheme="majorBidi" w:cstheme="majorBidi"/>
        </w:rPr>
        <w:footnoteReference w:id="77"/>
      </w:r>
    </w:p>
    <w:p w:rsidR="00895490" w:rsidRPr="003A0455" w:rsidRDefault="00895490" w:rsidP="00823673">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tabs>
          <w:tab w:val="left" w:pos="2835"/>
        </w:tabs>
        <w:spacing w:after="120" w:line="22" w:lineRule="atLeast"/>
        <w:jc w:val="both"/>
        <w:rPr>
          <w:rFonts w:asciiTheme="majorBidi" w:hAnsiTheme="majorBidi" w:cstheme="majorBidi"/>
          <w:b/>
          <w:bCs/>
        </w:rPr>
      </w:pPr>
      <w:r w:rsidRPr="003A0455">
        <w:rPr>
          <w:rFonts w:asciiTheme="majorBidi" w:hAnsiTheme="majorBidi" w:cstheme="majorBidi"/>
          <w:b/>
          <w:bCs/>
        </w:rPr>
        <w:t>[3b]</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Ḳadi̇̄mü’ṣ-ṣ</w:t>
      </w:r>
      <w:r w:rsidR="00535492" w:rsidRPr="003A0455">
        <w:rPr>
          <w:rFonts w:asciiTheme="majorBidi" w:hAnsiTheme="majorBidi" w:cstheme="majorBidi"/>
        </w:rPr>
        <w:t>o</w:t>
      </w:r>
      <w:r w:rsidRPr="003A0455">
        <w:rPr>
          <w:rFonts w:asciiTheme="majorBidi" w:hAnsiTheme="majorBidi" w:cstheme="majorBidi"/>
        </w:rPr>
        <w:t xml:space="preserve">ḥbedür </w:t>
      </w:r>
      <w:r w:rsidR="00535492" w:rsidRPr="003A0455">
        <w:rPr>
          <w:rFonts w:asciiTheme="majorBidi" w:hAnsiTheme="majorBidi" w:cstheme="majorBidi"/>
        </w:rPr>
        <w:t>Ṣ</w:t>
      </w:r>
      <w:r w:rsidRPr="003A0455">
        <w:rPr>
          <w:rFonts w:asciiTheme="majorBidi" w:hAnsiTheme="majorBidi" w:cstheme="majorBidi"/>
        </w:rPr>
        <w:t>ıdd</w:t>
      </w:r>
      <w:r w:rsidR="00F747F0" w:rsidRPr="003A0455">
        <w:rPr>
          <w:rFonts w:asciiTheme="majorBidi" w:hAnsiTheme="majorBidi" w:cstheme="majorBidi"/>
        </w:rPr>
        <w:t>i̇̄</w:t>
      </w:r>
      <w:r w:rsidRPr="003A0455">
        <w:rPr>
          <w:rFonts w:asciiTheme="majorBidi" w:hAnsiTheme="majorBidi" w:cstheme="majorBidi"/>
        </w:rPr>
        <w:t>ḳ-ı ekber</w:t>
      </w:r>
      <w:r w:rsidRPr="003A0455">
        <w:rPr>
          <w:rFonts w:asciiTheme="majorBidi" w:hAnsiTheme="majorBidi" w:cstheme="majorBidi"/>
        </w:rPr>
        <w:tab/>
      </w:r>
      <w:r w:rsidRPr="003A0455">
        <w:rPr>
          <w:rFonts w:asciiTheme="majorBidi" w:hAnsiTheme="majorBidi" w:cstheme="majorBidi"/>
        </w:rPr>
        <w:tab/>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Ḳamudan vardur anuñ intiḥāli</w:t>
      </w:r>
      <w:r w:rsidR="00F26B70" w:rsidRPr="003A0455">
        <w:rPr>
          <w:rStyle w:val="DipnotBavurusu"/>
          <w:rFonts w:asciiTheme="majorBidi" w:hAnsiTheme="majorBidi" w:cstheme="majorBidi"/>
        </w:rPr>
        <w:footnoteReference w:id="78"/>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ʿÖmer’dür baʿdehü ḫayru’ṣ-ṣaḥābe</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ʿAdāletde yoḳdur anuñ</w:t>
      </w:r>
      <w:r w:rsidR="00F26B70" w:rsidRPr="003A0455">
        <w:rPr>
          <w:rStyle w:val="DipnotBavurusu"/>
          <w:rFonts w:asciiTheme="majorBidi" w:hAnsiTheme="majorBidi" w:cstheme="majorBidi"/>
        </w:rPr>
        <w:footnoteReference w:id="79"/>
      </w:r>
      <w:r w:rsidR="00F26B70" w:rsidRPr="003A0455">
        <w:rPr>
          <w:rFonts w:asciiTheme="majorBidi" w:hAnsiTheme="majorBidi" w:cstheme="majorBidi"/>
        </w:rPr>
        <w:t xml:space="preserve"> hemāli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Pes andan efżal-i ümmetdür ʿOs̱mān</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Mürett</w:t>
      </w:r>
      <w:r w:rsidR="00535492" w:rsidRPr="003A0455">
        <w:rPr>
          <w:rFonts w:asciiTheme="majorBidi" w:hAnsiTheme="majorBidi" w:cstheme="majorBidi"/>
        </w:rPr>
        <w:t>i</w:t>
      </w:r>
      <w:r w:rsidR="00F26B70" w:rsidRPr="003A0455">
        <w:rPr>
          <w:rFonts w:asciiTheme="majorBidi" w:hAnsiTheme="majorBidi" w:cstheme="majorBidi"/>
        </w:rPr>
        <w:t>bdür kelām-ı</w:t>
      </w:r>
      <w:r w:rsidR="00F26B70" w:rsidRPr="003A0455">
        <w:rPr>
          <w:rStyle w:val="DipnotBavurusu"/>
          <w:rFonts w:asciiTheme="majorBidi" w:hAnsiTheme="majorBidi" w:cstheme="majorBidi"/>
        </w:rPr>
        <w:footnoteReference w:id="80"/>
      </w:r>
      <w:r w:rsidR="00535492" w:rsidRPr="003A0455">
        <w:rPr>
          <w:rFonts w:asciiTheme="majorBidi" w:hAnsiTheme="majorBidi" w:cstheme="majorBidi"/>
        </w:rPr>
        <w:t xml:space="preserve"> lā</w:t>
      </w:r>
      <w:r w:rsidR="00F26B70" w:rsidRPr="003A0455">
        <w:rPr>
          <w:rFonts w:asciiTheme="majorBidi" w:hAnsiTheme="majorBidi" w:cstheme="majorBidi"/>
        </w:rPr>
        <w:t>yezāli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Ḫilāfet ḫātemi şāh-ı velāyet</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ʿAli̇̄’dür bedr olmışdur hilāli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Emi̇̄r Şāh’uñ</w:t>
      </w:r>
      <w:r w:rsidR="00F747F0" w:rsidRPr="003A0455">
        <w:rPr>
          <w:rStyle w:val="DipnotBavurusu"/>
          <w:rFonts w:asciiTheme="majorBidi" w:hAnsiTheme="majorBidi" w:cstheme="majorBidi"/>
        </w:rPr>
        <w:footnoteReference w:id="81"/>
      </w:r>
      <w:r w:rsidRPr="003A0455">
        <w:rPr>
          <w:rFonts w:asciiTheme="majorBidi" w:hAnsiTheme="majorBidi" w:cstheme="majorBidi"/>
        </w:rPr>
        <w:t xml:space="preserve"> ol itdügi daʿvā</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Ḫaṭādur iḳtiżā itmez ḍalāli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Yezi̇̄d’e laʿnet itmez ehl-i taḳvā</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Revādur dir veli̇̄</w:t>
      </w:r>
      <w:r w:rsidR="00F26B70" w:rsidRPr="003A0455">
        <w:rPr>
          <w:rStyle w:val="DipnotBavurusu"/>
          <w:rFonts w:asciiTheme="majorBidi" w:hAnsiTheme="majorBidi" w:cstheme="majorBidi"/>
        </w:rPr>
        <w:footnoteReference w:id="82"/>
      </w:r>
      <w:r w:rsidR="00F26B70" w:rsidRPr="003A0455">
        <w:rPr>
          <w:rFonts w:asciiTheme="majorBidi" w:hAnsiTheme="majorBidi" w:cstheme="majorBidi"/>
        </w:rPr>
        <w:t xml:space="preserve"> baʿżı mevāli̇̄</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Libās-i ʿiṣmet-i ṣıdd</w:t>
      </w:r>
      <w:r w:rsidR="00535492" w:rsidRPr="003A0455">
        <w:rPr>
          <w:rFonts w:asciiTheme="majorBidi" w:hAnsiTheme="majorBidi" w:cstheme="majorBidi"/>
        </w:rPr>
        <w:t>i̇̄</w:t>
      </w:r>
      <w:r w:rsidRPr="003A0455">
        <w:rPr>
          <w:rFonts w:asciiTheme="majorBidi" w:hAnsiTheme="majorBidi" w:cstheme="majorBidi"/>
        </w:rPr>
        <w:t>ḳadur pāk</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Betūl’den yücedür baʿżı ḫilāli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Mesi̇̄ḥ inse gerekdür yire gökden</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 xml:space="preserve">Helāk itmege </w:t>
      </w:r>
      <w:r w:rsidR="00535492" w:rsidRPr="003A0455">
        <w:rPr>
          <w:rFonts w:asciiTheme="majorBidi" w:hAnsiTheme="majorBidi" w:cstheme="majorBidi"/>
        </w:rPr>
        <w:t>D</w:t>
      </w:r>
      <w:r w:rsidR="00F26B70" w:rsidRPr="003A0455">
        <w:rPr>
          <w:rFonts w:asciiTheme="majorBidi" w:hAnsiTheme="majorBidi" w:cstheme="majorBidi"/>
        </w:rPr>
        <w:t>eccāl</w:t>
      </w:r>
      <w:r w:rsidR="00F6161F" w:rsidRPr="003A0455">
        <w:rPr>
          <w:rFonts w:asciiTheme="majorBidi" w:hAnsiTheme="majorBidi" w:cstheme="majorBidi"/>
        </w:rPr>
        <w:t>-</w:t>
      </w:r>
      <w:r w:rsidR="00F26B70" w:rsidRPr="003A0455">
        <w:rPr>
          <w:rFonts w:asciiTheme="majorBidi" w:hAnsiTheme="majorBidi" w:cstheme="majorBidi"/>
        </w:rPr>
        <w:t>i ḫabāli</w:t>
      </w:r>
      <w:r w:rsidR="00535492" w:rsidRPr="003A0455">
        <w:rPr>
          <w:rStyle w:val="DipnotBavurusu"/>
          <w:rFonts w:asciiTheme="majorBidi" w:hAnsiTheme="majorBidi" w:cstheme="majorBidi"/>
        </w:rPr>
        <w:footnoteReference w:id="83"/>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Ecel birdür ecelsüz kimse ölmez</w:t>
      </w:r>
    </w:p>
    <w:p w:rsidR="00895490" w:rsidRPr="003A0455" w:rsidRDefault="000944D1" w:rsidP="007A75BC">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Budur cümle nüḳūlüñ intiḥāli</w:t>
      </w:r>
    </w:p>
    <w:p w:rsidR="00895490" w:rsidRPr="003A0455" w:rsidRDefault="0089549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ʿAẕāb-ı ḳabr ḥaḳdur şekkimüz yoḳ</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İder Münkir Nekir andan</w:t>
      </w:r>
      <w:r w:rsidR="00F26B70" w:rsidRPr="003A0455">
        <w:rPr>
          <w:rStyle w:val="DipnotBavurusu"/>
          <w:rFonts w:asciiTheme="majorBidi" w:hAnsiTheme="majorBidi" w:cstheme="majorBidi"/>
        </w:rPr>
        <w:footnoteReference w:id="84"/>
      </w:r>
      <w:r w:rsidR="00F26B70" w:rsidRPr="003A0455">
        <w:rPr>
          <w:rFonts w:asciiTheme="majorBidi" w:hAnsiTheme="majorBidi" w:cstheme="majorBidi"/>
        </w:rPr>
        <w:t xml:space="preserve"> su’āli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Kimine ravża-i cennet olur gūr</w:t>
      </w:r>
    </w:p>
    <w:p w:rsidR="00823673" w:rsidRPr="003A0455" w:rsidRDefault="000944D1" w:rsidP="00895490">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Kiminüñ ḳabr olur dārü’l-nikāli</w:t>
      </w:r>
    </w:p>
    <w:p w:rsidR="00F26B70" w:rsidRPr="003A0455" w:rsidRDefault="00F26B70" w:rsidP="006B7A22">
      <w:pPr>
        <w:tabs>
          <w:tab w:val="left" w:pos="2835"/>
        </w:tabs>
        <w:spacing w:after="120" w:line="22" w:lineRule="atLeast"/>
        <w:jc w:val="both"/>
        <w:rPr>
          <w:rFonts w:asciiTheme="majorBidi" w:hAnsiTheme="majorBidi" w:cstheme="majorBidi"/>
          <w:b/>
          <w:bCs/>
        </w:rPr>
      </w:pPr>
      <w:r w:rsidRPr="003A0455">
        <w:rPr>
          <w:rFonts w:asciiTheme="majorBidi" w:hAnsiTheme="majorBidi" w:cstheme="majorBidi"/>
          <w:b/>
          <w:bCs/>
        </w:rPr>
        <w:t>[4a]</w:t>
      </w:r>
      <w:r w:rsidRPr="003A0455">
        <w:rPr>
          <w:rFonts w:asciiTheme="majorBidi" w:hAnsiTheme="majorBidi" w:cstheme="majorBidi"/>
          <w:b/>
          <w:bCs/>
        </w:rPr>
        <w:tab/>
      </w: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Aṣılmış pārelenmiş yanmış ādem</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proofErr w:type="gramStart"/>
      <w:r w:rsidR="00F26B70" w:rsidRPr="003A0455">
        <w:rPr>
          <w:rFonts w:asciiTheme="majorBidi" w:hAnsiTheme="majorBidi" w:cstheme="majorBidi"/>
        </w:rPr>
        <w:t>Olur</w:t>
      </w:r>
      <w:proofErr w:type="gramEnd"/>
      <w:r w:rsidR="00F26B70" w:rsidRPr="003A0455">
        <w:rPr>
          <w:rFonts w:asciiTheme="majorBidi" w:hAnsiTheme="majorBidi" w:cstheme="majorBidi"/>
        </w:rPr>
        <w:t xml:space="preserve"> mes’ūl ü bulmaz insilāli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Nebiyy</w:t>
      </w:r>
      <w:r w:rsidR="00535492" w:rsidRPr="003A0455">
        <w:rPr>
          <w:rFonts w:asciiTheme="majorBidi" w:hAnsiTheme="majorBidi" w:cstheme="majorBidi"/>
        </w:rPr>
        <w:t>i̇̄</w:t>
      </w:r>
      <w:r w:rsidRPr="003A0455">
        <w:rPr>
          <w:rFonts w:asciiTheme="majorBidi" w:hAnsiTheme="majorBidi" w:cstheme="majorBidi"/>
        </w:rPr>
        <w:t>n ile ṣıdd</w:t>
      </w:r>
      <w:r w:rsidR="00535492" w:rsidRPr="003A0455">
        <w:rPr>
          <w:rFonts w:asciiTheme="majorBidi" w:hAnsiTheme="majorBidi" w:cstheme="majorBidi"/>
        </w:rPr>
        <w:t>i̇̄</w:t>
      </w:r>
      <w:r w:rsidRPr="003A0455">
        <w:rPr>
          <w:rFonts w:asciiTheme="majorBidi" w:hAnsiTheme="majorBidi" w:cstheme="majorBidi"/>
        </w:rPr>
        <w:t>ḳ</w:t>
      </w:r>
      <w:r w:rsidR="00535492" w:rsidRPr="003A0455">
        <w:rPr>
          <w:rFonts w:asciiTheme="majorBidi" w:hAnsiTheme="majorBidi" w:cstheme="majorBidi"/>
        </w:rPr>
        <w:t>i̇̄n</w:t>
      </w:r>
      <w:r w:rsidRPr="003A0455">
        <w:rPr>
          <w:rFonts w:asciiTheme="majorBidi" w:hAnsiTheme="majorBidi" w:cstheme="majorBidi"/>
        </w:rPr>
        <w:t>e aṣlā</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Su’āl olmaz didi cellü’l-ahāli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Ṣorılmazdur şehi̇̄d ü daḫi</w:t>
      </w:r>
      <w:r w:rsidRPr="003A0455">
        <w:rPr>
          <w:rStyle w:val="DipnotBavurusu"/>
          <w:rFonts w:asciiTheme="majorBidi" w:hAnsiTheme="majorBidi" w:cstheme="majorBidi"/>
        </w:rPr>
        <w:footnoteReference w:id="85"/>
      </w:r>
      <w:r w:rsidRPr="003A0455">
        <w:rPr>
          <w:rFonts w:asciiTheme="majorBidi" w:hAnsiTheme="majorBidi" w:cstheme="majorBidi"/>
        </w:rPr>
        <w:t xml:space="preserve"> maṭʿūn</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Hem ol kim</w:t>
      </w:r>
      <w:r w:rsidR="00F26B70" w:rsidRPr="003A0455">
        <w:rPr>
          <w:rStyle w:val="DipnotBavurusu"/>
          <w:rFonts w:asciiTheme="majorBidi" w:hAnsiTheme="majorBidi" w:cstheme="majorBidi"/>
        </w:rPr>
        <w:footnoteReference w:id="86"/>
      </w:r>
      <w:r w:rsidR="00F26B70" w:rsidRPr="003A0455">
        <w:rPr>
          <w:rFonts w:asciiTheme="majorBidi" w:hAnsiTheme="majorBidi" w:cstheme="majorBidi"/>
        </w:rPr>
        <w:t xml:space="preserve"> ḥ</w:t>
      </w:r>
      <w:r w:rsidR="00F9444A" w:rsidRPr="003A0455">
        <w:rPr>
          <w:rFonts w:asciiTheme="majorBidi" w:hAnsiTheme="majorBidi" w:cstheme="majorBidi"/>
        </w:rPr>
        <w:t>ıfż-ı ser</w:t>
      </w:r>
      <w:r w:rsidR="00F26B70" w:rsidRPr="003A0455">
        <w:rPr>
          <w:rFonts w:asciiTheme="majorBidi" w:hAnsiTheme="majorBidi" w:cstheme="majorBidi"/>
        </w:rPr>
        <w:t>ḥad ola ḥāli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Sefi̇̄h ü ṭıfl u ebleh</w:t>
      </w:r>
      <w:r w:rsidR="00F6161F" w:rsidRPr="003A0455">
        <w:rPr>
          <w:rStyle w:val="DipnotBavurusu"/>
          <w:rFonts w:asciiTheme="majorBidi" w:hAnsiTheme="majorBidi" w:cstheme="majorBidi"/>
        </w:rPr>
        <w:footnoteReference w:id="87"/>
      </w:r>
      <w:r w:rsidRPr="003A0455">
        <w:rPr>
          <w:rFonts w:asciiTheme="majorBidi" w:hAnsiTheme="majorBidi" w:cstheme="majorBidi"/>
        </w:rPr>
        <w:t xml:space="preserve"> ehl-i fetret</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Oḳıyan sūre-i Mülk’i leyāli̇̄</w:t>
      </w:r>
      <w:r w:rsidR="00F26B70" w:rsidRPr="003A0455">
        <w:rPr>
          <w:rStyle w:val="DipnotBavurusu"/>
          <w:rFonts w:asciiTheme="majorBidi" w:hAnsiTheme="majorBidi" w:cstheme="majorBidi"/>
        </w:rPr>
        <w:footnoteReference w:id="88"/>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Ölen cumʿa güni ya gicesinde</w:t>
      </w:r>
      <w:r w:rsidR="00F6161F" w:rsidRPr="003A0455">
        <w:rPr>
          <w:rStyle w:val="DipnotBavurusu"/>
          <w:rFonts w:asciiTheme="majorBidi" w:hAnsiTheme="majorBidi" w:cstheme="majorBidi"/>
        </w:rPr>
        <w:footnoteReference w:id="89"/>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Ṣorılmazdı didi baʿż-ı eʿāli̇̄</w:t>
      </w:r>
      <w:r w:rsidR="00F26B70" w:rsidRPr="003A0455">
        <w:rPr>
          <w:rStyle w:val="DipnotBavurusu"/>
          <w:rFonts w:asciiTheme="majorBidi" w:hAnsiTheme="majorBidi" w:cstheme="majorBidi"/>
        </w:rPr>
        <w:footnoteReference w:id="90"/>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Ḳıyāmet ḳopsa ḥaşr ider Ḫudāvend</w:t>
      </w:r>
    </w:p>
    <w:p w:rsidR="00F26B70" w:rsidRPr="003A0455"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Ḳamu ḫalḳı inās̱ı hem ricāli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lastRenderedPageBreak/>
        <w:t>Muṭi̇̄ʿ vü müẕnibüñ ol gün eline</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Virilür defteri kim ola tāli̇̄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Virilür mü’min</w:t>
      </w:r>
      <w:r w:rsidR="00F9444A" w:rsidRPr="003A0455">
        <w:rPr>
          <w:rFonts w:asciiTheme="majorBidi" w:hAnsiTheme="majorBidi" w:cstheme="majorBidi"/>
        </w:rPr>
        <w:t>i̇̄</w:t>
      </w:r>
      <w:r w:rsidRPr="003A0455">
        <w:rPr>
          <w:rFonts w:asciiTheme="majorBidi" w:hAnsiTheme="majorBidi" w:cstheme="majorBidi"/>
        </w:rPr>
        <w:t>nüñ</w:t>
      </w:r>
      <w:r w:rsidR="00F9444A" w:rsidRPr="003A0455">
        <w:rPr>
          <w:rFonts w:asciiTheme="majorBidi" w:hAnsiTheme="majorBidi" w:cstheme="majorBidi"/>
        </w:rPr>
        <w:t xml:space="preserve"> </w:t>
      </w:r>
      <w:r w:rsidRPr="003A0455">
        <w:rPr>
          <w:rFonts w:asciiTheme="majorBidi" w:hAnsiTheme="majorBidi" w:cstheme="majorBidi"/>
        </w:rPr>
        <w:t>ṣaġ eline</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proofErr w:type="gramStart"/>
      <w:r w:rsidRPr="003A0455">
        <w:rPr>
          <w:rFonts w:asciiTheme="majorBidi" w:hAnsiTheme="majorBidi" w:cstheme="majorBidi"/>
        </w:rPr>
        <w:t>Olur</w:t>
      </w:r>
      <w:proofErr w:type="gramEnd"/>
      <w:r w:rsidRPr="003A0455">
        <w:rPr>
          <w:rFonts w:asciiTheme="majorBidi" w:hAnsiTheme="majorBidi" w:cstheme="majorBidi"/>
        </w:rPr>
        <w:t xml:space="preserve"> kāfirlerüñ ammā </w:t>
      </w:r>
      <w:r w:rsidR="00895490" w:rsidRPr="003A0455">
        <w:rPr>
          <w:rFonts w:asciiTheme="majorBidi" w:hAnsiTheme="majorBidi" w:cstheme="majorBidi"/>
        </w:rPr>
        <w:t>şimali</w:t>
      </w:r>
    </w:p>
    <w:p w:rsidR="00823673" w:rsidRPr="003A0455"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Gelür herkes</w:t>
      </w:r>
      <w:r w:rsidRPr="003A0455">
        <w:rPr>
          <w:rStyle w:val="DipnotBavurusu"/>
          <w:rFonts w:asciiTheme="majorBidi" w:hAnsiTheme="majorBidi" w:cstheme="majorBidi"/>
        </w:rPr>
        <w:footnoteReference w:id="91"/>
      </w:r>
      <w:r w:rsidRPr="003A0455">
        <w:rPr>
          <w:rFonts w:asciiTheme="majorBidi" w:hAnsiTheme="majorBidi" w:cstheme="majorBidi"/>
        </w:rPr>
        <w:t xml:space="preserve"> o gün cāy-ı ḥisāba</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 xml:space="preserve">Ki kimden aldı kime virdi </w:t>
      </w:r>
      <w:r w:rsidR="007A75BC" w:rsidRPr="003A0455">
        <w:rPr>
          <w:rFonts w:asciiTheme="majorBidi" w:hAnsiTheme="majorBidi" w:cstheme="majorBidi"/>
        </w:rPr>
        <w:t>malı</w:t>
      </w:r>
    </w:p>
    <w:p w:rsidR="007A75BC" w:rsidRPr="003A0455" w:rsidRDefault="007A75BC"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Urılur ni̇̄k ü bed mi̇̄zāne taḥḳi̇̄ḳ</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 xml:space="preserve">Kişinüñ ṭāʿati ile </w:t>
      </w:r>
      <w:r w:rsidR="00823673" w:rsidRPr="003A0455">
        <w:rPr>
          <w:rFonts w:asciiTheme="majorBidi" w:hAnsiTheme="majorBidi" w:cstheme="majorBidi"/>
        </w:rPr>
        <w:t>vebali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Ṣırāṭı geçmeyince kimse bulmaz</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Ṣafā-yı ṣuffa-i dārü’n-nevāli</w:t>
      </w:r>
      <w:r w:rsidR="00F26B70" w:rsidRPr="003A0455">
        <w:rPr>
          <w:rFonts w:asciiTheme="majorBidi" w:hAnsiTheme="majorBidi" w:cstheme="majorBidi"/>
        </w:rPr>
        <w:tab/>
      </w:r>
      <w:r w:rsidR="00F26B70" w:rsidRPr="003A0455">
        <w:rPr>
          <w:rFonts w:asciiTheme="majorBidi" w:hAnsiTheme="majorBidi" w:cstheme="majorBidi"/>
        </w:rPr>
        <w:tab/>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Hem ol gün ḥavż-ı pür-feyż-i nebi̇̄den</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İçer her teşne-dil mü’min ẕülāli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Görür her cumʿa gün aṣḥāb-ı cennet</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O gözler görmemiş rūşen cemāli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İder</w:t>
      </w:r>
      <w:r w:rsidR="00F9444A" w:rsidRPr="003A0455">
        <w:rPr>
          <w:rFonts w:asciiTheme="majorBidi" w:hAnsiTheme="majorBidi" w:cstheme="majorBidi"/>
        </w:rPr>
        <w:t xml:space="preserve"> </w:t>
      </w:r>
      <w:r w:rsidRPr="003A0455">
        <w:rPr>
          <w:rFonts w:asciiTheme="majorBidi" w:hAnsiTheme="majorBidi" w:cstheme="majorBidi"/>
        </w:rPr>
        <w:t>yarın şefāʿat ehl-i şerre</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Bugün ḫayra irenler iştiġāli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Yaradılmışdurur cennet cehennem</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İkisi daḫi maḥfūfu’l-ḥ</w:t>
      </w:r>
      <w:r w:rsidR="00E22A96" w:rsidRPr="003A0455">
        <w:rPr>
          <w:rFonts w:asciiTheme="majorBidi" w:hAnsiTheme="majorBidi" w:cstheme="majorBidi"/>
        </w:rPr>
        <w:t>a</w:t>
      </w:r>
      <w:r w:rsidR="00F26B70" w:rsidRPr="003A0455">
        <w:rPr>
          <w:rFonts w:asciiTheme="majorBidi" w:hAnsiTheme="majorBidi" w:cstheme="majorBidi"/>
        </w:rPr>
        <w:t>vāli̇̄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Bozılmaz düzgini</w:t>
      </w:r>
      <w:r w:rsidRPr="003A0455">
        <w:rPr>
          <w:rStyle w:val="DipnotBavurusu"/>
          <w:rFonts w:asciiTheme="majorBidi" w:hAnsiTheme="majorBidi" w:cstheme="majorBidi"/>
        </w:rPr>
        <w:footnoteReference w:id="92"/>
      </w:r>
      <w:r w:rsidRPr="003A0455">
        <w:rPr>
          <w:rFonts w:asciiTheme="majorBidi" w:hAnsiTheme="majorBidi" w:cstheme="majorBidi"/>
        </w:rPr>
        <w:t xml:space="preserve"> hi̇̄ç birisinüñ</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Daḫi ehlinüñ olmaz intiḳāli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Ḳ</w:t>
      </w:r>
      <w:r w:rsidR="00E22A96" w:rsidRPr="003A0455">
        <w:rPr>
          <w:rFonts w:asciiTheme="majorBidi" w:hAnsiTheme="majorBidi" w:cstheme="majorBidi"/>
        </w:rPr>
        <w:t>onılsa mü’min-i</w:t>
      </w:r>
      <w:r w:rsidRPr="003A0455">
        <w:rPr>
          <w:rFonts w:asciiTheme="majorBidi" w:hAnsiTheme="majorBidi" w:cstheme="majorBidi"/>
        </w:rPr>
        <w:t xml:space="preserve"> ʿāṣi̇̄</w:t>
      </w:r>
      <w:r w:rsidR="00E22A96" w:rsidRPr="003A0455">
        <w:rPr>
          <w:rStyle w:val="DipnotBavurusu"/>
          <w:rFonts w:asciiTheme="majorBidi" w:hAnsiTheme="majorBidi" w:cstheme="majorBidi"/>
        </w:rPr>
        <w:footnoteReference w:id="93"/>
      </w:r>
      <w:r w:rsidRPr="003A0455">
        <w:rPr>
          <w:rFonts w:asciiTheme="majorBidi" w:hAnsiTheme="majorBidi" w:cstheme="majorBidi"/>
        </w:rPr>
        <w:t xml:space="preserve"> ceḥi̇̄me</w:t>
      </w:r>
      <w:r w:rsidRPr="003A0455">
        <w:rPr>
          <w:rFonts w:asciiTheme="majorBidi" w:hAnsiTheme="majorBidi" w:cstheme="majorBidi"/>
        </w:rPr>
        <w:tab/>
      </w:r>
      <w:r w:rsidRPr="003A0455">
        <w:rPr>
          <w:rFonts w:asciiTheme="majorBidi" w:hAnsiTheme="majorBidi" w:cstheme="majorBidi"/>
        </w:rPr>
        <w:tab/>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 xml:space="preserve">Çıḳar āḫir müdām olmaz </w:t>
      </w:r>
      <w:r w:rsidR="005A5A71" w:rsidRPr="003A0455">
        <w:rPr>
          <w:rFonts w:asciiTheme="majorBidi" w:hAnsiTheme="majorBidi" w:cstheme="majorBidi"/>
        </w:rPr>
        <w:t>melali</w:t>
      </w:r>
    </w:p>
    <w:p w:rsidR="005A5A71" w:rsidRPr="003A0455" w:rsidRDefault="005A5A71" w:rsidP="006B7A22">
      <w:pPr>
        <w:pStyle w:val="ListeParagraf"/>
        <w:tabs>
          <w:tab w:val="left" w:pos="2835"/>
        </w:tabs>
        <w:spacing w:after="120" w:line="22" w:lineRule="atLeast"/>
        <w:ind w:left="567" w:firstLine="624"/>
        <w:jc w:val="both"/>
        <w:rPr>
          <w:rFonts w:asciiTheme="majorBidi" w:hAnsiTheme="majorBidi" w:cstheme="majorBidi"/>
        </w:rPr>
      </w:pPr>
    </w:p>
    <w:p w:rsidR="005A5A71" w:rsidRPr="003A0455" w:rsidRDefault="005A5A71" w:rsidP="006B7A22">
      <w:pPr>
        <w:pStyle w:val="ListeParagraf"/>
        <w:tabs>
          <w:tab w:val="left" w:pos="2835"/>
        </w:tabs>
        <w:spacing w:after="120" w:line="22" w:lineRule="atLeast"/>
        <w:ind w:left="567" w:firstLine="624"/>
        <w:jc w:val="both"/>
        <w:rPr>
          <w:rFonts w:asciiTheme="majorBidi" w:hAnsiTheme="majorBidi" w:cstheme="majorBidi"/>
        </w:rPr>
      </w:pPr>
    </w:p>
    <w:p w:rsidR="005A5A71" w:rsidRPr="003A0455" w:rsidRDefault="005A5A71"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Mü’es̱s̱irdür duʿā inkār olınmaz</w:t>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Ḳoparur himmet-i merdān cibāli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Dürişüp</w:t>
      </w:r>
      <w:r w:rsidRPr="003A0455">
        <w:rPr>
          <w:rStyle w:val="DipnotBavurusu"/>
          <w:rFonts w:asciiTheme="majorBidi" w:hAnsiTheme="majorBidi" w:cstheme="majorBidi"/>
        </w:rPr>
        <w:footnoteReference w:id="94"/>
      </w:r>
      <w:r w:rsidRPr="003A0455">
        <w:rPr>
          <w:rFonts w:asciiTheme="majorBidi" w:hAnsiTheme="majorBidi" w:cstheme="majorBidi"/>
        </w:rPr>
        <w:t xml:space="preserve"> Feyżi̇̄-i bi̇̄-tāb u ṭāḳat</w:t>
      </w:r>
      <w:r w:rsidRPr="003A0455">
        <w:rPr>
          <w:rFonts w:asciiTheme="majorBidi" w:hAnsiTheme="majorBidi" w:cstheme="majorBidi"/>
        </w:rPr>
        <w:tab/>
      </w:r>
    </w:p>
    <w:p w:rsidR="00F26B70" w:rsidRPr="003A0455"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Cihān bāġında dikdi bu nihāli</w:t>
      </w:r>
    </w:p>
    <w:p w:rsidR="00F26B70" w:rsidRPr="003A0455"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3A0455"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3A0455">
        <w:rPr>
          <w:rFonts w:asciiTheme="majorBidi" w:hAnsiTheme="majorBidi" w:cstheme="majorBidi"/>
        </w:rPr>
        <w:t>Murād ol kim yiyenler mi̇̄vesinden</w:t>
      </w:r>
    </w:p>
    <w:p w:rsidR="00895490" w:rsidRPr="003A0455" w:rsidRDefault="003F7453" w:rsidP="007A75BC">
      <w:pPr>
        <w:pStyle w:val="ListeParagraf"/>
        <w:tabs>
          <w:tab w:val="left" w:pos="2835"/>
        </w:tabs>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    </w:t>
      </w:r>
      <w:r w:rsidR="00F26B70" w:rsidRPr="003A0455">
        <w:rPr>
          <w:rFonts w:asciiTheme="majorBidi" w:hAnsiTheme="majorBidi" w:cstheme="majorBidi"/>
        </w:rPr>
        <w:t>Añalar ḫayr ile bu</w:t>
      </w:r>
      <w:r w:rsidR="00F26B70" w:rsidRPr="003A0455">
        <w:rPr>
          <w:rStyle w:val="DipnotBavurusu"/>
          <w:rFonts w:asciiTheme="majorBidi" w:hAnsiTheme="majorBidi" w:cstheme="majorBidi"/>
        </w:rPr>
        <w:footnoteReference w:id="95"/>
      </w:r>
      <w:r w:rsidR="00F26B70" w:rsidRPr="003A0455">
        <w:rPr>
          <w:rFonts w:asciiTheme="majorBidi" w:hAnsiTheme="majorBidi" w:cstheme="majorBidi"/>
        </w:rPr>
        <w:t xml:space="preserve"> pāyimāli</w:t>
      </w:r>
    </w:p>
    <w:p w:rsidR="00895490" w:rsidRPr="003A0455" w:rsidRDefault="00895490" w:rsidP="006B7A22">
      <w:pPr>
        <w:tabs>
          <w:tab w:val="left" w:pos="2835"/>
        </w:tabs>
        <w:spacing w:after="120" w:line="22" w:lineRule="atLeast"/>
        <w:jc w:val="both"/>
        <w:rPr>
          <w:rFonts w:asciiTheme="majorBidi" w:hAnsiTheme="majorBidi" w:cstheme="majorBidi"/>
        </w:rPr>
      </w:pPr>
    </w:p>
    <w:p w:rsidR="005A5A71" w:rsidRPr="003A0455" w:rsidRDefault="005A5A71" w:rsidP="006B7A22">
      <w:pPr>
        <w:pStyle w:val="Balk2"/>
        <w:spacing w:before="0" w:after="120" w:line="22" w:lineRule="atLeast"/>
        <w:ind w:left="567" w:firstLine="624"/>
        <w:jc w:val="both"/>
        <w:rPr>
          <w:sz w:val="22"/>
          <w:szCs w:val="22"/>
        </w:rPr>
      </w:pPr>
    </w:p>
    <w:p w:rsidR="005A5A71" w:rsidRPr="003A0455" w:rsidRDefault="005A5A71" w:rsidP="006B7A22">
      <w:pPr>
        <w:pStyle w:val="Balk2"/>
        <w:spacing w:before="0" w:after="120" w:line="22" w:lineRule="atLeast"/>
        <w:ind w:left="567" w:firstLine="624"/>
        <w:jc w:val="both"/>
        <w:rPr>
          <w:sz w:val="22"/>
          <w:szCs w:val="22"/>
        </w:rPr>
      </w:pPr>
    </w:p>
    <w:p w:rsidR="005A5A71" w:rsidRPr="003A0455" w:rsidRDefault="005A5A71" w:rsidP="006B7A22">
      <w:pPr>
        <w:pStyle w:val="Balk2"/>
        <w:spacing w:before="0" w:after="120" w:line="22" w:lineRule="atLeast"/>
        <w:ind w:left="567" w:firstLine="624"/>
        <w:jc w:val="both"/>
        <w:rPr>
          <w:sz w:val="22"/>
          <w:szCs w:val="22"/>
        </w:rPr>
      </w:pPr>
    </w:p>
    <w:p w:rsidR="005A5A71" w:rsidRPr="003A0455" w:rsidRDefault="005A5A71" w:rsidP="006B7A22">
      <w:pPr>
        <w:pStyle w:val="Balk2"/>
        <w:spacing w:before="0" w:after="120" w:line="22" w:lineRule="atLeast"/>
        <w:ind w:left="567" w:firstLine="624"/>
        <w:jc w:val="both"/>
        <w:rPr>
          <w:sz w:val="22"/>
          <w:szCs w:val="22"/>
        </w:rPr>
      </w:pPr>
    </w:p>
    <w:p w:rsidR="005A5A71" w:rsidRPr="003A0455" w:rsidRDefault="005A5A71" w:rsidP="006B7A22">
      <w:pPr>
        <w:pStyle w:val="Balk2"/>
        <w:spacing w:before="0" w:after="120" w:line="22" w:lineRule="atLeast"/>
        <w:ind w:left="567" w:firstLine="624"/>
        <w:jc w:val="both"/>
        <w:rPr>
          <w:sz w:val="22"/>
          <w:szCs w:val="22"/>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5A5A71" w:rsidRPr="003A0455" w:rsidRDefault="005A5A71" w:rsidP="005A5A71">
      <w:pPr>
        <w:rPr>
          <w:rFonts w:asciiTheme="majorBidi" w:hAnsiTheme="majorBidi" w:cstheme="majorBidi"/>
        </w:rPr>
      </w:pPr>
    </w:p>
    <w:p w:rsidR="00081EC0" w:rsidRPr="003A0455" w:rsidRDefault="00F26B70" w:rsidP="006B7A22">
      <w:pPr>
        <w:pStyle w:val="Balk2"/>
        <w:spacing w:before="0" w:after="120" w:line="22" w:lineRule="atLeast"/>
        <w:ind w:left="567" w:firstLine="624"/>
        <w:jc w:val="both"/>
        <w:rPr>
          <w:sz w:val="22"/>
          <w:szCs w:val="22"/>
        </w:rPr>
      </w:pPr>
      <w:r w:rsidRPr="003A0455">
        <w:rPr>
          <w:sz w:val="22"/>
          <w:szCs w:val="22"/>
        </w:rPr>
        <w:lastRenderedPageBreak/>
        <w:t>Sonuç</w:t>
      </w:r>
    </w:p>
    <w:p w:rsidR="00081EC0" w:rsidRPr="003A0455" w:rsidRDefault="007A68D9" w:rsidP="006B7A22">
      <w:pPr>
        <w:spacing w:after="120" w:line="22" w:lineRule="atLeast"/>
        <w:ind w:left="567" w:firstLine="624"/>
        <w:jc w:val="both"/>
        <w:rPr>
          <w:rFonts w:asciiTheme="majorBidi" w:hAnsiTheme="majorBidi" w:cstheme="majorBidi"/>
        </w:rPr>
      </w:pPr>
      <w:r w:rsidRPr="003A0455">
        <w:rPr>
          <w:rFonts w:asciiTheme="majorBidi" w:hAnsiTheme="majorBidi" w:cstheme="majorBidi"/>
        </w:rPr>
        <w:t xml:space="preserve">Feyzî-i Kefevî’nin </w:t>
      </w:r>
      <w:r w:rsidR="003A5F18" w:rsidRPr="003A0455">
        <w:rPr>
          <w:rFonts w:asciiTheme="majorBidi" w:hAnsiTheme="majorBidi" w:cstheme="majorBidi"/>
        </w:rPr>
        <w:t xml:space="preserve">“Kaside”si Sirâceddin el-Ûşî’nin </w:t>
      </w:r>
      <w:r w:rsidR="003A5F18" w:rsidRPr="003A0455">
        <w:rPr>
          <w:rFonts w:asciiTheme="majorBidi" w:hAnsiTheme="majorBidi" w:cstheme="majorBidi"/>
          <w:i/>
          <w:iCs/>
        </w:rPr>
        <w:t>Emâlî</w:t>
      </w:r>
      <w:r w:rsidR="003A5F18" w:rsidRPr="003A0455">
        <w:rPr>
          <w:rFonts w:asciiTheme="majorBidi" w:hAnsiTheme="majorBidi" w:cstheme="majorBidi"/>
        </w:rPr>
        <w:t xml:space="preserve"> adlı eseri esas alınarak kaleme alınmış bir nazire örneğidir. </w:t>
      </w:r>
      <w:r w:rsidRPr="003A0455">
        <w:rPr>
          <w:rFonts w:asciiTheme="majorBidi" w:hAnsiTheme="majorBidi" w:cstheme="majorBidi"/>
        </w:rPr>
        <w:t xml:space="preserve">Şair, </w:t>
      </w:r>
      <w:r w:rsidR="003A5F18" w:rsidRPr="003A0455">
        <w:rPr>
          <w:rFonts w:asciiTheme="majorBidi" w:hAnsiTheme="majorBidi" w:cstheme="majorBidi"/>
          <w:i/>
          <w:iCs/>
        </w:rPr>
        <w:t>Emâlî</w:t>
      </w:r>
      <w:r w:rsidR="003A5F18" w:rsidRPr="003A0455">
        <w:rPr>
          <w:rFonts w:asciiTheme="majorBidi" w:hAnsiTheme="majorBidi" w:cstheme="majorBidi"/>
        </w:rPr>
        <w:t xml:space="preserve">’nin vezin ve kafiyesini korumuş, muhteva bakımından da benzer temaları </w:t>
      </w:r>
      <w:r w:rsidR="000C5B05" w:rsidRPr="003A0455">
        <w:rPr>
          <w:rFonts w:asciiTheme="majorBidi" w:hAnsiTheme="majorBidi" w:cstheme="majorBidi"/>
        </w:rPr>
        <w:t xml:space="preserve">ele almıştır. Feyzî-i Kefevî şiirde </w:t>
      </w:r>
      <w:r w:rsidR="003A5F18" w:rsidRPr="003A0455">
        <w:rPr>
          <w:rFonts w:asciiTheme="majorBidi" w:hAnsiTheme="majorBidi" w:cstheme="majorBidi"/>
        </w:rPr>
        <w:t xml:space="preserve">tevhid, Allah’ın sıfatları, peygamberlik, sahabe sevgisi, iman esasları, ölüm sonrası hayat ve ahiret halleri gibi itikadî konuları manzum bir şekilde </w:t>
      </w:r>
      <w:r w:rsidR="000C5B05" w:rsidRPr="003A0455">
        <w:rPr>
          <w:rFonts w:asciiTheme="majorBidi" w:hAnsiTheme="majorBidi" w:cstheme="majorBidi"/>
        </w:rPr>
        <w:t xml:space="preserve">işlemiştir. </w:t>
      </w:r>
    </w:p>
    <w:p w:rsidR="000C5B05" w:rsidRPr="003A0455" w:rsidRDefault="007A68D9" w:rsidP="00D7022D">
      <w:pPr>
        <w:spacing w:after="120" w:line="22" w:lineRule="atLeast"/>
        <w:ind w:left="567" w:firstLine="624"/>
        <w:jc w:val="both"/>
        <w:rPr>
          <w:rFonts w:asciiTheme="majorBidi" w:hAnsiTheme="majorBidi" w:cstheme="majorBidi"/>
        </w:rPr>
      </w:pPr>
      <w:r w:rsidRPr="003A0455">
        <w:rPr>
          <w:rFonts w:asciiTheme="majorBidi" w:hAnsiTheme="majorBidi" w:cstheme="majorBidi"/>
        </w:rPr>
        <w:t>Çeşitli kütüphanelerde farklı nüshal</w:t>
      </w:r>
      <w:r w:rsidR="000C5B05" w:rsidRPr="003A0455">
        <w:rPr>
          <w:rFonts w:asciiTheme="majorBidi" w:hAnsiTheme="majorBidi" w:cstheme="majorBidi"/>
        </w:rPr>
        <w:t>arı bulunan Kaside’nin</w:t>
      </w:r>
      <w:r w:rsidRPr="003A0455">
        <w:rPr>
          <w:rFonts w:asciiTheme="majorBidi" w:hAnsiTheme="majorBidi" w:cstheme="majorBidi"/>
        </w:rPr>
        <w:t xml:space="preserve">, </w:t>
      </w:r>
      <w:r w:rsidRPr="003A0455">
        <w:rPr>
          <w:rFonts w:asciiTheme="majorBidi" w:hAnsiTheme="majorBidi" w:cstheme="majorBidi"/>
          <w:i/>
          <w:iCs/>
        </w:rPr>
        <w:t>Rûhu’n-Nüfûs</w:t>
      </w:r>
      <w:r w:rsidRPr="003A0455">
        <w:rPr>
          <w:rFonts w:asciiTheme="majorBidi" w:hAnsiTheme="majorBidi" w:cstheme="majorBidi"/>
        </w:rPr>
        <w:t xml:space="preserve"> içerisinde yer almakla birlikte müstakil olarak da istinsah edilmiş olması, </w:t>
      </w:r>
      <w:r w:rsidR="003A5F18" w:rsidRPr="003A0455">
        <w:rPr>
          <w:rFonts w:asciiTheme="majorBidi" w:hAnsiTheme="majorBidi" w:cstheme="majorBidi"/>
        </w:rPr>
        <w:t>eserin bağımsız bir değer taşıdığını ve ilmî-edebî çevrelerde rağbet gördüğü</w:t>
      </w:r>
      <w:r w:rsidR="00D7022D" w:rsidRPr="003A0455">
        <w:rPr>
          <w:rFonts w:asciiTheme="majorBidi" w:hAnsiTheme="majorBidi" w:cstheme="majorBidi"/>
        </w:rPr>
        <w:t>nü</w:t>
      </w:r>
      <w:r w:rsidR="003A5F18" w:rsidRPr="003A0455">
        <w:rPr>
          <w:rFonts w:asciiTheme="majorBidi" w:hAnsiTheme="majorBidi" w:cstheme="majorBidi"/>
        </w:rPr>
        <w:t xml:space="preserve"> </w:t>
      </w:r>
      <w:r w:rsidR="00D7022D" w:rsidRPr="003A0455">
        <w:rPr>
          <w:rFonts w:asciiTheme="majorBidi" w:hAnsiTheme="majorBidi" w:cstheme="majorBidi"/>
        </w:rPr>
        <w:t>göstermişti</w:t>
      </w:r>
      <w:r w:rsidR="00F43F78" w:rsidRPr="003A0455">
        <w:rPr>
          <w:rFonts w:asciiTheme="majorBidi" w:hAnsiTheme="majorBidi" w:cstheme="majorBidi"/>
        </w:rPr>
        <w:t>r.</w:t>
      </w:r>
      <w:r w:rsidR="003A5F18" w:rsidRPr="003A0455">
        <w:rPr>
          <w:rFonts w:asciiTheme="majorBidi" w:hAnsiTheme="majorBidi" w:cstheme="majorBidi"/>
        </w:rPr>
        <w:t xml:space="preserve"> Ayrıca şairin kasidesine eklediği dua ve temenniler, onun edebî kudretini yansıtma</w:t>
      </w:r>
      <w:r w:rsidR="000C5B05" w:rsidRPr="003A0455">
        <w:rPr>
          <w:rFonts w:asciiTheme="majorBidi" w:hAnsiTheme="majorBidi" w:cstheme="majorBidi"/>
        </w:rPr>
        <w:t xml:space="preserve">sı açısından da </w:t>
      </w:r>
      <w:r w:rsidR="00081EC0" w:rsidRPr="003A0455">
        <w:rPr>
          <w:rFonts w:asciiTheme="majorBidi" w:hAnsiTheme="majorBidi" w:cstheme="majorBidi"/>
        </w:rPr>
        <w:t xml:space="preserve">dikkate değerdir. </w:t>
      </w:r>
      <w:r w:rsidR="000C5B05" w:rsidRPr="003A0455">
        <w:rPr>
          <w:rFonts w:asciiTheme="majorBidi" w:hAnsiTheme="majorBidi" w:cstheme="majorBidi"/>
        </w:rPr>
        <w:t xml:space="preserve">Sonuç olarak Feyzî-i Kefevî’nin “Kaside”si nazire geleneğinin yansıması olarak, </w:t>
      </w:r>
      <w:r w:rsidR="000C5B05" w:rsidRPr="003A0455">
        <w:rPr>
          <w:rFonts w:asciiTheme="majorBidi" w:hAnsiTheme="majorBidi" w:cstheme="majorBidi"/>
          <w:i/>
          <w:iCs/>
        </w:rPr>
        <w:t>Emâlî</w:t>
      </w:r>
      <w:r w:rsidR="000C5B05" w:rsidRPr="003A0455">
        <w:rPr>
          <w:rFonts w:asciiTheme="majorBidi" w:hAnsiTheme="majorBidi" w:cstheme="majorBidi"/>
        </w:rPr>
        <w:t xml:space="preserve">’nin Anadolu sahasında kazandığı etkinin bir göstergesi </w:t>
      </w:r>
      <w:r w:rsidR="00D7022D" w:rsidRPr="003A0455">
        <w:rPr>
          <w:rFonts w:asciiTheme="majorBidi" w:hAnsiTheme="majorBidi" w:cstheme="majorBidi"/>
        </w:rPr>
        <w:t>açısından</w:t>
      </w:r>
      <w:r w:rsidR="000C5B05" w:rsidRPr="003A0455">
        <w:rPr>
          <w:rFonts w:asciiTheme="majorBidi" w:hAnsiTheme="majorBidi" w:cstheme="majorBidi"/>
        </w:rPr>
        <w:t xml:space="preserve"> önem arz et</w:t>
      </w:r>
      <w:r w:rsidR="00F43F78" w:rsidRPr="003A0455">
        <w:rPr>
          <w:rFonts w:asciiTheme="majorBidi" w:hAnsiTheme="majorBidi" w:cstheme="majorBidi"/>
        </w:rPr>
        <w:t xml:space="preserve">tiği söylenilebilir. </w:t>
      </w:r>
      <w:r w:rsidR="00081EC0" w:rsidRPr="003A0455">
        <w:rPr>
          <w:rFonts w:asciiTheme="majorBidi" w:hAnsiTheme="majorBidi" w:cstheme="majorBidi"/>
        </w:rPr>
        <w:t xml:space="preserve">Bu tür çalışmalar, </w:t>
      </w:r>
      <w:r w:rsidR="00D7022D" w:rsidRPr="003A0455">
        <w:rPr>
          <w:rFonts w:asciiTheme="majorBidi" w:hAnsiTheme="majorBidi" w:cstheme="majorBidi"/>
        </w:rPr>
        <w:t>nazire geleneği ve akaid içerikli şiirlerin Klasik Türk edebiyatındaki yeri açısından önemlidir.</w:t>
      </w:r>
    </w:p>
    <w:p w:rsidR="00F43F78" w:rsidRPr="003A0455" w:rsidRDefault="00F43F78" w:rsidP="006B7A22">
      <w:pPr>
        <w:pStyle w:val="NormalWeb"/>
        <w:spacing w:line="22" w:lineRule="atLeast"/>
        <w:rPr>
          <w:rStyle w:val="Gl"/>
          <w:rFonts w:asciiTheme="majorBidi" w:hAnsiTheme="majorBidi" w:cstheme="majorBidi"/>
          <w:sz w:val="22"/>
          <w:szCs w:val="22"/>
        </w:rPr>
      </w:pPr>
    </w:p>
    <w:p w:rsidR="00F43F78" w:rsidRPr="003A0455" w:rsidRDefault="00F43F78" w:rsidP="006B7A22">
      <w:pPr>
        <w:pStyle w:val="NormalWeb"/>
        <w:spacing w:line="22" w:lineRule="atLeast"/>
        <w:rPr>
          <w:rStyle w:val="Gl"/>
          <w:rFonts w:asciiTheme="majorBidi" w:hAnsiTheme="majorBidi" w:cstheme="majorBidi"/>
          <w:sz w:val="22"/>
          <w:szCs w:val="22"/>
        </w:rPr>
      </w:pPr>
    </w:p>
    <w:p w:rsidR="00F43F78" w:rsidRPr="003A0455" w:rsidRDefault="00F43F78" w:rsidP="006B7A22">
      <w:pPr>
        <w:pStyle w:val="NormalWeb"/>
        <w:spacing w:line="22" w:lineRule="atLeast"/>
        <w:rPr>
          <w:rStyle w:val="Gl"/>
          <w:rFonts w:asciiTheme="majorBidi" w:hAnsiTheme="majorBidi" w:cstheme="majorBidi"/>
          <w:sz w:val="22"/>
          <w:szCs w:val="22"/>
        </w:rPr>
      </w:pPr>
    </w:p>
    <w:p w:rsidR="00F43F78" w:rsidRPr="003A0455" w:rsidRDefault="00F43F78" w:rsidP="006B7A22">
      <w:pPr>
        <w:pStyle w:val="NormalWeb"/>
        <w:spacing w:line="22" w:lineRule="atLeast"/>
        <w:rPr>
          <w:rStyle w:val="Gl"/>
          <w:rFonts w:asciiTheme="majorBidi" w:hAnsiTheme="majorBidi" w:cstheme="majorBidi"/>
          <w:sz w:val="22"/>
          <w:szCs w:val="22"/>
        </w:rPr>
      </w:pPr>
    </w:p>
    <w:p w:rsidR="00F43F78" w:rsidRPr="003A0455" w:rsidRDefault="00F43F78" w:rsidP="006B7A22">
      <w:pPr>
        <w:pStyle w:val="NormalWeb"/>
        <w:spacing w:line="22" w:lineRule="atLeast"/>
        <w:rPr>
          <w:rStyle w:val="Gl"/>
          <w:rFonts w:asciiTheme="majorBidi" w:hAnsiTheme="majorBidi" w:cstheme="majorBidi"/>
          <w:sz w:val="22"/>
          <w:szCs w:val="22"/>
        </w:rPr>
      </w:pPr>
    </w:p>
    <w:p w:rsidR="00F43F78" w:rsidRPr="003A0455" w:rsidRDefault="00F43F78" w:rsidP="006B7A22">
      <w:pPr>
        <w:pStyle w:val="NormalWeb"/>
        <w:spacing w:line="22" w:lineRule="atLeast"/>
        <w:rPr>
          <w:rFonts w:asciiTheme="majorBidi" w:hAnsiTheme="majorBidi" w:cstheme="majorBidi"/>
          <w:sz w:val="22"/>
          <w:szCs w:val="22"/>
        </w:rPr>
      </w:pPr>
    </w:p>
    <w:p w:rsidR="00CD2693" w:rsidRPr="003A0455" w:rsidRDefault="00CD2693" w:rsidP="006B7A22">
      <w:pPr>
        <w:pStyle w:val="NormalWeb"/>
        <w:spacing w:line="22" w:lineRule="atLeast"/>
        <w:rPr>
          <w:rFonts w:asciiTheme="majorBidi" w:hAnsiTheme="majorBidi" w:cstheme="majorBidi"/>
          <w:sz w:val="22"/>
          <w:szCs w:val="22"/>
        </w:rPr>
      </w:pPr>
    </w:p>
    <w:p w:rsidR="00CD2693" w:rsidRPr="003A0455" w:rsidRDefault="00CD2693" w:rsidP="006B7A22">
      <w:pPr>
        <w:pStyle w:val="NormalWeb"/>
        <w:spacing w:line="22" w:lineRule="atLeast"/>
        <w:rPr>
          <w:rFonts w:asciiTheme="majorBidi" w:hAnsiTheme="majorBidi" w:cstheme="majorBidi"/>
          <w:sz w:val="22"/>
          <w:szCs w:val="22"/>
        </w:rPr>
      </w:pPr>
    </w:p>
    <w:p w:rsidR="00CD2693" w:rsidRPr="003A0455" w:rsidRDefault="00CD2693" w:rsidP="006B7A22">
      <w:pPr>
        <w:pStyle w:val="NormalWeb"/>
        <w:spacing w:line="22" w:lineRule="atLeast"/>
        <w:rPr>
          <w:rFonts w:asciiTheme="majorBidi" w:hAnsiTheme="majorBidi" w:cstheme="majorBidi"/>
          <w:sz w:val="22"/>
          <w:szCs w:val="22"/>
        </w:rPr>
      </w:pPr>
    </w:p>
    <w:p w:rsidR="00604FEB" w:rsidRPr="003A0455" w:rsidRDefault="00604FEB" w:rsidP="005A5A71">
      <w:pPr>
        <w:pStyle w:val="Balk2"/>
        <w:spacing w:before="0" w:after="120" w:line="22" w:lineRule="atLeast"/>
        <w:jc w:val="both"/>
        <w:rPr>
          <w:sz w:val="22"/>
          <w:szCs w:val="22"/>
        </w:rPr>
      </w:pPr>
      <w:r w:rsidRPr="003A0455">
        <w:rPr>
          <w:sz w:val="22"/>
          <w:szCs w:val="22"/>
        </w:rPr>
        <w:lastRenderedPageBreak/>
        <w:t>Kaynak</w:t>
      </w:r>
      <w:r w:rsidR="006B7A22" w:rsidRPr="003A0455">
        <w:rPr>
          <w:sz w:val="22"/>
          <w:szCs w:val="22"/>
        </w:rPr>
        <w:t>ça</w:t>
      </w:r>
    </w:p>
    <w:p w:rsidR="00201EF5"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 xml:space="preserve">Ahmet Saim Kılavuz, "Akaid", </w:t>
      </w:r>
      <w:r w:rsidRPr="003A0455">
        <w:rPr>
          <w:rFonts w:asciiTheme="majorBidi" w:hAnsiTheme="majorBidi" w:cstheme="majorBidi"/>
          <w:i/>
          <w:iCs/>
        </w:rPr>
        <w:t>TDV İslâm Ansiklopedisi</w:t>
      </w:r>
      <w:r w:rsidRPr="003A0455">
        <w:rPr>
          <w:rFonts w:asciiTheme="majorBidi" w:hAnsiTheme="majorBidi" w:cstheme="majorBidi"/>
        </w:rPr>
        <w:t>, https://</w:t>
      </w:r>
      <w:proofErr w:type="gramStart"/>
      <w:r w:rsidRPr="003A0455">
        <w:rPr>
          <w:rFonts w:asciiTheme="majorBidi" w:hAnsiTheme="majorBidi" w:cstheme="majorBidi"/>
        </w:rPr>
        <w:t>islamansiklopedisi.org.tr</w:t>
      </w:r>
      <w:proofErr w:type="gramEnd"/>
      <w:r w:rsidRPr="003A0455">
        <w:rPr>
          <w:rFonts w:asciiTheme="majorBidi" w:hAnsiTheme="majorBidi" w:cstheme="majorBidi"/>
        </w:rPr>
        <w:t>/akaid (11.09.2025).</w:t>
      </w:r>
    </w:p>
    <w:p w:rsidR="00026BFC" w:rsidRPr="003A0455" w:rsidRDefault="00026BFC"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 xml:space="preserve">Bursalı Mehmed Tahir, </w:t>
      </w:r>
      <w:r w:rsidRPr="003A0455">
        <w:rPr>
          <w:rFonts w:asciiTheme="majorBidi" w:hAnsiTheme="majorBidi" w:cstheme="majorBidi"/>
          <w:i/>
          <w:iCs/>
          <w:sz w:val="22"/>
          <w:szCs w:val="22"/>
        </w:rPr>
        <w:t>Osmanlı Müelifleri</w:t>
      </w:r>
      <w:r w:rsidRPr="003A0455">
        <w:rPr>
          <w:rFonts w:asciiTheme="majorBidi" w:hAnsiTheme="majorBidi" w:cstheme="majorBidi"/>
          <w:sz w:val="22"/>
          <w:szCs w:val="22"/>
        </w:rPr>
        <w:t>, haz. M.A. Yekta Saraç, Ankara, 2016.</w:t>
      </w:r>
    </w:p>
    <w:p w:rsidR="00C91A1B" w:rsidRPr="003A0455" w:rsidRDefault="00C91A1B" w:rsidP="006B7A22">
      <w:pPr>
        <w:pStyle w:val="DipnotMetni"/>
        <w:spacing w:line="22" w:lineRule="atLeast"/>
        <w:jc w:val="both"/>
        <w:rPr>
          <w:rFonts w:asciiTheme="majorBidi" w:hAnsiTheme="majorBidi" w:cstheme="majorBidi"/>
          <w:sz w:val="22"/>
          <w:szCs w:val="22"/>
        </w:rPr>
      </w:pPr>
    </w:p>
    <w:p w:rsidR="00201EF5"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 xml:space="preserve">Bünyamin Yuvacı, </w:t>
      </w:r>
      <w:r w:rsidRPr="003A0455">
        <w:rPr>
          <w:rFonts w:asciiTheme="majorBidi" w:hAnsiTheme="majorBidi" w:cstheme="majorBidi"/>
          <w:i/>
          <w:iCs/>
        </w:rPr>
        <w:t>İnehanzâde Mehmet Nâil Tuman, Tuhfe-i Nâilî Metin ve Muhtevâ (II. CİLT s. 735-999),</w:t>
      </w:r>
      <w:r w:rsidRPr="003A0455">
        <w:rPr>
          <w:rFonts w:asciiTheme="majorBidi" w:hAnsiTheme="majorBidi" w:cstheme="majorBidi"/>
        </w:rPr>
        <w:t xml:space="preserve"> Cumhuriyet Üniversitesi Sosyal Bilimler Enstitüsü (yüksek lisans tezi), Sivas, 2014.</w:t>
      </w:r>
    </w:p>
    <w:p w:rsidR="00201EF5" w:rsidRPr="003A0455" w:rsidRDefault="00201EF5"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Durmuş Özbek,  “el-Uşi ve ’’Kasidetü’l-Emali”. Necmettin Erbakan Üniversitesi İlahiyat Fakültesi Dergisi, c. 5, sy. 5, 1994.</w:t>
      </w:r>
    </w:p>
    <w:p w:rsidR="00C91A1B" w:rsidRPr="003A0455" w:rsidRDefault="00C91A1B" w:rsidP="006B7A22">
      <w:pPr>
        <w:pStyle w:val="DipnotMetni"/>
        <w:spacing w:line="22" w:lineRule="atLeast"/>
        <w:jc w:val="both"/>
        <w:rPr>
          <w:rFonts w:asciiTheme="majorBidi" w:hAnsiTheme="majorBidi" w:cstheme="majorBidi"/>
          <w:sz w:val="22"/>
          <w:szCs w:val="22"/>
        </w:rPr>
      </w:pPr>
    </w:p>
    <w:p w:rsidR="00201EF5"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 xml:space="preserve">Havva Karaman, </w:t>
      </w:r>
      <w:r w:rsidRPr="003A0455">
        <w:rPr>
          <w:rFonts w:asciiTheme="majorBidi" w:hAnsiTheme="majorBidi" w:cstheme="majorBidi"/>
          <w:i/>
          <w:iCs/>
        </w:rPr>
        <w:t>Feyzî-i Kefevî’nin Rûhu’n-Nüfûs Adlı Eseri (İnceleme-Metin)</w:t>
      </w:r>
      <w:r w:rsidRPr="003A0455">
        <w:rPr>
          <w:rFonts w:asciiTheme="majorBidi" w:hAnsiTheme="majorBidi" w:cstheme="majorBidi"/>
        </w:rPr>
        <w:t>, İstanbul Üniversitesi, Sosyal Bilimler Enstitüsü (yüksek lisans tezi), İstanbul, 2019.</w:t>
      </w:r>
    </w:p>
    <w:p w:rsidR="00201EF5"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İsmail Durmuş, "Nazîre", TDV İslâm Ansiklopedisi, https://</w:t>
      </w:r>
      <w:proofErr w:type="gramStart"/>
      <w:r w:rsidRPr="003A0455">
        <w:rPr>
          <w:rFonts w:asciiTheme="majorBidi" w:hAnsiTheme="majorBidi" w:cstheme="majorBidi"/>
        </w:rPr>
        <w:t>islamansiklopedisi.org.tr</w:t>
      </w:r>
      <w:proofErr w:type="gramEnd"/>
      <w:r w:rsidRPr="003A0455">
        <w:rPr>
          <w:rFonts w:asciiTheme="majorBidi" w:hAnsiTheme="majorBidi" w:cstheme="majorBidi"/>
        </w:rPr>
        <w:t>/nazire#1 (11.09.2025).</w:t>
      </w:r>
    </w:p>
    <w:p w:rsidR="00437983" w:rsidRPr="003A0455" w:rsidRDefault="00437983" w:rsidP="006B7A22">
      <w:pPr>
        <w:spacing w:line="22" w:lineRule="atLeast"/>
        <w:jc w:val="both"/>
        <w:rPr>
          <w:rFonts w:asciiTheme="majorBidi" w:hAnsiTheme="majorBidi" w:cstheme="majorBidi"/>
        </w:rPr>
      </w:pPr>
      <w:r w:rsidRPr="003A0455">
        <w:rPr>
          <w:rFonts w:asciiTheme="majorBidi" w:hAnsiTheme="majorBidi" w:cstheme="majorBidi"/>
        </w:rPr>
        <w:t xml:space="preserve">Kabilî, </w:t>
      </w:r>
      <w:r w:rsidRPr="003A0455">
        <w:rPr>
          <w:rFonts w:asciiTheme="majorBidi" w:hAnsiTheme="majorBidi" w:cstheme="majorBidi"/>
          <w:i/>
          <w:iCs/>
        </w:rPr>
        <w:t>Sultan-ı Hubana Münasib Eş’ar</w:t>
      </w:r>
      <w:r w:rsidRPr="003A0455">
        <w:rPr>
          <w:rFonts w:asciiTheme="majorBidi" w:hAnsiTheme="majorBidi" w:cstheme="majorBidi"/>
        </w:rPr>
        <w:t>, haz. Mehmet Gündüz, Ankara, 2018.</w:t>
      </w:r>
    </w:p>
    <w:p w:rsidR="00201EF5" w:rsidRPr="003A0455" w:rsidRDefault="00201EF5"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Kemal Edib Kürkçüoğlu, “</w:t>
      </w:r>
      <w:r w:rsidRPr="003A0455">
        <w:rPr>
          <w:rFonts w:asciiTheme="majorBidi" w:eastAsia="Times New Roman" w:hAnsiTheme="majorBidi" w:cstheme="majorBidi"/>
          <w:sz w:val="22"/>
          <w:szCs w:val="22"/>
          <w:lang w:eastAsia="tr-TR"/>
        </w:rPr>
        <w:t>Lâmiyye-i Kelâmiyye”,</w:t>
      </w:r>
      <w:r w:rsidRPr="003A0455">
        <w:rPr>
          <w:rFonts w:asciiTheme="majorBidi" w:eastAsia="Times New Roman" w:hAnsiTheme="majorBidi" w:cstheme="majorBidi"/>
          <w:i/>
          <w:iCs/>
          <w:sz w:val="22"/>
          <w:szCs w:val="22"/>
          <w:lang w:eastAsia="tr-TR"/>
        </w:rPr>
        <w:t xml:space="preserve"> </w:t>
      </w:r>
      <w:r w:rsidRPr="003A0455">
        <w:rPr>
          <w:rFonts w:asciiTheme="majorBidi" w:hAnsiTheme="majorBidi" w:cstheme="majorBidi"/>
          <w:i/>
          <w:iCs/>
          <w:sz w:val="22"/>
          <w:szCs w:val="22"/>
        </w:rPr>
        <w:t>Ankara Üniversitesi İlahiyat Fakültesi Dergisi</w:t>
      </w:r>
      <w:r w:rsidRPr="003A0455">
        <w:rPr>
          <w:rFonts w:asciiTheme="majorBidi" w:hAnsiTheme="majorBidi" w:cstheme="majorBidi"/>
          <w:sz w:val="22"/>
          <w:szCs w:val="22"/>
        </w:rPr>
        <w:t>, C.I-II, 1954</w:t>
      </w:r>
      <w:r w:rsidR="00C91A1B" w:rsidRPr="003A0455">
        <w:rPr>
          <w:rFonts w:asciiTheme="majorBidi" w:hAnsiTheme="majorBidi" w:cstheme="majorBidi"/>
          <w:sz w:val="22"/>
          <w:szCs w:val="22"/>
        </w:rPr>
        <w:t>.</w:t>
      </w:r>
    </w:p>
    <w:p w:rsidR="00C91A1B" w:rsidRPr="003A0455" w:rsidRDefault="00C91A1B" w:rsidP="006B7A22">
      <w:pPr>
        <w:pStyle w:val="DipnotMetni"/>
        <w:spacing w:line="22" w:lineRule="atLeast"/>
        <w:jc w:val="both"/>
        <w:rPr>
          <w:rFonts w:asciiTheme="majorBidi" w:hAnsiTheme="majorBidi" w:cstheme="majorBidi"/>
          <w:sz w:val="22"/>
          <w:szCs w:val="22"/>
        </w:rPr>
      </w:pPr>
    </w:p>
    <w:p w:rsidR="00116D31" w:rsidRPr="003A0455" w:rsidRDefault="00116D31"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 xml:space="preserve">Mehmet Fatih Uzun, “Le’âlî’nin Emâli Şerhi”, </w:t>
      </w:r>
      <w:r w:rsidRPr="003A0455">
        <w:rPr>
          <w:rFonts w:asciiTheme="majorBidi" w:hAnsiTheme="majorBidi" w:cstheme="majorBidi"/>
          <w:i/>
          <w:iCs/>
          <w:sz w:val="22"/>
          <w:szCs w:val="22"/>
        </w:rPr>
        <w:t>KÜLTÜRK Türk Dili ve Edebiyatı Araştırmaları Dergisi</w:t>
      </w:r>
      <w:r w:rsidRPr="003A0455">
        <w:rPr>
          <w:rFonts w:asciiTheme="majorBidi" w:hAnsiTheme="majorBidi" w:cstheme="majorBidi"/>
          <w:sz w:val="22"/>
          <w:szCs w:val="22"/>
        </w:rPr>
        <w:t>, S.10 (Kış 2024).</w:t>
      </w:r>
    </w:p>
    <w:p w:rsidR="00C91A1B" w:rsidRPr="003A0455" w:rsidRDefault="00C91A1B" w:rsidP="006B7A22">
      <w:pPr>
        <w:pStyle w:val="DipnotMetni"/>
        <w:spacing w:line="22" w:lineRule="atLeast"/>
        <w:jc w:val="both"/>
        <w:rPr>
          <w:rFonts w:asciiTheme="majorBidi" w:hAnsiTheme="majorBidi" w:cstheme="majorBidi"/>
          <w:sz w:val="22"/>
          <w:szCs w:val="22"/>
        </w:rPr>
      </w:pPr>
    </w:p>
    <w:p w:rsidR="00201EF5" w:rsidRPr="003A0455" w:rsidRDefault="00201EF5"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M. Sait Özervarlı, "El-Emâlî", TDV İslâm Ansiklopedisi, https://</w:t>
      </w:r>
      <w:proofErr w:type="gramStart"/>
      <w:r w:rsidRPr="003A0455">
        <w:rPr>
          <w:rFonts w:asciiTheme="majorBidi" w:hAnsiTheme="majorBidi" w:cstheme="majorBidi"/>
          <w:sz w:val="22"/>
          <w:szCs w:val="22"/>
        </w:rPr>
        <w:t>islamansiklopedisi.org.tr</w:t>
      </w:r>
      <w:proofErr w:type="gramEnd"/>
      <w:r w:rsidRPr="003A0455">
        <w:rPr>
          <w:rFonts w:asciiTheme="majorBidi" w:hAnsiTheme="majorBidi" w:cstheme="majorBidi"/>
          <w:sz w:val="22"/>
          <w:szCs w:val="22"/>
        </w:rPr>
        <w:t>/el-emali--usi (10.09.2025).</w:t>
      </w:r>
    </w:p>
    <w:p w:rsidR="00C91A1B" w:rsidRPr="003A0455" w:rsidRDefault="00C91A1B" w:rsidP="006B7A22">
      <w:pPr>
        <w:pStyle w:val="DipnotMetni"/>
        <w:spacing w:line="22" w:lineRule="atLeast"/>
        <w:jc w:val="both"/>
        <w:rPr>
          <w:rFonts w:asciiTheme="majorBidi" w:hAnsiTheme="majorBidi" w:cstheme="majorBidi"/>
          <w:sz w:val="22"/>
          <w:szCs w:val="22"/>
        </w:rPr>
      </w:pPr>
    </w:p>
    <w:p w:rsidR="00026BFC"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 xml:space="preserve">Mehmet Sait Toprak, "Ûşî", </w:t>
      </w:r>
      <w:r w:rsidRPr="003A0455">
        <w:rPr>
          <w:rFonts w:asciiTheme="majorBidi" w:hAnsiTheme="majorBidi" w:cstheme="majorBidi"/>
          <w:i/>
          <w:iCs/>
        </w:rPr>
        <w:t>TDV İslâm Ansiklopedisi</w:t>
      </w:r>
      <w:r w:rsidRPr="003A0455">
        <w:rPr>
          <w:rFonts w:asciiTheme="majorBidi" w:hAnsiTheme="majorBidi" w:cstheme="majorBidi"/>
        </w:rPr>
        <w:t>, https://</w:t>
      </w:r>
      <w:proofErr w:type="gramStart"/>
      <w:r w:rsidRPr="003A0455">
        <w:rPr>
          <w:rFonts w:asciiTheme="majorBidi" w:hAnsiTheme="majorBidi" w:cstheme="majorBidi"/>
        </w:rPr>
        <w:t>islamansiklopedisi.org.tr</w:t>
      </w:r>
      <w:proofErr w:type="gramEnd"/>
      <w:r w:rsidRPr="003A0455">
        <w:rPr>
          <w:rFonts w:asciiTheme="majorBidi" w:hAnsiTheme="majorBidi" w:cstheme="majorBidi"/>
        </w:rPr>
        <w:t>/usi (10.09.2025).</w:t>
      </w:r>
    </w:p>
    <w:p w:rsidR="00116D31" w:rsidRPr="003A0455" w:rsidRDefault="00116D31" w:rsidP="006B7A22">
      <w:pPr>
        <w:spacing w:line="22" w:lineRule="atLeast"/>
        <w:rPr>
          <w:rFonts w:asciiTheme="majorBidi" w:hAnsiTheme="majorBidi" w:cstheme="majorBidi"/>
        </w:rPr>
      </w:pPr>
      <w:r w:rsidRPr="003A0455">
        <w:rPr>
          <w:rFonts w:asciiTheme="majorBidi" w:hAnsiTheme="majorBidi" w:cstheme="majorBidi"/>
        </w:rPr>
        <w:t xml:space="preserve">Mevlüt İlhan, “Mütercimi Belli Olmayan Mensûr Bir Kasîde-i Emâlî Tercümesi”, </w:t>
      </w:r>
      <w:r w:rsidRPr="003A0455">
        <w:rPr>
          <w:rFonts w:asciiTheme="majorBidi" w:hAnsiTheme="majorBidi" w:cstheme="majorBidi"/>
          <w:i/>
          <w:iCs/>
        </w:rPr>
        <w:t>Journal of Turkish Language and Literature</w:t>
      </w:r>
      <w:r w:rsidRPr="003A0455">
        <w:rPr>
          <w:rFonts w:asciiTheme="majorBidi" w:hAnsiTheme="majorBidi" w:cstheme="majorBidi"/>
        </w:rPr>
        <w:t>, Volume:1, Issue: 1, Summer 2015.</w:t>
      </w:r>
    </w:p>
    <w:p w:rsidR="00116D31" w:rsidRPr="003A0455" w:rsidRDefault="00116D31" w:rsidP="006B7A22">
      <w:pPr>
        <w:spacing w:line="22" w:lineRule="atLeast"/>
        <w:rPr>
          <w:rFonts w:asciiTheme="majorBidi" w:hAnsiTheme="majorBidi" w:cstheme="majorBidi"/>
        </w:rPr>
      </w:pPr>
      <w:r w:rsidRPr="003A0455">
        <w:rPr>
          <w:rFonts w:asciiTheme="majorBidi" w:hAnsiTheme="majorBidi" w:cstheme="majorBidi"/>
        </w:rPr>
        <w:lastRenderedPageBreak/>
        <w:t xml:space="preserve">Muhit Mert, “Oşlu Din Âlimi Ali B. Osman Ve </w:t>
      </w:r>
      <w:r w:rsidRPr="003A0455">
        <w:rPr>
          <w:rFonts w:asciiTheme="majorBidi" w:hAnsiTheme="majorBidi" w:cstheme="majorBidi"/>
          <w:i/>
          <w:iCs/>
        </w:rPr>
        <w:t>Bed’ü’l-Emâlî</w:t>
      </w:r>
      <w:r w:rsidRPr="003A0455">
        <w:rPr>
          <w:rFonts w:asciiTheme="majorBidi" w:hAnsiTheme="majorBidi" w:cstheme="majorBidi"/>
        </w:rPr>
        <w:t xml:space="preserve"> Adlı Eseri Bağlamında İtikadî Görüşleri”, </w:t>
      </w:r>
      <w:r w:rsidR="00C91A1B" w:rsidRPr="003A0455">
        <w:rPr>
          <w:rFonts w:asciiTheme="majorBidi" w:hAnsiTheme="majorBidi" w:cstheme="majorBidi"/>
          <w:i/>
          <w:iCs/>
        </w:rPr>
        <w:t>Gazi Üniversitesi Çorum İlahiyat Fakültesi Dergisi,</w:t>
      </w:r>
      <w:r w:rsidR="00C91A1B" w:rsidRPr="003A0455">
        <w:rPr>
          <w:rFonts w:asciiTheme="majorBidi" w:hAnsiTheme="majorBidi" w:cstheme="majorBidi"/>
        </w:rPr>
        <w:t xml:space="preserve"> 2005/1-2, C. IV, S. 7-8.</w:t>
      </w:r>
    </w:p>
    <w:p w:rsidR="00201EF5" w:rsidRPr="003A0455" w:rsidRDefault="00201EF5"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 xml:space="preserve">Sadık Yazar, </w:t>
      </w:r>
      <w:r w:rsidRPr="003A0455">
        <w:rPr>
          <w:rFonts w:asciiTheme="majorBidi" w:hAnsiTheme="majorBidi" w:cstheme="majorBidi"/>
          <w:i/>
          <w:iCs/>
          <w:sz w:val="22"/>
          <w:szCs w:val="22"/>
        </w:rPr>
        <w:t>Anadolu Sahası Klasik Türk Edebiyatında Tercüme ve Şerh Geleneği</w:t>
      </w:r>
      <w:r w:rsidRPr="003A0455">
        <w:rPr>
          <w:rFonts w:asciiTheme="majorBidi" w:hAnsiTheme="majorBidi" w:cstheme="majorBidi"/>
          <w:sz w:val="22"/>
          <w:szCs w:val="22"/>
        </w:rPr>
        <w:t>, İstanbul Üniversitesi, Sosyal Bilimler Enstitüsü (doktora tezi), İstanbul, 2011.</w:t>
      </w:r>
    </w:p>
    <w:p w:rsidR="00C91A1B" w:rsidRPr="003A0455" w:rsidRDefault="00C91A1B" w:rsidP="006B7A22">
      <w:pPr>
        <w:pStyle w:val="DipnotMetni"/>
        <w:spacing w:line="22" w:lineRule="atLeast"/>
        <w:jc w:val="both"/>
        <w:rPr>
          <w:rFonts w:asciiTheme="majorBidi" w:hAnsiTheme="majorBidi" w:cstheme="majorBidi"/>
          <w:sz w:val="22"/>
          <w:szCs w:val="22"/>
        </w:rPr>
      </w:pPr>
    </w:p>
    <w:p w:rsidR="00201EF5" w:rsidRPr="003A0455" w:rsidRDefault="00201EF5" w:rsidP="006B7A22">
      <w:pPr>
        <w:spacing w:line="22" w:lineRule="atLeast"/>
        <w:jc w:val="both"/>
        <w:rPr>
          <w:rFonts w:asciiTheme="majorBidi" w:hAnsiTheme="majorBidi" w:cstheme="majorBidi"/>
        </w:rPr>
      </w:pPr>
      <w:r w:rsidRPr="003A0455">
        <w:rPr>
          <w:rFonts w:asciiTheme="majorBidi" w:hAnsiTheme="majorBidi" w:cstheme="majorBidi"/>
        </w:rPr>
        <w:t xml:space="preserve">Şinasi Tekin, “The Turkish Translation of Bedvü’l-Amâlî in Quatrians”, </w:t>
      </w:r>
      <w:r w:rsidRPr="003A0455">
        <w:rPr>
          <w:rFonts w:asciiTheme="majorBidi" w:hAnsiTheme="majorBidi" w:cstheme="majorBidi"/>
          <w:i/>
          <w:iCs/>
        </w:rPr>
        <w:t>Journal of Turkish Studies /</w:t>
      </w:r>
      <w:r w:rsidRPr="003A0455">
        <w:rPr>
          <w:rFonts w:asciiTheme="majorBidi" w:hAnsiTheme="majorBidi" w:cstheme="majorBidi"/>
        </w:rPr>
        <w:t xml:space="preserve"> </w:t>
      </w:r>
      <w:r w:rsidRPr="003A0455">
        <w:rPr>
          <w:rFonts w:asciiTheme="majorBidi" w:hAnsiTheme="majorBidi" w:cstheme="majorBidi"/>
          <w:i/>
          <w:iCs/>
        </w:rPr>
        <w:t>Türklük Bilgisi Araştırmaları Dergisi,</w:t>
      </w:r>
      <w:r w:rsidRPr="003A0455">
        <w:rPr>
          <w:rFonts w:asciiTheme="majorBidi" w:hAnsiTheme="majorBidi" w:cstheme="majorBidi"/>
        </w:rPr>
        <w:t xml:space="preserve"> S. 4, 1980, s. 157-206.</w:t>
      </w:r>
    </w:p>
    <w:p w:rsidR="00201EF5" w:rsidRPr="003A0455" w:rsidRDefault="00201EF5" w:rsidP="006B7A22">
      <w:pPr>
        <w:pStyle w:val="DipnotMetni"/>
        <w:spacing w:line="22" w:lineRule="atLeast"/>
        <w:jc w:val="both"/>
        <w:rPr>
          <w:rFonts w:asciiTheme="majorBidi" w:hAnsiTheme="majorBidi" w:cstheme="majorBidi"/>
          <w:sz w:val="22"/>
          <w:szCs w:val="22"/>
        </w:rPr>
      </w:pPr>
      <w:r w:rsidRPr="003A0455">
        <w:rPr>
          <w:rFonts w:asciiTheme="majorBidi" w:hAnsiTheme="majorBidi" w:cstheme="majorBidi"/>
          <w:sz w:val="22"/>
          <w:szCs w:val="22"/>
        </w:rPr>
        <w:t xml:space="preserve">Yuldus Musahanov, </w:t>
      </w:r>
      <w:r w:rsidRPr="003A0455">
        <w:rPr>
          <w:rFonts w:asciiTheme="majorBidi" w:hAnsiTheme="majorBidi" w:cstheme="majorBidi"/>
          <w:i/>
          <w:iCs/>
          <w:sz w:val="22"/>
          <w:szCs w:val="22"/>
        </w:rPr>
        <w:t>Oşi ve Emali Kasidesi</w:t>
      </w:r>
      <w:r w:rsidRPr="003A0455">
        <w:rPr>
          <w:rFonts w:asciiTheme="majorBidi" w:hAnsiTheme="majorBidi" w:cstheme="majorBidi"/>
          <w:sz w:val="22"/>
          <w:szCs w:val="22"/>
        </w:rPr>
        <w:t>, Ankara Üniversitesi, Sosyal Bilimler Enstitüsü (yüksek lisans tezi), Ankara, 2001.</w:t>
      </w:r>
    </w:p>
    <w:p w:rsidR="00201EF5" w:rsidRPr="003A0455" w:rsidRDefault="00201EF5" w:rsidP="006B7A22">
      <w:pPr>
        <w:spacing w:line="22" w:lineRule="atLeast"/>
        <w:rPr>
          <w:rFonts w:asciiTheme="majorBidi" w:hAnsiTheme="majorBidi" w:cstheme="majorBidi"/>
        </w:rPr>
      </w:pPr>
    </w:p>
    <w:p w:rsidR="0029082C" w:rsidRPr="003A0455" w:rsidRDefault="0029082C" w:rsidP="006B7A22">
      <w:pPr>
        <w:spacing w:after="120" w:line="22" w:lineRule="atLeast"/>
        <w:ind w:left="567" w:firstLine="624"/>
        <w:jc w:val="both"/>
        <w:rPr>
          <w:rFonts w:asciiTheme="majorBidi" w:hAnsiTheme="majorBidi" w:cstheme="majorBidi"/>
        </w:rPr>
      </w:pPr>
    </w:p>
    <w:sectPr w:rsidR="0029082C" w:rsidRPr="003A0455" w:rsidSect="0074004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76" w:rsidRDefault="00EA5C76" w:rsidP="00224B66">
      <w:pPr>
        <w:spacing w:after="0" w:line="240" w:lineRule="auto"/>
      </w:pPr>
      <w:r>
        <w:separator/>
      </w:r>
    </w:p>
  </w:endnote>
  <w:endnote w:type="continuationSeparator" w:id="0">
    <w:p w:rsidR="00EA5C76" w:rsidRDefault="00EA5C76" w:rsidP="0022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76" w:rsidRDefault="00EA5C76" w:rsidP="00224B66">
      <w:pPr>
        <w:spacing w:after="0" w:line="240" w:lineRule="auto"/>
      </w:pPr>
      <w:r>
        <w:separator/>
      </w:r>
    </w:p>
  </w:footnote>
  <w:footnote w:type="continuationSeparator" w:id="0">
    <w:p w:rsidR="00EA5C76" w:rsidRDefault="00EA5C76" w:rsidP="00224B66">
      <w:pPr>
        <w:spacing w:after="0" w:line="240" w:lineRule="auto"/>
      </w:pPr>
      <w:r>
        <w:continuationSeparator/>
      </w:r>
    </w:p>
  </w:footnote>
  <w:footnote w:id="1">
    <w:p w:rsidR="00B3104D" w:rsidRPr="00B3104D" w:rsidRDefault="00B3104D" w:rsidP="00B3104D">
      <w:pPr>
        <w:pStyle w:val="DipnotMetni"/>
        <w:jc w:val="both"/>
        <w:rPr>
          <w:rFonts w:asciiTheme="majorBidi" w:hAnsiTheme="majorBidi" w:cstheme="majorBidi"/>
        </w:rPr>
      </w:pPr>
      <w:r w:rsidRPr="00B3104D">
        <w:rPr>
          <w:rStyle w:val="DipnotBavurusu"/>
          <w:rFonts w:asciiTheme="majorBidi" w:hAnsiTheme="majorBidi" w:cstheme="majorBidi"/>
        </w:rPr>
        <w:footnoteRef/>
      </w:r>
      <w:r w:rsidRPr="00B3104D">
        <w:rPr>
          <w:rFonts w:asciiTheme="majorBidi" w:hAnsiTheme="majorBidi" w:cstheme="majorBidi"/>
        </w:rPr>
        <w:t xml:space="preserve"> Öğr. Gör. Dr</w:t>
      </w:r>
      <w:proofErr w:type="gramStart"/>
      <w:r w:rsidRPr="00B3104D">
        <w:rPr>
          <w:rFonts w:asciiTheme="majorBidi" w:hAnsiTheme="majorBidi" w:cstheme="majorBidi"/>
        </w:rPr>
        <w:t>.,</w:t>
      </w:r>
      <w:proofErr w:type="gramEnd"/>
      <w:r w:rsidRPr="00B3104D">
        <w:rPr>
          <w:rFonts w:asciiTheme="majorBidi" w:hAnsiTheme="majorBidi" w:cstheme="majorBidi"/>
        </w:rPr>
        <w:t xml:space="preserve"> Ankara Üniversitesi, Dil ve Tarih-Coğrafya Fakültesi, Türk Dili ve Edebiyatı Bölümü, yucar@ankara.edu.tr</w:t>
      </w:r>
    </w:p>
  </w:footnote>
  <w:footnote w:id="2">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Ahmet Saim Kılavuz, "Akaid",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/akaid (11.09.2025).</w:t>
      </w:r>
    </w:p>
  </w:footnote>
  <w:footnote w:id="3">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Mehmet Sait Toprak, "Ûşî",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/usi (10.09.2025).</w:t>
      </w:r>
    </w:p>
  </w:footnote>
  <w:footnote w:id="4">
    <w:p w:rsidR="00915AEC" w:rsidRPr="00E94D36"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Eser ile ilgili ayrıntılı bilgi “Siraceddin Ali b. Osman el-Ûşî’nin Emâlî Adlı Akaid Risâlesi” başlığı altında verilmiştir.</w:t>
      </w:r>
    </w:p>
  </w:footnote>
  <w:footnote w:id="5">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Pr>
          <w:rFonts w:asciiTheme="majorBidi" w:hAnsiTheme="majorBidi" w:cstheme="majorBidi"/>
        </w:rPr>
        <w:t xml:space="preserve"> </w:t>
      </w:r>
      <w:r w:rsidRPr="00820650">
        <w:rPr>
          <w:rFonts w:asciiTheme="majorBidi" w:hAnsiTheme="majorBidi" w:cstheme="majorBidi"/>
        </w:rPr>
        <w:t xml:space="preserve">Mehmet Sait Toprak, "Ûşî", </w:t>
      </w:r>
      <w:r w:rsidRPr="00820650">
        <w:rPr>
          <w:rFonts w:asciiTheme="majorBidi" w:hAnsiTheme="majorBidi" w:cstheme="majorBidi"/>
          <w:i/>
          <w:iCs/>
        </w:rPr>
        <w:t>TDV İslâm Ansiklopedisi</w:t>
      </w:r>
      <w:r w:rsidRPr="00820650">
        <w:rPr>
          <w:rFonts w:asciiTheme="majorBidi" w:hAnsiTheme="majorBidi" w:cstheme="majorBidi"/>
        </w:rPr>
        <w:t>,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/usi (10.09.2025).</w:t>
      </w:r>
    </w:p>
  </w:footnote>
  <w:footnote w:id="6">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Kemal Edib Kürkçüoğlu, “</w:t>
      </w:r>
      <w:r w:rsidRPr="00820650">
        <w:rPr>
          <w:rFonts w:asciiTheme="majorBidi" w:eastAsia="Times New Roman" w:hAnsiTheme="majorBidi" w:cstheme="majorBidi"/>
          <w:lang w:eastAsia="tr-TR"/>
        </w:rPr>
        <w:t>Lâmiyye-i Kelâmiyye”,</w:t>
      </w:r>
      <w:r w:rsidRPr="00820650">
        <w:rPr>
          <w:rFonts w:asciiTheme="majorBidi" w:eastAsia="Times New Roman" w:hAnsiTheme="majorBidi" w:cstheme="majorBidi"/>
          <w:i/>
          <w:iCs/>
          <w:lang w:eastAsia="tr-TR"/>
        </w:rPr>
        <w:t xml:space="preserve"> </w:t>
      </w:r>
      <w:r w:rsidRPr="00820650">
        <w:rPr>
          <w:rFonts w:asciiTheme="majorBidi" w:hAnsiTheme="majorBidi" w:cstheme="majorBidi"/>
          <w:i/>
          <w:iCs/>
        </w:rPr>
        <w:t>Ankara Üniversitesi İlahiyat Fakültesi Dergisi</w:t>
      </w:r>
      <w:r w:rsidRPr="00820650">
        <w:rPr>
          <w:rFonts w:asciiTheme="majorBidi" w:hAnsiTheme="majorBidi" w:cstheme="majorBidi"/>
        </w:rPr>
        <w:t>, C.I-II, 1954, s.1-24.</w:t>
      </w:r>
    </w:p>
  </w:footnote>
  <w:footnote w:id="7">
    <w:p w:rsidR="00915AEC" w:rsidRPr="00820650" w:rsidRDefault="00915AEC" w:rsidP="00551EC9">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Yuldus Musahanov, </w:t>
      </w:r>
      <w:r w:rsidRPr="00820650">
        <w:rPr>
          <w:rFonts w:asciiTheme="majorBidi" w:hAnsiTheme="majorBidi" w:cstheme="majorBidi"/>
          <w:i/>
          <w:iCs/>
        </w:rPr>
        <w:t>Oşi ve Emali Kasidesi</w:t>
      </w:r>
      <w:r w:rsidRPr="00820650">
        <w:rPr>
          <w:rFonts w:asciiTheme="majorBidi" w:hAnsiTheme="majorBidi" w:cstheme="majorBidi"/>
        </w:rPr>
        <w:t>, Ankara Üniversitesi, Sosyal Bilimler Enstitüsü (yüksek lisans tezi), Ankara, 2001</w:t>
      </w:r>
      <w:r w:rsidR="00551EC9">
        <w:rPr>
          <w:rFonts w:asciiTheme="majorBidi" w:hAnsiTheme="majorBidi" w:cstheme="majorBidi"/>
        </w:rPr>
        <w:t>, s.12-37.</w:t>
      </w:r>
    </w:p>
  </w:footnote>
  <w:footnote w:id="8">
    <w:p w:rsidR="00915AEC" w:rsidRDefault="00915AEC" w:rsidP="00C27C84">
      <w:pPr>
        <w:pStyle w:val="DipnotMetni"/>
        <w:jc w:val="both"/>
      </w:pPr>
      <w:r w:rsidRPr="00820650">
        <w:rPr>
          <w:rStyle w:val="DipnotBavurusu"/>
          <w:rFonts w:asciiTheme="majorBidi" w:hAnsiTheme="majorBidi" w:cstheme="majorBidi"/>
        </w:rPr>
        <w:footnoteRef/>
      </w:r>
      <w:r w:rsidRPr="00820650">
        <w:rPr>
          <w:rFonts w:asciiTheme="majorBidi" w:hAnsiTheme="majorBidi" w:cstheme="majorBidi"/>
        </w:rPr>
        <w:t xml:space="preserve"> Havva Karaman, </w:t>
      </w:r>
      <w:r w:rsidRPr="00820650">
        <w:rPr>
          <w:rFonts w:asciiTheme="majorBidi" w:hAnsiTheme="majorBidi" w:cstheme="majorBidi"/>
          <w:i/>
          <w:iCs/>
        </w:rPr>
        <w:t>Feyzî-i Kefevî’nin Rûhu’n-Nüfûs Adlı Eseri (İnceleme-Metin)</w:t>
      </w:r>
      <w:r w:rsidRPr="00820650">
        <w:rPr>
          <w:rFonts w:asciiTheme="majorBidi" w:hAnsiTheme="majorBidi" w:cstheme="majorBidi"/>
        </w:rPr>
        <w:t>, İstanbul Üniversitesi, Sosyal Bilimler Enstitüsü (yüksek lisans tezi), İstanbul, 2019</w:t>
      </w:r>
      <w:r w:rsidR="00C27C84">
        <w:rPr>
          <w:rFonts w:asciiTheme="majorBidi" w:hAnsiTheme="majorBidi" w:cstheme="majorBidi"/>
        </w:rPr>
        <w:t xml:space="preserve">; </w:t>
      </w:r>
      <w:r w:rsidR="00C27C84" w:rsidRPr="00820650">
        <w:rPr>
          <w:rFonts w:asciiTheme="majorBidi" w:hAnsiTheme="majorBidi" w:cstheme="majorBidi"/>
        </w:rPr>
        <w:t>Kemal Edib Kürkçüoğlu,</w:t>
      </w:r>
      <w:r w:rsidR="00C27C84">
        <w:rPr>
          <w:rFonts w:asciiTheme="majorBidi" w:hAnsiTheme="majorBidi" w:cstheme="majorBidi"/>
        </w:rPr>
        <w:t xml:space="preserve"> agm</w:t>
      </w:r>
      <w:proofErr w:type="gramStart"/>
      <w:r w:rsidR="00C27C84">
        <w:rPr>
          <w:rFonts w:asciiTheme="majorBidi" w:hAnsiTheme="majorBidi" w:cstheme="majorBidi"/>
        </w:rPr>
        <w:t>.:</w:t>
      </w:r>
      <w:proofErr w:type="gramEnd"/>
      <w:r w:rsidR="00C27C84">
        <w:rPr>
          <w:rFonts w:asciiTheme="majorBidi" w:hAnsiTheme="majorBidi" w:cstheme="majorBidi"/>
        </w:rPr>
        <w:t xml:space="preserve"> </w:t>
      </w:r>
      <w:r w:rsidR="00C27C84" w:rsidRPr="00820650">
        <w:rPr>
          <w:rFonts w:asciiTheme="majorBidi" w:hAnsiTheme="majorBidi" w:cstheme="majorBidi"/>
        </w:rPr>
        <w:t>s.1-24.</w:t>
      </w:r>
    </w:p>
  </w:footnote>
  <w:footnote w:id="9">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sidRPr="00652E69">
        <w:rPr>
          <w:rFonts w:asciiTheme="majorBidi" w:hAnsiTheme="majorBidi" w:cstheme="majorBidi"/>
        </w:rPr>
        <w:t xml:space="preserve">M. Sait Özervarlı, "El-Emâlî", </w:t>
      </w:r>
      <w:r w:rsidRPr="00820650">
        <w:rPr>
          <w:rFonts w:asciiTheme="majorBidi" w:hAnsiTheme="majorBidi" w:cstheme="majorBidi"/>
          <w:i/>
          <w:iCs/>
        </w:rPr>
        <w:t>TDV İslâm Ansiklopedisi</w:t>
      </w:r>
      <w:r w:rsidRPr="00652E69">
        <w:rPr>
          <w:rFonts w:asciiTheme="majorBidi" w:hAnsiTheme="majorBidi" w:cstheme="majorBidi"/>
        </w:rPr>
        <w:t>, https://</w:t>
      </w:r>
      <w:proofErr w:type="gramStart"/>
      <w:r w:rsidRPr="00652E69">
        <w:rPr>
          <w:rFonts w:asciiTheme="majorBidi" w:hAnsiTheme="majorBidi" w:cstheme="majorBidi"/>
        </w:rPr>
        <w:t>islamansiklopedisi.or</w:t>
      </w:r>
      <w:r w:rsidR="00C27C84">
        <w:rPr>
          <w:rFonts w:asciiTheme="majorBidi" w:hAnsiTheme="majorBidi" w:cstheme="majorBidi"/>
        </w:rPr>
        <w:t>g.tr</w:t>
      </w:r>
      <w:proofErr w:type="gramEnd"/>
      <w:r w:rsidR="00C27C84">
        <w:rPr>
          <w:rFonts w:asciiTheme="majorBidi" w:hAnsiTheme="majorBidi" w:cstheme="majorBidi"/>
        </w:rPr>
        <w:t xml:space="preserve">/el-emali--usi (10.09.2025); </w:t>
      </w:r>
      <w:r w:rsidR="00C27C84" w:rsidRPr="00C27C84">
        <w:rPr>
          <w:rFonts w:asciiTheme="majorBidi" w:hAnsiTheme="majorBidi" w:cstheme="majorBidi"/>
        </w:rPr>
        <w:t xml:space="preserve">Muhit Mert, “Oşlu Din Âlimi Ali B. Osman Ve Bed’ü’l-Emâlî Adlı Eseri Bağlamında İtikadî Görüşleri”, </w:t>
      </w:r>
      <w:r w:rsidR="00C27C84" w:rsidRPr="00C27C84">
        <w:rPr>
          <w:rFonts w:asciiTheme="majorBidi" w:hAnsiTheme="majorBidi" w:cstheme="majorBidi"/>
          <w:i/>
          <w:iCs/>
        </w:rPr>
        <w:t>Gazi Üniversitesi Çorum İlahiyat Fakültesi Dergisi</w:t>
      </w:r>
      <w:r w:rsidR="00C27C84" w:rsidRPr="00C27C84">
        <w:rPr>
          <w:rFonts w:asciiTheme="majorBidi" w:hAnsiTheme="majorBidi" w:cstheme="majorBidi"/>
        </w:rPr>
        <w:t xml:space="preserve">, 2005/1-2, </w:t>
      </w:r>
      <w:r w:rsidR="00551EC9">
        <w:rPr>
          <w:rFonts w:asciiTheme="majorBidi" w:hAnsiTheme="majorBidi" w:cstheme="majorBidi"/>
        </w:rPr>
        <w:t>c</w:t>
      </w:r>
      <w:r w:rsidR="00C27C84" w:rsidRPr="00C27C84">
        <w:rPr>
          <w:rFonts w:asciiTheme="majorBidi" w:hAnsiTheme="majorBidi" w:cstheme="majorBidi"/>
        </w:rPr>
        <w:t>. IV, S. 7-8.</w:t>
      </w:r>
    </w:p>
  </w:footnote>
  <w:footnote w:id="10">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Durmuş Özbek,  </w:t>
      </w:r>
      <w:r w:rsidRPr="000624AD">
        <w:rPr>
          <w:rFonts w:asciiTheme="majorBidi" w:hAnsiTheme="majorBidi" w:cstheme="majorBidi"/>
        </w:rPr>
        <w:t>“el-Uşi ve ’’Kasid</w:t>
      </w:r>
      <w:r>
        <w:rPr>
          <w:rFonts w:asciiTheme="majorBidi" w:hAnsiTheme="majorBidi" w:cstheme="majorBidi"/>
        </w:rPr>
        <w:t xml:space="preserve">etü’l-Emali”, </w:t>
      </w:r>
      <w:r w:rsidRPr="00820650">
        <w:rPr>
          <w:rFonts w:asciiTheme="majorBidi" w:hAnsiTheme="majorBidi" w:cstheme="majorBidi"/>
          <w:i/>
          <w:iCs/>
        </w:rPr>
        <w:t>Necmettin Erbakan Üniversitesi İlahiyat Fakültesi Dergisi</w:t>
      </w:r>
      <w:r w:rsidRPr="000624AD">
        <w:rPr>
          <w:rFonts w:asciiTheme="majorBidi" w:hAnsiTheme="majorBidi" w:cstheme="majorBidi"/>
        </w:rPr>
        <w:t xml:space="preserve">, c. 5, </w:t>
      </w:r>
      <w:r w:rsidR="00551EC9">
        <w:rPr>
          <w:rFonts w:asciiTheme="majorBidi" w:hAnsiTheme="majorBidi" w:cstheme="majorBidi"/>
        </w:rPr>
        <w:t>S</w:t>
      </w:r>
      <w:r w:rsidRPr="000624AD">
        <w:rPr>
          <w:rFonts w:asciiTheme="majorBidi" w:hAnsiTheme="majorBidi" w:cstheme="majorBidi"/>
        </w:rPr>
        <w:t>. 5, 1994.</w:t>
      </w:r>
    </w:p>
  </w:footnote>
  <w:footnote w:id="11">
    <w:p w:rsidR="00915AEC" w:rsidRPr="00D50F2A" w:rsidRDefault="00915AEC" w:rsidP="00DA457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M. Sait Özervarlı, "El-Emâlî", </w:t>
      </w:r>
      <w:r w:rsidRPr="00820650">
        <w:rPr>
          <w:rFonts w:asciiTheme="majorBidi" w:hAnsiTheme="majorBidi" w:cstheme="majorBidi"/>
          <w:i/>
          <w:iCs/>
        </w:rPr>
        <w:t>TDV İslâm Ansiklopedisi</w:t>
      </w:r>
      <w:r w:rsidRPr="00D50F2A">
        <w:rPr>
          <w:rFonts w:asciiTheme="majorBidi" w:hAnsiTheme="majorBidi" w:cstheme="majorBidi"/>
        </w:rPr>
        <w:t>, https://</w:t>
      </w:r>
      <w:proofErr w:type="gramStart"/>
      <w:r w:rsidRPr="00D50F2A">
        <w:rPr>
          <w:rFonts w:asciiTheme="majorBidi" w:hAnsiTheme="majorBidi" w:cstheme="majorBidi"/>
        </w:rPr>
        <w:t>islamansiklopedisi.org.tr</w:t>
      </w:r>
      <w:proofErr w:type="gramEnd"/>
      <w:r w:rsidRPr="00D50F2A">
        <w:rPr>
          <w:rFonts w:asciiTheme="majorBidi" w:hAnsiTheme="majorBidi" w:cstheme="majorBidi"/>
        </w:rPr>
        <w:t>/el-emali--usi (07.09.2025).</w:t>
      </w:r>
    </w:p>
  </w:footnote>
  <w:footnote w:id="1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Şinasi Tekin,</w:t>
      </w:r>
      <w:r>
        <w:rPr>
          <w:rFonts w:asciiTheme="majorBidi" w:hAnsiTheme="majorBidi" w:cstheme="majorBidi"/>
        </w:rPr>
        <w:t xml:space="preserve"> </w:t>
      </w:r>
      <w:r w:rsidRPr="00D50F2A">
        <w:rPr>
          <w:rFonts w:asciiTheme="majorBidi" w:hAnsiTheme="majorBidi" w:cstheme="majorBidi"/>
        </w:rPr>
        <w:t xml:space="preserve">“The Turkish Translation of Bedvü’l-Amâlî in Quatrians”, </w:t>
      </w:r>
      <w:r w:rsidRPr="00551EC9">
        <w:rPr>
          <w:rFonts w:asciiTheme="majorBidi" w:hAnsiTheme="majorBidi" w:cstheme="majorBidi"/>
          <w:i/>
          <w:iCs/>
        </w:rPr>
        <w:t>Journal of Turkish Studies / Türklük Bilgisi Araştırmaları Dergisi</w:t>
      </w:r>
      <w:r w:rsidRPr="00D50F2A">
        <w:rPr>
          <w:rFonts w:asciiTheme="majorBidi" w:hAnsiTheme="majorBidi" w:cstheme="majorBidi"/>
        </w:rPr>
        <w:t xml:space="preserve">, </w:t>
      </w:r>
      <w:r>
        <w:rPr>
          <w:rFonts w:asciiTheme="majorBidi" w:hAnsiTheme="majorBidi" w:cstheme="majorBidi"/>
        </w:rPr>
        <w:t>S</w:t>
      </w:r>
      <w:r w:rsidRPr="00D50F2A">
        <w:rPr>
          <w:rFonts w:asciiTheme="majorBidi" w:hAnsiTheme="majorBidi" w:cstheme="majorBidi"/>
        </w:rPr>
        <w:t>. 4, 1980, s. 157-206.</w:t>
      </w:r>
    </w:p>
  </w:footnote>
  <w:footnote w:id="13">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278/2.</w:t>
      </w:r>
    </w:p>
  </w:footnote>
  <w:footnote w:id="14">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Kemal Edip Kürkçüoğlu 43.</w:t>
      </w:r>
    </w:p>
  </w:footnote>
  <w:footnote w:id="15">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Bkz. </w:t>
      </w:r>
      <w:r w:rsidRPr="00D50F2A">
        <w:rPr>
          <w:rFonts w:asciiTheme="majorBidi" w:hAnsiTheme="majorBidi" w:cstheme="majorBidi"/>
        </w:rPr>
        <w:t xml:space="preserve">Kemal Edip Kürkçüoğlu, </w:t>
      </w:r>
      <w:r>
        <w:rPr>
          <w:rFonts w:asciiTheme="majorBidi" w:hAnsiTheme="majorBidi" w:cstheme="majorBidi"/>
        </w:rPr>
        <w:t>agm.</w:t>
      </w:r>
    </w:p>
  </w:footnote>
  <w:footnote w:id="16">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5427</w:t>
      </w:r>
      <w:r>
        <w:rPr>
          <w:rFonts w:asciiTheme="majorBidi" w:hAnsiTheme="majorBidi" w:cstheme="majorBidi"/>
        </w:rPr>
        <w:t>.</w:t>
      </w:r>
    </w:p>
  </w:footnote>
  <w:footnote w:id="17">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Reşid Efendi 137/3.</w:t>
      </w:r>
    </w:p>
  </w:footnote>
  <w:footnote w:id="18">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4979/3.</w:t>
      </w:r>
    </w:p>
  </w:footnote>
  <w:footnote w:id="19">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1601.</w:t>
      </w:r>
    </w:p>
  </w:footnote>
  <w:footnote w:id="20">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Milli Ktp. Yz. A 1813</w:t>
      </w:r>
      <w:r>
        <w:rPr>
          <w:rFonts w:asciiTheme="majorBidi" w:hAnsiTheme="majorBidi" w:cstheme="majorBidi"/>
        </w:rPr>
        <w:t>.</w:t>
      </w:r>
    </w:p>
  </w:footnote>
  <w:footnote w:id="21">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1722</w:t>
      </w:r>
      <w:r>
        <w:rPr>
          <w:rFonts w:asciiTheme="majorBidi" w:hAnsiTheme="majorBidi" w:cstheme="majorBidi"/>
        </w:rPr>
        <w:t>.</w:t>
      </w:r>
    </w:p>
  </w:footnote>
  <w:footnote w:id="2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Bu eserin nüshasına ulaşılamamıştır.</w:t>
      </w:r>
    </w:p>
  </w:footnote>
  <w:footnote w:id="23">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5876</w:t>
      </w:r>
      <w:r>
        <w:rPr>
          <w:rFonts w:asciiTheme="majorBidi" w:hAnsiTheme="majorBidi" w:cstheme="majorBidi"/>
        </w:rPr>
        <w:t>.</w:t>
      </w:r>
    </w:p>
  </w:footnote>
  <w:footnote w:id="24">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Tırnovalı 1052.</w:t>
      </w:r>
    </w:p>
  </w:footnote>
  <w:footnote w:id="25">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w:t>
      </w:r>
      <w:proofErr w:type="gramStart"/>
      <w:r w:rsidRPr="00D50F2A">
        <w:rPr>
          <w:rFonts w:asciiTheme="majorBidi" w:hAnsiTheme="majorBidi" w:cstheme="majorBidi"/>
        </w:rPr>
        <w:t>..</w:t>
      </w:r>
      <w:proofErr w:type="gramEnd"/>
      <w:r w:rsidRPr="00D50F2A">
        <w:rPr>
          <w:rFonts w:asciiTheme="majorBidi" w:hAnsiTheme="majorBidi" w:cstheme="majorBidi"/>
        </w:rPr>
        <w:t xml:space="preserve"> Süleymaniye Ktp. Reşid Efendi 1315</w:t>
      </w:r>
      <w:r>
        <w:rPr>
          <w:rFonts w:asciiTheme="majorBidi" w:hAnsiTheme="majorBidi" w:cstheme="majorBidi"/>
        </w:rPr>
        <w:t>,</w:t>
      </w:r>
      <w:r w:rsidRPr="00D50F2A">
        <w:rPr>
          <w:rFonts w:asciiTheme="majorBidi" w:hAnsiTheme="majorBidi" w:cstheme="majorBidi"/>
        </w:rPr>
        <w:t xml:space="preserve"> İstanbul Üniversitesi Nadir Eserler Ktp.</w:t>
      </w:r>
      <w:r>
        <w:rPr>
          <w:rFonts w:asciiTheme="majorBidi" w:hAnsiTheme="majorBidi" w:cstheme="majorBidi"/>
        </w:rPr>
        <w:t xml:space="preserve"> TY1945.</w:t>
      </w:r>
    </w:p>
  </w:footnote>
  <w:footnote w:id="26">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7">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Kayseri Raşid Efendi Ktp. 196/11; Konya Bölge Yazma Eserler Ktp. BY 2858.</w:t>
      </w:r>
    </w:p>
  </w:footnote>
  <w:footnote w:id="28">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9">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Beyazıt Devlet Ktp. Veliyyüddin Efendi 3637/6. </w:t>
      </w:r>
    </w:p>
  </w:footnote>
  <w:footnote w:id="30">
    <w:p w:rsidR="00915AEC" w:rsidRPr="00D50F2A" w:rsidRDefault="00915AEC" w:rsidP="000624AD">
      <w:pPr>
        <w:pStyle w:val="DipnotMetni"/>
        <w:jc w:val="both"/>
        <w:rPr>
          <w:rFonts w:asciiTheme="majorBidi" w:hAnsiTheme="majorBidi" w:cstheme="majorBidi"/>
        </w:rPr>
      </w:pPr>
      <w:r>
        <w:rPr>
          <w:rStyle w:val="DipnotBavurusu"/>
        </w:rPr>
        <w:footnoteRef/>
      </w:r>
      <w:r>
        <w:t xml:space="preserve"> </w:t>
      </w:r>
      <w:r w:rsidRPr="00D50F2A">
        <w:rPr>
          <w:rFonts w:asciiTheme="majorBidi" w:hAnsiTheme="majorBidi" w:cstheme="majorBidi"/>
        </w:rPr>
        <w:t xml:space="preserve">Bkz. Yapı Kredi Bankası Sermet Çifter Araştırma Ktp. 13/4. </w:t>
      </w:r>
    </w:p>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w:t>
      </w:r>
      <w:r>
        <w:rPr>
          <w:rFonts w:asciiTheme="majorBidi" w:hAnsiTheme="majorBidi" w:cstheme="majorBidi"/>
        </w:rPr>
        <w:t xml:space="preserve"> </w:t>
      </w:r>
      <w:r w:rsidRPr="00D50F2A">
        <w:rPr>
          <w:rFonts w:asciiTheme="majorBidi" w:hAnsiTheme="majorBidi" w:cstheme="majorBidi"/>
        </w:rPr>
        <w:t>Eserler Ktp. TY 3080.</w:t>
      </w:r>
    </w:p>
    <w:p w:rsidR="00915AEC" w:rsidRDefault="00915AEC" w:rsidP="000624AD">
      <w:pPr>
        <w:pStyle w:val="DipnotMetni"/>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6638</w:t>
      </w:r>
      <w:r>
        <w:rPr>
          <w:rFonts w:asciiTheme="majorBidi" w:hAnsiTheme="majorBidi" w:cstheme="majorBidi"/>
        </w:rPr>
        <w:t>.</w:t>
      </w:r>
    </w:p>
  </w:footnote>
  <w:footnote w:id="31">
    <w:p w:rsidR="00915AEC" w:rsidRPr="00D50F2A" w:rsidRDefault="00915AEC" w:rsidP="00D50F2A">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Sadık Yazar, </w:t>
      </w:r>
      <w:r w:rsidRPr="0029082C">
        <w:rPr>
          <w:rFonts w:asciiTheme="majorBidi" w:hAnsiTheme="majorBidi" w:cstheme="majorBidi"/>
          <w:i/>
          <w:iCs/>
        </w:rPr>
        <w:t>Anadolu Sahası Klasik Türk Edebiyatında Tercüme ve Şerh Geleneği</w:t>
      </w:r>
      <w:r w:rsidRPr="00D50F2A">
        <w:rPr>
          <w:rFonts w:asciiTheme="majorBidi" w:hAnsiTheme="majorBidi" w:cstheme="majorBidi"/>
        </w:rPr>
        <w:t>, İstanbul Üniversitesi, Sosyal Bilimler Enstitüsü</w:t>
      </w:r>
      <w:r w:rsidR="00551EC9">
        <w:rPr>
          <w:rFonts w:asciiTheme="majorBidi" w:hAnsiTheme="majorBidi" w:cstheme="majorBidi"/>
        </w:rPr>
        <w:t xml:space="preserve"> (doktora tezi), İstanbul, 2011, s.1055-1058.</w:t>
      </w:r>
    </w:p>
  </w:footnote>
  <w:footnote w:id="32">
    <w:p w:rsidR="00915AEC" w:rsidRPr="000624AD" w:rsidRDefault="00915AEC" w:rsidP="007C3E56">
      <w:pPr>
        <w:pStyle w:val="DipnotMetni"/>
        <w:rPr>
          <w:rFonts w:asciiTheme="majorBidi" w:hAnsiTheme="majorBidi" w:cstheme="majorBidi"/>
        </w:rPr>
      </w:pPr>
      <w:r w:rsidRPr="000624AD">
        <w:rPr>
          <w:rStyle w:val="DipnotBavurusu"/>
          <w:rFonts w:asciiTheme="majorBidi" w:hAnsiTheme="majorBidi" w:cstheme="majorBidi"/>
        </w:rPr>
        <w:footnoteRef/>
      </w:r>
      <w:r w:rsidRPr="000624AD">
        <w:rPr>
          <w:rFonts w:asciiTheme="majorBidi" w:hAnsiTheme="majorBidi" w:cstheme="majorBidi"/>
        </w:rPr>
        <w:t xml:space="preserve"> </w:t>
      </w:r>
      <w:r w:rsidRPr="000624AD">
        <w:rPr>
          <w:rFonts w:asciiTheme="majorBidi" w:hAnsiTheme="majorBidi" w:cstheme="majorBidi"/>
          <w:i/>
          <w:iCs/>
        </w:rPr>
        <w:t>Alatoo-Oş Jurnalı 3000</w:t>
      </w:r>
      <w:r w:rsidRPr="000624AD">
        <w:rPr>
          <w:rFonts w:asciiTheme="majorBidi" w:hAnsiTheme="majorBidi" w:cstheme="majorBidi"/>
        </w:rPr>
        <w:t>, Atayın Çıgarılışı Özel Sayısı, Bişkek 2000.</w:t>
      </w:r>
    </w:p>
  </w:footnote>
  <w:footnote w:id="33">
    <w:p w:rsidR="00915AEC" w:rsidRDefault="00915AEC" w:rsidP="007C3E56">
      <w:pPr>
        <w:pStyle w:val="DipnotMetni"/>
      </w:pPr>
      <w:r w:rsidRPr="000624AD">
        <w:rPr>
          <w:rStyle w:val="DipnotBavurusu"/>
          <w:rFonts w:asciiTheme="majorBidi" w:hAnsiTheme="majorBidi" w:cstheme="majorBidi"/>
        </w:rPr>
        <w:footnoteRef/>
      </w:r>
      <w:r w:rsidRPr="000624AD">
        <w:rPr>
          <w:rFonts w:asciiTheme="majorBidi" w:hAnsiTheme="majorBidi" w:cstheme="majorBidi"/>
        </w:rPr>
        <w:t xml:space="preserve"> </w:t>
      </w:r>
      <w:r>
        <w:rPr>
          <w:rFonts w:asciiTheme="majorBidi" w:hAnsiTheme="majorBidi" w:cstheme="majorBidi"/>
        </w:rPr>
        <w:t>Abdulmelik, y</w:t>
      </w:r>
      <w:r w:rsidRPr="000624AD">
        <w:rPr>
          <w:rFonts w:asciiTheme="majorBidi" w:hAnsiTheme="majorBidi" w:cstheme="majorBidi"/>
        </w:rPr>
        <w:t xml:space="preserve">üksek </w:t>
      </w:r>
      <w:r>
        <w:rPr>
          <w:rFonts w:asciiTheme="majorBidi" w:hAnsiTheme="majorBidi" w:cstheme="majorBidi"/>
        </w:rPr>
        <w:t>l</w:t>
      </w:r>
      <w:r w:rsidRPr="000624AD">
        <w:rPr>
          <w:rFonts w:asciiTheme="majorBidi" w:hAnsiTheme="majorBidi" w:cstheme="majorBidi"/>
        </w:rPr>
        <w:t xml:space="preserve">isans </w:t>
      </w:r>
      <w:r>
        <w:rPr>
          <w:rFonts w:asciiTheme="majorBidi" w:hAnsiTheme="majorBidi" w:cstheme="majorBidi"/>
        </w:rPr>
        <w:t>t</w:t>
      </w:r>
      <w:r w:rsidRPr="000624AD">
        <w:rPr>
          <w:rFonts w:asciiTheme="majorBidi" w:hAnsiTheme="majorBidi" w:cstheme="majorBidi"/>
        </w:rPr>
        <w:t>ezi, Ankara 2001.</w:t>
      </w:r>
    </w:p>
  </w:footnote>
  <w:footnote w:id="34">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r w:rsidRPr="00026BFC">
        <w:rPr>
          <w:rFonts w:asciiTheme="majorBidi" w:hAnsiTheme="majorBidi" w:cstheme="majorBidi"/>
        </w:rPr>
        <w:t xml:space="preserve">Bursalı Mehmed Tahir, </w:t>
      </w:r>
      <w:r w:rsidRPr="00026BFC">
        <w:rPr>
          <w:rFonts w:asciiTheme="majorBidi" w:hAnsiTheme="majorBidi" w:cstheme="majorBidi"/>
          <w:i/>
          <w:iCs/>
        </w:rPr>
        <w:t>Osmanlı Müelifleri</w:t>
      </w:r>
      <w:r w:rsidRPr="00026BFC">
        <w:rPr>
          <w:rFonts w:asciiTheme="majorBidi" w:hAnsiTheme="majorBidi" w:cstheme="majorBidi"/>
        </w:rPr>
        <w:t>, haz.</w:t>
      </w:r>
      <w:r>
        <w:rPr>
          <w:rFonts w:asciiTheme="majorBidi" w:hAnsiTheme="majorBidi" w:cstheme="majorBidi"/>
        </w:rPr>
        <w:t xml:space="preserve"> M.A. Yekta Saraç, Ankara, 2016; </w:t>
      </w:r>
      <w:r w:rsidRPr="00437983">
        <w:rPr>
          <w:rFonts w:asciiTheme="majorBidi" w:hAnsiTheme="majorBidi" w:cstheme="majorBidi"/>
        </w:rPr>
        <w:t xml:space="preserve">Kabilî, </w:t>
      </w:r>
      <w:r w:rsidRPr="00026BFC">
        <w:rPr>
          <w:rFonts w:asciiTheme="majorBidi" w:hAnsiTheme="majorBidi" w:cstheme="majorBidi"/>
          <w:i/>
          <w:iCs/>
        </w:rPr>
        <w:t>Sultan-ı Hubana Münasib Eş’ar</w:t>
      </w:r>
      <w:r w:rsidRPr="00437983">
        <w:rPr>
          <w:rFonts w:asciiTheme="majorBidi" w:hAnsiTheme="majorBidi" w:cstheme="majorBidi"/>
        </w:rPr>
        <w:t>, haz. Mehm</w:t>
      </w:r>
      <w:r w:rsidR="00A75E7C">
        <w:rPr>
          <w:rFonts w:asciiTheme="majorBidi" w:hAnsiTheme="majorBidi" w:cstheme="majorBidi"/>
        </w:rPr>
        <w:t xml:space="preserve">et Gündüz, Ankara, 2018, s.1109; </w:t>
      </w:r>
      <w:r w:rsidR="00A75E7C" w:rsidRPr="00437983">
        <w:rPr>
          <w:rFonts w:asciiTheme="majorBidi" w:hAnsiTheme="majorBidi" w:cstheme="majorBidi"/>
        </w:rPr>
        <w:t xml:space="preserve">Muvaffak Eflatun, </w:t>
      </w:r>
      <w:r w:rsidR="00A75E7C" w:rsidRPr="00437983">
        <w:rPr>
          <w:rFonts w:asciiTheme="majorBidi" w:hAnsiTheme="majorBidi" w:cstheme="majorBidi"/>
          <w:i/>
          <w:iCs/>
        </w:rPr>
        <w:t>Feyzi-i Kefevi Divanı: Tahlil-Metin</w:t>
      </w:r>
      <w:r w:rsidR="00A75E7C" w:rsidRPr="00437983">
        <w:rPr>
          <w:rFonts w:asciiTheme="majorBidi" w:hAnsiTheme="majorBidi" w:cstheme="majorBidi"/>
        </w:rPr>
        <w:t>, Gazi Üniversitesi Sosyal Bilimler Enstitü</w:t>
      </w:r>
      <w:r w:rsidR="00A75E7C">
        <w:rPr>
          <w:rFonts w:asciiTheme="majorBidi" w:hAnsiTheme="majorBidi" w:cstheme="majorBidi"/>
        </w:rPr>
        <w:t xml:space="preserve">sü (doktora tezi), Ankara, 2003, s.5-39; </w:t>
      </w:r>
      <w:r w:rsidR="00A75E7C" w:rsidRPr="00437983">
        <w:rPr>
          <w:rFonts w:asciiTheme="majorBidi" w:hAnsiTheme="majorBidi" w:cstheme="majorBidi"/>
        </w:rPr>
        <w:t>Havva Karaman, agt</w:t>
      </w:r>
      <w:proofErr w:type="gramStart"/>
      <w:r w:rsidR="00A75E7C" w:rsidRPr="00437983">
        <w:rPr>
          <w:rFonts w:asciiTheme="majorBidi" w:hAnsiTheme="majorBidi" w:cstheme="majorBidi"/>
        </w:rPr>
        <w:t>.</w:t>
      </w:r>
      <w:r w:rsidR="00A75E7C">
        <w:rPr>
          <w:rFonts w:asciiTheme="majorBidi" w:hAnsiTheme="majorBidi" w:cstheme="majorBidi"/>
        </w:rPr>
        <w:t>:</w:t>
      </w:r>
      <w:proofErr w:type="gramEnd"/>
      <w:r w:rsidR="00A75E7C">
        <w:rPr>
          <w:rFonts w:asciiTheme="majorBidi" w:hAnsiTheme="majorBidi" w:cstheme="majorBidi"/>
        </w:rPr>
        <w:t xml:space="preserve"> s.1-24,</w:t>
      </w:r>
      <w:r w:rsidR="00A75E7C" w:rsidRPr="00437983">
        <w:rPr>
          <w:rFonts w:asciiTheme="majorBidi" w:hAnsiTheme="majorBidi" w:cstheme="majorBidi"/>
        </w:rPr>
        <w:t xml:space="preserve"> Muvaffak Eflatun, agt</w:t>
      </w:r>
      <w:r w:rsidR="00A75E7C">
        <w:rPr>
          <w:rFonts w:asciiTheme="majorBidi" w:hAnsiTheme="majorBidi" w:cstheme="majorBidi"/>
        </w:rPr>
        <w:t>.: s.5-39.</w:t>
      </w:r>
      <w:r w:rsidR="00A75E7C" w:rsidRPr="00437983">
        <w:rPr>
          <w:rFonts w:asciiTheme="majorBidi" w:hAnsiTheme="majorBidi" w:cstheme="majorBidi"/>
        </w:rPr>
        <w:t>, https://teis.yesevi.edu.tr/madde-detay/feyzii-kefevi</w:t>
      </w:r>
    </w:p>
  </w:footnote>
  <w:footnote w:id="35">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Muvaffak Eflatun, </w:t>
      </w:r>
      <w:r w:rsidR="00A75E7C" w:rsidRPr="00A75E7C">
        <w:rPr>
          <w:rFonts w:asciiTheme="majorBidi" w:hAnsiTheme="majorBidi" w:cstheme="majorBidi"/>
        </w:rPr>
        <w:t>agt.</w:t>
      </w:r>
    </w:p>
  </w:footnote>
  <w:footnote w:id="36">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Eser ile ilgili ayrıntılı bilgi “Rûhu’n-Nüfûs” başlığı altında verilmiştir.</w:t>
      </w:r>
    </w:p>
  </w:footnote>
  <w:footnote w:id="37">
    <w:p w:rsidR="00915AEC" w:rsidRPr="00AE6419" w:rsidRDefault="00915AEC" w:rsidP="00CB0C55">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r w:rsidRPr="00437983">
        <w:rPr>
          <w:rFonts w:asciiTheme="majorBidi" w:hAnsiTheme="majorBidi" w:cstheme="majorBidi"/>
        </w:rPr>
        <w:t xml:space="preserve"> Muvaffak Eflatun, agt</w:t>
      </w:r>
      <w:r w:rsidR="00CB0C55">
        <w:rPr>
          <w:rFonts w:asciiTheme="majorBidi" w:hAnsiTheme="majorBidi" w:cstheme="majorBidi"/>
        </w:rPr>
        <w:t>.: s.5-39.</w:t>
      </w:r>
      <w:r w:rsidRPr="00437983">
        <w:rPr>
          <w:rFonts w:asciiTheme="majorBidi" w:hAnsiTheme="majorBidi" w:cstheme="majorBidi"/>
        </w:rPr>
        <w:t>, https://teis.yesevi.edu.tr/madde-detay/feyzii-kefevi</w:t>
      </w:r>
    </w:p>
  </w:footnote>
  <w:footnote w:id="38">
    <w:p w:rsidR="00915AEC" w:rsidRPr="00437983" w:rsidRDefault="00915AEC" w:rsidP="00CB0C55">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p>
  </w:footnote>
  <w:footnote w:id="39">
    <w:p w:rsidR="00915AEC" w:rsidRPr="00437983" w:rsidRDefault="00915AEC" w:rsidP="00AE6419">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Ankara Üniversitesi Dil ve Tarih-Coğrafya Fakültesi Prof. Dr. Halil İnalcık Kütüphanesi Mustafa ÇON-A Koleksiyonu, no: 767.</w:t>
      </w:r>
    </w:p>
  </w:footnote>
  <w:footnote w:id="40">
    <w:p w:rsidR="00915AEC" w:rsidRPr="005A3E94" w:rsidRDefault="00915AEC" w:rsidP="00820650">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Bünyamin Yuvacı, </w:t>
      </w:r>
      <w:r w:rsidRPr="00437983">
        <w:rPr>
          <w:rFonts w:asciiTheme="majorBidi" w:hAnsiTheme="majorBidi" w:cstheme="majorBidi"/>
          <w:i/>
          <w:iCs/>
        </w:rPr>
        <w:t>İnehanzâde Mehmet Nâil Tuman, Tuhfe-i Nâilî Metin ve Muhtevâ (II. CİLT s. 735-999),</w:t>
      </w:r>
      <w:r w:rsidRPr="00437983">
        <w:rPr>
          <w:rFonts w:asciiTheme="majorBidi" w:hAnsiTheme="majorBidi" w:cstheme="majorBidi"/>
        </w:rPr>
        <w:t xml:space="preserve"> Cumhuriyet Üniversitesi Sosyal Bilimler Enstitüsü (yüksek lisans tezi), Sivas, 2014.</w:t>
      </w:r>
    </w:p>
  </w:footnote>
  <w:footnote w:id="41">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w:t>
      </w:r>
      <w:proofErr w:type="gramStart"/>
      <w:r w:rsidRPr="00820650">
        <w:rPr>
          <w:rFonts w:asciiTheme="majorBidi" w:hAnsiTheme="majorBidi" w:cstheme="majorBidi"/>
        </w:rPr>
        <w:t>..</w:t>
      </w:r>
      <w:proofErr w:type="gramEnd"/>
      <w:r w:rsidRPr="00820650">
        <w:rPr>
          <w:rFonts w:asciiTheme="majorBidi" w:hAnsiTheme="majorBidi" w:cstheme="majorBidi"/>
        </w:rPr>
        <w:t xml:space="preserve"> Süleymaniye Kütüphanesi Hacı Mahmud Efendi Koleksiyonu, no: 03873-001.</w:t>
      </w:r>
    </w:p>
  </w:footnote>
  <w:footnote w:id="42">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 Süleymaniye Kütüphanesi Yazma Bağışlar Koleksiyonu, no: 05857.</w:t>
      </w:r>
    </w:p>
  </w:footnote>
  <w:footnote w:id="43">
    <w:p w:rsidR="00FF3C47" w:rsidRPr="00437983" w:rsidRDefault="00FF3C47" w:rsidP="00FF3C47">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Kayseri Raşid Efendi Ktp. 196/11; Konya Bölge Yazma Eserler Ktp. BY 2858.</w:t>
      </w:r>
    </w:p>
  </w:footnote>
  <w:footnote w:id="44">
    <w:p w:rsidR="00915AEC" w:rsidRPr="00980F96"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İsmail Durmuş, "Nazîre", TDV İslâm Ansiklopedisi,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/nazire#1 (11.09.2025).</w:t>
      </w:r>
    </w:p>
  </w:footnote>
  <w:footnote w:id="45">
    <w:p w:rsidR="00915AEC" w:rsidRDefault="00915AEC" w:rsidP="00AE6419">
      <w:pPr>
        <w:pStyle w:val="DipnotMetni"/>
      </w:pPr>
      <w:r>
        <w:rPr>
          <w:rStyle w:val="DipnotBavurusu"/>
        </w:rPr>
        <w:footnoteRef/>
      </w:r>
      <w:r>
        <w:t xml:space="preserve"> </w:t>
      </w:r>
      <w:r>
        <w:rPr>
          <w:rFonts w:asciiTheme="majorBidi" w:hAnsiTheme="majorBidi" w:cstheme="majorBidi"/>
        </w:rPr>
        <w:t>B</w:t>
      </w:r>
      <w:r w:rsidRPr="00D50F2A">
        <w:rPr>
          <w:rFonts w:asciiTheme="majorBidi" w:hAnsiTheme="majorBidi" w:cstheme="majorBidi"/>
        </w:rPr>
        <w:t xml:space="preserve">kz. </w:t>
      </w:r>
      <w:r w:rsidRPr="00245BA5">
        <w:rPr>
          <w:rFonts w:asciiTheme="majorBidi" w:hAnsiTheme="majorBidi" w:cstheme="majorBidi"/>
        </w:rPr>
        <w:t>Ankara Üniversitesi Dil ve Tarih-Coğrafya Fakültesi Prof. Dr. Halil İnalcık Kütüphanesi Mustafa ÇON-A Koleksiyonu</w:t>
      </w:r>
      <w:r>
        <w:rPr>
          <w:rFonts w:asciiTheme="majorBidi" w:hAnsiTheme="majorBidi" w:cstheme="majorBidi"/>
        </w:rPr>
        <w:t>, no:</w:t>
      </w:r>
      <w:r w:rsidRPr="00D50F2A">
        <w:rPr>
          <w:rFonts w:asciiTheme="majorBidi" w:hAnsiTheme="majorBidi" w:cstheme="majorBidi"/>
        </w:rPr>
        <w:t xml:space="preserve"> </w:t>
      </w:r>
      <w:r>
        <w:rPr>
          <w:rFonts w:asciiTheme="majorBidi" w:hAnsiTheme="majorBidi" w:cstheme="majorBidi"/>
        </w:rPr>
        <w:t>767.</w:t>
      </w:r>
    </w:p>
  </w:footnote>
  <w:footnote w:id="46">
    <w:p w:rsidR="00915AEC" w:rsidRPr="00437983" w:rsidRDefault="00915AEC" w:rsidP="006C4D78">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Süleymaniye Kütüphanesi Hacı Mahmud Efendi Koleksiyonu, no: 1781.</w:t>
      </w:r>
    </w:p>
  </w:footnote>
  <w:footnote w:id="47">
    <w:p w:rsidR="00915AEC" w:rsidRPr="00437983" w:rsidRDefault="00915AEC" w:rsidP="00181BF6">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fisāli: ḫiṣāli SY, SHM, RN</w:t>
      </w:r>
    </w:p>
  </w:footnote>
  <w:footnote w:id="48">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emr: emre SY, RN</w:t>
      </w:r>
    </w:p>
  </w:footnote>
  <w:footnote w:id="49">
    <w:p w:rsidR="00915AEC" w:rsidRPr="00437983" w:rsidRDefault="00915AEC" w:rsidP="00181BF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Ḥiyāz: Ḫıyār RN</w:t>
      </w:r>
    </w:p>
  </w:footnote>
  <w:footnote w:id="50">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“Ḥiyāz-ı ü ḳudret ü ʿilminden” şeklindedir; fakat anlam gereği “Ḥiyāz-ı ḳudret-i ʿilminden” olarak düzeltilmiştir.</w:t>
      </w:r>
    </w:p>
  </w:footnote>
  <w:footnote w:id="51">
    <w:p w:rsidR="00915AEC" w:rsidRPr="00D10D3B" w:rsidRDefault="00915AEC" w:rsidP="00D10D3B">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“Müri̇̄d ü kā’inātdür” şeklindedir; fakat anlam gereği “Müri̇̄d-i kā’inātdür” olarak düzeltilmiştir.</w:t>
      </w:r>
    </w:p>
  </w:footnote>
  <w:footnote w:id="5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ḫalḳuñ: ḥaḳḳuñ SY</w:t>
      </w:r>
    </w:p>
  </w:footnote>
  <w:footnote w:id="5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elfāẓ-ı le’āli: elfāẓu’l-evveli RN, bu beyit SHM’de mevcut değildir.</w:t>
      </w:r>
    </w:p>
  </w:footnote>
  <w:footnote w:id="5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“cism ü muṣavver” şeklindedir; fakat anlam gereği “cism-i muṣavver” olarak düzeltilmiştir. </w:t>
      </w:r>
    </w:p>
  </w:footnote>
  <w:footnote w:id="55">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müstevi</w:t>
      </w:r>
      <w:proofErr w:type="gramEnd"/>
      <w:r w:rsidRPr="00437983">
        <w:rPr>
          <w:rFonts w:asciiTheme="majorBidi" w:hAnsiTheme="majorBidi" w:cstheme="majorBidi"/>
        </w:rPr>
        <w:t>̇̄dür: mesnedidür RN</w:t>
      </w:r>
    </w:p>
  </w:footnote>
  <w:footnote w:id="56">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naẓi̇̄r ü mis̱āli: naẓi̇̄ri hem mis̱āli SY, naẓi̇̄ri vü mis̱āli SHM, RN</w:t>
      </w:r>
    </w:p>
  </w:footnote>
  <w:footnote w:id="5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Maʿādinden: Muāvinden SHM, RN</w:t>
      </w:r>
    </w:p>
  </w:footnote>
  <w:footnote w:id="5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ismi</w:t>
      </w:r>
      <w:proofErr w:type="gramEnd"/>
      <w:r w:rsidRPr="00437983">
        <w:rPr>
          <w:rFonts w:asciiTheme="majorBidi" w:hAnsiTheme="majorBidi" w:cstheme="majorBidi"/>
        </w:rPr>
        <w:t xml:space="preserve">: esmā SY </w:t>
      </w:r>
    </w:p>
  </w:footnote>
  <w:footnote w:id="5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w:t>
      </w:r>
      <w:proofErr w:type="gramEnd"/>
      <w:r w:rsidRPr="00437983">
        <w:rPr>
          <w:rFonts w:asciiTheme="majorBidi" w:hAnsiTheme="majorBidi" w:cstheme="majorBidi"/>
        </w:rPr>
        <w:t>ġāyir: muḳābil SY</w:t>
      </w:r>
    </w:p>
  </w:footnote>
  <w:footnote w:id="6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“ẕāt-ı ʿāli̇̄” şeklindedir; fakat anlam gereği “ẕātı ʿāli̇̄” olarak düzeltilmiştir.</w:t>
      </w:r>
    </w:p>
  </w:footnote>
  <w:footnote w:id="6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nüzūl: nüzūli SY</w:t>
      </w:r>
    </w:p>
  </w:footnote>
  <w:footnote w:id="6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Degüldür: Degül SY </w:t>
      </w:r>
    </w:p>
  </w:footnote>
  <w:footnote w:id="6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ʿöẕr-i: ʿöẕri SHM</w:t>
      </w:r>
    </w:p>
  </w:footnote>
  <w:footnote w:id="6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w:t>
      </w:r>
      <w:proofErr w:type="gramEnd"/>
      <w:r w:rsidRPr="00437983">
        <w:rPr>
          <w:rFonts w:asciiTheme="majorBidi" w:hAnsiTheme="majorBidi" w:cstheme="majorBidi"/>
        </w:rPr>
        <w:t>āli: ḥāli SY</w:t>
      </w:r>
    </w:p>
  </w:footnote>
  <w:footnote w:id="65">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ḳatl ü fısḳ: fısḳ ü ḳatl RN</w:t>
      </w:r>
    </w:p>
  </w:footnote>
  <w:footnote w:id="66">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ġayra: ġayrı SHM</w:t>
      </w:r>
    </w:p>
  </w:footnote>
  <w:footnote w:id="6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“ʿafv-i ictiẕāli” şeklindedir; fakat anlam gereği “ʿafv ü ictiẕāli” olarak düzeltilmiştir.</w:t>
      </w:r>
    </w:p>
  </w:footnote>
  <w:footnote w:id="6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mevcut değildir.</w:t>
      </w:r>
    </w:p>
  </w:footnote>
  <w:footnote w:id="6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be’s: ye’s RN</w:t>
      </w:r>
    </w:p>
  </w:footnote>
  <w:footnote w:id="7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Taġāẕẕi̇̄: Teġaddi̇̄ RN</w:t>
      </w:r>
    </w:p>
  </w:footnote>
  <w:footnote w:id="71">
    <w:p w:rsidR="00915AEC" w:rsidRPr="008807FB"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DTCF’de ve beytin ikinci mısra’ı da SHM’de mevcut değildir.</w:t>
      </w:r>
    </w:p>
  </w:footnote>
  <w:footnote w:id="72">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ḳadi̇̄mi: ḳavi̇̄mi SY, SHM</w:t>
      </w:r>
      <w:r>
        <w:rPr>
          <w:rFonts w:ascii="Times New Roman" w:hAnsi="Times New Roman" w:cs="Times New Roman"/>
        </w:rPr>
        <w:t xml:space="preserve">; </w:t>
      </w:r>
      <w:r w:rsidRPr="00535492">
        <w:rPr>
          <w:rFonts w:ascii="Times New Roman" w:hAnsi="Times New Roman" w:cs="Times New Roman"/>
        </w:rPr>
        <w:t>ḳavi̇̄</w:t>
      </w:r>
      <w:r>
        <w:rPr>
          <w:rFonts w:ascii="Times New Roman" w:hAnsi="Times New Roman" w:cs="Times New Roman"/>
        </w:rPr>
        <w:t>dür RN</w:t>
      </w:r>
    </w:p>
  </w:footnote>
  <w:footnote w:id="73">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ḳaṣdla: ḳaṣd ile SY, </w:t>
      </w:r>
      <w:r>
        <w:rPr>
          <w:rFonts w:ascii="Times New Roman" w:hAnsi="Times New Roman" w:cs="Times New Roman"/>
        </w:rPr>
        <w:t>S</w:t>
      </w:r>
      <w:r w:rsidRPr="00535492">
        <w:rPr>
          <w:rFonts w:ascii="Times New Roman" w:hAnsi="Times New Roman" w:cs="Times New Roman"/>
        </w:rPr>
        <w:t>HM</w:t>
      </w:r>
      <w:r>
        <w:rPr>
          <w:rFonts w:ascii="Times New Roman" w:hAnsi="Times New Roman" w:cs="Times New Roman"/>
        </w:rPr>
        <w:t>, RN</w:t>
      </w:r>
    </w:p>
  </w:footnote>
  <w:footnote w:id="74">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Peyember: Peyġamber SY, SHM</w:t>
      </w:r>
    </w:p>
  </w:footnote>
  <w:footnote w:id="75">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w:t>
      </w:r>
      <w:proofErr w:type="gramStart"/>
      <w:r w:rsidRPr="00535492">
        <w:rPr>
          <w:rFonts w:ascii="Times New Roman" w:hAnsi="Times New Roman" w:cs="Times New Roman"/>
        </w:rPr>
        <w:t>zen</w:t>
      </w:r>
      <w:proofErr w:type="gramEnd"/>
      <w:r w:rsidRPr="00535492">
        <w:rPr>
          <w:rFonts w:ascii="Times New Roman" w:hAnsi="Times New Roman" w:cs="Times New Roman"/>
        </w:rPr>
        <w:t xml:space="preserve"> hem ol kim: zen ol kim SY</w:t>
      </w:r>
    </w:p>
  </w:footnote>
  <w:footnote w:id="76">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 </w:t>
      </w:r>
    </w:p>
  </w:footnote>
  <w:footnote w:id="77">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w:t>
      </w:r>
    </w:p>
  </w:footnote>
  <w:footnote w:id="7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SY’de derkenar olarak yazılmıştır.</w:t>
      </w:r>
    </w:p>
  </w:footnote>
  <w:footnote w:id="7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yo</w:t>
      </w:r>
      <w:proofErr w:type="gramEnd"/>
      <w:r w:rsidRPr="00437983">
        <w:rPr>
          <w:rFonts w:asciiTheme="majorBidi" w:hAnsiTheme="majorBidi" w:cstheme="majorBidi"/>
        </w:rPr>
        <w:t>ḳdur anuñ: anuñ yoḳdur SY, SHM, RN</w:t>
      </w:r>
    </w:p>
  </w:footnote>
  <w:footnote w:id="8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kel</w:t>
      </w:r>
      <w:proofErr w:type="gramEnd"/>
      <w:r w:rsidRPr="00437983">
        <w:rPr>
          <w:rFonts w:asciiTheme="majorBidi" w:hAnsiTheme="majorBidi" w:cstheme="majorBidi"/>
        </w:rPr>
        <w:t>ām-ı: kelāmı SY</w:t>
      </w:r>
    </w:p>
  </w:footnote>
  <w:footnote w:id="8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Emi̇̄r Şāh’uñ: Emi̇̄r Şām’uñ SY, SHM, RN</w:t>
      </w:r>
    </w:p>
  </w:footnote>
  <w:footnote w:id="8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veli</w:t>
      </w:r>
      <w:proofErr w:type="gramEnd"/>
      <w:r w:rsidRPr="00437983">
        <w:rPr>
          <w:rFonts w:asciiTheme="majorBidi" w:hAnsiTheme="majorBidi" w:cstheme="majorBidi"/>
        </w:rPr>
        <w:t>̇̄: didi SHM</w:t>
      </w:r>
    </w:p>
  </w:footnote>
  <w:footnote w:id="8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“Deccāli ḫabāli” şeklindedir; fakat anlam gereği “Deccāl-i ḫabāli” olarak düzeltilmiştir.</w:t>
      </w:r>
    </w:p>
  </w:footnote>
  <w:footnote w:id="84">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andan</w:t>
      </w:r>
      <w:proofErr w:type="gramEnd"/>
      <w:r w:rsidRPr="00437983">
        <w:rPr>
          <w:rFonts w:asciiTheme="majorBidi" w:hAnsiTheme="majorBidi" w:cstheme="majorBidi"/>
        </w:rPr>
        <w:t>: anda SY, SHM, RN</w:t>
      </w:r>
    </w:p>
  </w:footnote>
  <w:footnote w:id="85">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şehi̇̄d ü daḫi: şehi̇̄d daḫi SY, SHM</w:t>
      </w:r>
    </w:p>
  </w:footnote>
  <w:footnote w:id="86">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kim</w:t>
      </w:r>
      <w:proofErr w:type="gramEnd"/>
      <w:r w:rsidRPr="00437983">
        <w:rPr>
          <w:rFonts w:asciiTheme="majorBidi" w:hAnsiTheme="majorBidi" w:cstheme="majorBidi"/>
        </w:rPr>
        <w:t>: ki SHM</w:t>
      </w:r>
    </w:p>
  </w:footnote>
  <w:footnote w:id="87">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ebleh</w:t>
      </w:r>
      <w:proofErr w:type="gramEnd"/>
      <w:r w:rsidRPr="00437983">
        <w:rPr>
          <w:rFonts w:asciiTheme="majorBidi" w:hAnsiTheme="majorBidi" w:cstheme="majorBidi"/>
        </w:rPr>
        <w:t>: bülh ü RN</w:t>
      </w:r>
    </w:p>
  </w:footnote>
  <w:footnote w:id="88">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sonraki beyit ile yer değiştirmiştir. </w:t>
      </w:r>
    </w:p>
  </w:footnote>
  <w:footnote w:id="89">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güni ya gicesinde: güni gicesinde RN</w:t>
      </w:r>
    </w:p>
  </w:footnote>
  <w:footnote w:id="90">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w:t>
      </w:r>
      <w:proofErr w:type="gramEnd"/>
      <w:r w:rsidRPr="00437983">
        <w:rPr>
          <w:rFonts w:asciiTheme="majorBidi" w:hAnsiTheme="majorBidi" w:cstheme="majorBidi"/>
        </w:rPr>
        <w:t>ʿāli̇̄: ehāli̇̄ SY</w:t>
      </w:r>
    </w:p>
  </w:footnote>
  <w:footnote w:id="91">
    <w:p w:rsidR="00915AEC" w:rsidRDefault="00915AEC" w:rsidP="00F9444A">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herkes</w:t>
      </w:r>
      <w:proofErr w:type="gramEnd"/>
      <w:r w:rsidRPr="00437983">
        <w:rPr>
          <w:rFonts w:asciiTheme="majorBidi" w:hAnsiTheme="majorBidi" w:cstheme="majorBidi"/>
        </w:rPr>
        <w:t>: hergiz SY</w:t>
      </w:r>
    </w:p>
  </w:footnote>
  <w:footnote w:id="92">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düzgini: düzdügi SY, RN</w:t>
      </w:r>
    </w:p>
  </w:footnote>
  <w:footnote w:id="93">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“mü’min ü ʿāṣi̇̄” şeklindedir; fakat anlam gereği “mü’min-i ʿāṣi̇̄” olarak düzeltilmiştir.</w:t>
      </w:r>
    </w:p>
  </w:footnote>
  <w:footnote w:id="94">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Dürişüp: Düşüp SY</w:t>
      </w:r>
    </w:p>
  </w:footnote>
  <w:footnote w:id="95">
    <w:p w:rsidR="00915AEC" w:rsidRDefault="00915AEC" w:rsidP="00E22A96">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bu</w:t>
      </w:r>
      <w:proofErr w:type="gramEnd"/>
      <w:r w:rsidRPr="00437983">
        <w:rPr>
          <w:rFonts w:asciiTheme="majorBidi" w:hAnsiTheme="majorBidi" w:cstheme="majorBidi"/>
        </w:rPr>
        <w:t>: ol SY, SHM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90F"/>
    <w:multiLevelType w:val="hybridMultilevel"/>
    <w:tmpl w:val="7ADCDECA"/>
    <w:lvl w:ilvl="0" w:tplc="8BD27BD6">
      <w:start w:val="1"/>
      <w:numFmt w:val="decimal"/>
      <w:lvlText w:val="%1."/>
      <w:lvlJc w:val="left"/>
      <w:pPr>
        <w:ind w:left="720" w:hanging="360"/>
      </w:pPr>
      <w:rPr>
        <w:rFonts w:asciiTheme="majorBidi" w:eastAsiaTheme="minorHAnsi" w:hAnsiTheme="majorBidi" w:cstheme="majorBid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08146A"/>
    <w:multiLevelType w:val="hybridMultilevel"/>
    <w:tmpl w:val="308027E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FE1674"/>
    <w:multiLevelType w:val="multilevel"/>
    <w:tmpl w:val="18B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34112"/>
    <w:multiLevelType w:val="hybridMultilevel"/>
    <w:tmpl w:val="5F64DD84"/>
    <w:lvl w:ilvl="0" w:tplc="E436874E">
      <w:start w:val="1"/>
      <w:numFmt w:val="decimal"/>
      <w:lvlText w:val="%1."/>
      <w:lvlJc w:val="left"/>
      <w:pPr>
        <w:ind w:left="1080" w:hanging="360"/>
      </w:pPr>
      <w:rPr>
        <w:rFonts w:ascii="Times New Roman" w:hAnsi="Times New Roman" w:cs="Times New Roman"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3155DD"/>
    <w:multiLevelType w:val="multilevel"/>
    <w:tmpl w:val="201E7680"/>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12DE6"/>
    <w:multiLevelType w:val="multilevel"/>
    <w:tmpl w:val="F7F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7E54"/>
    <w:multiLevelType w:val="multilevel"/>
    <w:tmpl w:val="79F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D4CF4"/>
    <w:multiLevelType w:val="hybridMultilevel"/>
    <w:tmpl w:val="B8DE96D0"/>
    <w:lvl w:ilvl="0" w:tplc="2CB218F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5F836D6"/>
    <w:multiLevelType w:val="hybridMultilevel"/>
    <w:tmpl w:val="C20E4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01054A"/>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3E2435"/>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3408EF"/>
    <w:multiLevelType w:val="multilevel"/>
    <w:tmpl w:val="B79E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10F66"/>
    <w:multiLevelType w:val="multilevel"/>
    <w:tmpl w:val="EE9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10"/>
  </w:num>
  <w:num w:numId="7">
    <w:abstractNumId w:val="9"/>
  </w:num>
  <w:num w:numId="8">
    <w:abstractNumId w:val="1"/>
  </w:num>
  <w:num w:numId="9">
    <w:abstractNumId w:val="6"/>
  </w:num>
  <w:num w:numId="10">
    <w:abstractNumId w:val="5"/>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B"/>
    <w:rsid w:val="00026BFC"/>
    <w:rsid w:val="00033B42"/>
    <w:rsid w:val="000624AD"/>
    <w:rsid w:val="00081EC0"/>
    <w:rsid w:val="000944D1"/>
    <w:rsid w:val="000958EF"/>
    <w:rsid w:val="000A1E9E"/>
    <w:rsid w:val="000C5B05"/>
    <w:rsid w:val="00116D31"/>
    <w:rsid w:val="00124647"/>
    <w:rsid w:val="00133050"/>
    <w:rsid w:val="001646C1"/>
    <w:rsid w:val="00181BF6"/>
    <w:rsid w:val="0018486D"/>
    <w:rsid w:val="00192E40"/>
    <w:rsid w:val="001947EC"/>
    <w:rsid w:val="001D0487"/>
    <w:rsid w:val="001D2B48"/>
    <w:rsid w:val="00201EF5"/>
    <w:rsid w:val="00223131"/>
    <w:rsid w:val="00224B66"/>
    <w:rsid w:val="00231BA2"/>
    <w:rsid w:val="00245BA5"/>
    <w:rsid w:val="00275A50"/>
    <w:rsid w:val="0029082C"/>
    <w:rsid w:val="002929DC"/>
    <w:rsid w:val="002D6200"/>
    <w:rsid w:val="0030647B"/>
    <w:rsid w:val="0030741E"/>
    <w:rsid w:val="00307AA9"/>
    <w:rsid w:val="00321140"/>
    <w:rsid w:val="003414F6"/>
    <w:rsid w:val="00344EE4"/>
    <w:rsid w:val="00354EB4"/>
    <w:rsid w:val="003A0455"/>
    <w:rsid w:val="003A5F18"/>
    <w:rsid w:val="003C353F"/>
    <w:rsid w:val="003D3C2D"/>
    <w:rsid w:val="003F7453"/>
    <w:rsid w:val="00401F48"/>
    <w:rsid w:val="00404DC5"/>
    <w:rsid w:val="00405907"/>
    <w:rsid w:val="0041701B"/>
    <w:rsid w:val="00421EE5"/>
    <w:rsid w:val="00437983"/>
    <w:rsid w:val="00445E71"/>
    <w:rsid w:val="00492FB5"/>
    <w:rsid w:val="004D4DFD"/>
    <w:rsid w:val="004F5288"/>
    <w:rsid w:val="00535492"/>
    <w:rsid w:val="00551EC9"/>
    <w:rsid w:val="005660F6"/>
    <w:rsid w:val="005803BB"/>
    <w:rsid w:val="00597DEB"/>
    <w:rsid w:val="005A5A71"/>
    <w:rsid w:val="00602C50"/>
    <w:rsid w:val="00604FEB"/>
    <w:rsid w:val="0061710A"/>
    <w:rsid w:val="00632EF2"/>
    <w:rsid w:val="006438BE"/>
    <w:rsid w:val="00652E69"/>
    <w:rsid w:val="00695E45"/>
    <w:rsid w:val="006A0858"/>
    <w:rsid w:val="006B7A22"/>
    <w:rsid w:val="006C4D78"/>
    <w:rsid w:val="006D452B"/>
    <w:rsid w:val="00706886"/>
    <w:rsid w:val="00712809"/>
    <w:rsid w:val="007228B0"/>
    <w:rsid w:val="00740040"/>
    <w:rsid w:val="00742ADE"/>
    <w:rsid w:val="00777CBA"/>
    <w:rsid w:val="00787A1D"/>
    <w:rsid w:val="007A68D9"/>
    <w:rsid w:val="007A75BC"/>
    <w:rsid w:val="007C276A"/>
    <w:rsid w:val="007C3E56"/>
    <w:rsid w:val="00815927"/>
    <w:rsid w:val="00820650"/>
    <w:rsid w:val="00823673"/>
    <w:rsid w:val="00827B7E"/>
    <w:rsid w:val="0086114B"/>
    <w:rsid w:val="008620D5"/>
    <w:rsid w:val="00864558"/>
    <w:rsid w:val="008807FB"/>
    <w:rsid w:val="00880993"/>
    <w:rsid w:val="0088415D"/>
    <w:rsid w:val="00894098"/>
    <w:rsid w:val="00895490"/>
    <w:rsid w:val="008B7F55"/>
    <w:rsid w:val="008E0FE9"/>
    <w:rsid w:val="00903FE1"/>
    <w:rsid w:val="00910199"/>
    <w:rsid w:val="00915AEC"/>
    <w:rsid w:val="00915C9C"/>
    <w:rsid w:val="00916F39"/>
    <w:rsid w:val="00955445"/>
    <w:rsid w:val="00961DB8"/>
    <w:rsid w:val="00962AAE"/>
    <w:rsid w:val="00980F96"/>
    <w:rsid w:val="009852C0"/>
    <w:rsid w:val="00A13F69"/>
    <w:rsid w:val="00A64A81"/>
    <w:rsid w:val="00A75E7C"/>
    <w:rsid w:val="00AA2433"/>
    <w:rsid w:val="00AB7A90"/>
    <w:rsid w:val="00AE6419"/>
    <w:rsid w:val="00AE66A3"/>
    <w:rsid w:val="00B034EF"/>
    <w:rsid w:val="00B3104D"/>
    <w:rsid w:val="00B45C55"/>
    <w:rsid w:val="00B4621D"/>
    <w:rsid w:val="00B53992"/>
    <w:rsid w:val="00B6450E"/>
    <w:rsid w:val="00BB3656"/>
    <w:rsid w:val="00BD557C"/>
    <w:rsid w:val="00C13840"/>
    <w:rsid w:val="00C140E9"/>
    <w:rsid w:val="00C27C84"/>
    <w:rsid w:val="00C35C1D"/>
    <w:rsid w:val="00C42742"/>
    <w:rsid w:val="00C55ADB"/>
    <w:rsid w:val="00C649AE"/>
    <w:rsid w:val="00C72456"/>
    <w:rsid w:val="00C82FAE"/>
    <w:rsid w:val="00C91A1B"/>
    <w:rsid w:val="00C97A25"/>
    <w:rsid w:val="00CB0C55"/>
    <w:rsid w:val="00CD2693"/>
    <w:rsid w:val="00CF0AEA"/>
    <w:rsid w:val="00D035A8"/>
    <w:rsid w:val="00D049F3"/>
    <w:rsid w:val="00D10D3B"/>
    <w:rsid w:val="00D21BD3"/>
    <w:rsid w:val="00D42A10"/>
    <w:rsid w:val="00D50F2A"/>
    <w:rsid w:val="00D7022D"/>
    <w:rsid w:val="00D7463F"/>
    <w:rsid w:val="00D835C4"/>
    <w:rsid w:val="00D87D1F"/>
    <w:rsid w:val="00D97B31"/>
    <w:rsid w:val="00DA2E88"/>
    <w:rsid w:val="00DA4579"/>
    <w:rsid w:val="00DF6064"/>
    <w:rsid w:val="00E10513"/>
    <w:rsid w:val="00E22A96"/>
    <w:rsid w:val="00E33D66"/>
    <w:rsid w:val="00E71D79"/>
    <w:rsid w:val="00E94D36"/>
    <w:rsid w:val="00EA07C1"/>
    <w:rsid w:val="00EA5C76"/>
    <w:rsid w:val="00ED32D4"/>
    <w:rsid w:val="00F162D8"/>
    <w:rsid w:val="00F21953"/>
    <w:rsid w:val="00F2603B"/>
    <w:rsid w:val="00F26B70"/>
    <w:rsid w:val="00F43F78"/>
    <w:rsid w:val="00F6161F"/>
    <w:rsid w:val="00F747F0"/>
    <w:rsid w:val="00F9444A"/>
    <w:rsid w:val="00FA01AD"/>
    <w:rsid w:val="00FA7026"/>
    <w:rsid w:val="00FB6B03"/>
    <w:rsid w:val="00FC0719"/>
    <w:rsid w:val="00FF3C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7C3B"/>
  <w15:chartTrackingRefBased/>
  <w15:docId w15:val="{71998FD6-D073-46DD-B6D7-4631F59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F26B70"/>
    <w:pPr>
      <w:keepNext/>
      <w:keepLines/>
      <w:spacing w:before="40" w:after="0"/>
      <w:outlineLvl w:val="1"/>
    </w:pPr>
    <w:rPr>
      <w:rFonts w:asciiTheme="majorBidi" w:eastAsiaTheme="majorEastAsia" w:hAnsiTheme="majorBidi" w:cstheme="majorBidi"/>
      <w:b/>
      <w:bCs/>
      <w:sz w:val="24"/>
      <w:szCs w:val="24"/>
    </w:rPr>
  </w:style>
  <w:style w:type="paragraph" w:styleId="Balk3">
    <w:name w:val="heading 3"/>
    <w:basedOn w:val="Normal"/>
    <w:next w:val="Normal"/>
    <w:link w:val="Balk3Char"/>
    <w:uiPriority w:val="9"/>
    <w:unhideWhenUsed/>
    <w:qFormat/>
    <w:rsid w:val="007A6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64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647B"/>
    <w:rPr>
      <w:b/>
      <w:bCs/>
    </w:rPr>
  </w:style>
  <w:style w:type="character" w:styleId="Vurgu">
    <w:name w:val="Emphasis"/>
    <w:basedOn w:val="VarsaylanParagrafYazTipi"/>
    <w:uiPriority w:val="20"/>
    <w:qFormat/>
    <w:rsid w:val="0030647B"/>
    <w:rPr>
      <w:i/>
      <w:iCs/>
    </w:rPr>
  </w:style>
  <w:style w:type="paragraph" w:styleId="DipnotMetni">
    <w:name w:val="footnote text"/>
    <w:basedOn w:val="Normal"/>
    <w:link w:val="DipnotMetniChar"/>
    <w:uiPriority w:val="99"/>
    <w:unhideWhenUsed/>
    <w:rsid w:val="00224B66"/>
    <w:pPr>
      <w:spacing w:after="0" w:line="240" w:lineRule="auto"/>
    </w:pPr>
    <w:rPr>
      <w:sz w:val="20"/>
      <w:szCs w:val="20"/>
    </w:rPr>
  </w:style>
  <w:style w:type="character" w:customStyle="1" w:styleId="DipnotMetniChar">
    <w:name w:val="Dipnot Metni Char"/>
    <w:basedOn w:val="VarsaylanParagrafYazTipi"/>
    <w:link w:val="DipnotMetni"/>
    <w:uiPriority w:val="99"/>
    <w:rsid w:val="00224B66"/>
    <w:rPr>
      <w:sz w:val="20"/>
      <w:szCs w:val="20"/>
    </w:rPr>
  </w:style>
  <w:style w:type="character" w:styleId="DipnotBavurusu">
    <w:name w:val="footnote reference"/>
    <w:basedOn w:val="VarsaylanParagrafYazTipi"/>
    <w:uiPriority w:val="99"/>
    <w:semiHidden/>
    <w:unhideWhenUsed/>
    <w:rsid w:val="00224B66"/>
    <w:rPr>
      <w:vertAlign w:val="superscript"/>
    </w:rPr>
  </w:style>
  <w:style w:type="paragraph" w:styleId="ListeParagraf">
    <w:name w:val="List Paragraph"/>
    <w:basedOn w:val="Normal"/>
    <w:uiPriority w:val="34"/>
    <w:qFormat/>
    <w:rsid w:val="00A13F69"/>
    <w:pPr>
      <w:ind w:left="720"/>
      <w:contextualSpacing/>
    </w:pPr>
  </w:style>
  <w:style w:type="character" w:customStyle="1" w:styleId="Balk2Char">
    <w:name w:val="Başlık 2 Char"/>
    <w:basedOn w:val="VarsaylanParagrafYazTipi"/>
    <w:link w:val="Balk2"/>
    <w:uiPriority w:val="9"/>
    <w:rsid w:val="00F26B70"/>
    <w:rPr>
      <w:rFonts w:asciiTheme="majorBidi" w:eastAsiaTheme="majorEastAsia" w:hAnsiTheme="majorBidi" w:cstheme="majorBidi"/>
      <w:b/>
      <w:bCs/>
      <w:sz w:val="24"/>
      <w:szCs w:val="24"/>
    </w:rPr>
  </w:style>
  <w:style w:type="character" w:customStyle="1" w:styleId="Balk3Char">
    <w:name w:val="Başlık 3 Char"/>
    <w:basedOn w:val="VarsaylanParagrafYazTipi"/>
    <w:link w:val="Balk3"/>
    <w:uiPriority w:val="9"/>
    <w:rsid w:val="007A68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6391">
      <w:bodyDiv w:val="1"/>
      <w:marLeft w:val="0"/>
      <w:marRight w:val="0"/>
      <w:marTop w:val="0"/>
      <w:marBottom w:val="0"/>
      <w:divBdr>
        <w:top w:val="none" w:sz="0" w:space="0" w:color="auto"/>
        <w:left w:val="none" w:sz="0" w:space="0" w:color="auto"/>
        <w:bottom w:val="none" w:sz="0" w:space="0" w:color="auto"/>
        <w:right w:val="none" w:sz="0" w:space="0" w:color="auto"/>
      </w:divBdr>
    </w:div>
    <w:div w:id="377781722">
      <w:bodyDiv w:val="1"/>
      <w:marLeft w:val="0"/>
      <w:marRight w:val="0"/>
      <w:marTop w:val="0"/>
      <w:marBottom w:val="0"/>
      <w:divBdr>
        <w:top w:val="none" w:sz="0" w:space="0" w:color="auto"/>
        <w:left w:val="none" w:sz="0" w:space="0" w:color="auto"/>
        <w:bottom w:val="none" w:sz="0" w:space="0" w:color="auto"/>
        <w:right w:val="none" w:sz="0" w:space="0" w:color="auto"/>
      </w:divBdr>
    </w:div>
    <w:div w:id="527106626">
      <w:bodyDiv w:val="1"/>
      <w:marLeft w:val="0"/>
      <w:marRight w:val="0"/>
      <w:marTop w:val="0"/>
      <w:marBottom w:val="0"/>
      <w:divBdr>
        <w:top w:val="none" w:sz="0" w:space="0" w:color="auto"/>
        <w:left w:val="none" w:sz="0" w:space="0" w:color="auto"/>
        <w:bottom w:val="none" w:sz="0" w:space="0" w:color="auto"/>
        <w:right w:val="none" w:sz="0" w:space="0" w:color="auto"/>
      </w:divBdr>
    </w:div>
    <w:div w:id="1148013111">
      <w:bodyDiv w:val="1"/>
      <w:marLeft w:val="0"/>
      <w:marRight w:val="0"/>
      <w:marTop w:val="0"/>
      <w:marBottom w:val="0"/>
      <w:divBdr>
        <w:top w:val="none" w:sz="0" w:space="0" w:color="auto"/>
        <w:left w:val="none" w:sz="0" w:space="0" w:color="auto"/>
        <w:bottom w:val="none" w:sz="0" w:space="0" w:color="auto"/>
        <w:right w:val="none" w:sz="0" w:space="0" w:color="auto"/>
      </w:divBdr>
    </w:div>
    <w:div w:id="1600797714">
      <w:bodyDiv w:val="1"/>
      <w:marLeft w:val="0"/>
      <w:marRight w:val="0"/>
      <w:marTop w:val="0"/>
      <w:marBottom w:val="0"/>
      <w:divBdr>
        <w:top w:val="none" w:sz="0" w:space="0" w:color="auto"/>
        <w:left w:val="none" w:sz="0" w:space="0" w:color="auto"/>
        <w:bottom w:val="none" w:sz="0" w:space="0" w:color="auto"/>
        <w:right w:val="none" w:sz="0" w:space="0" w:color="auto"/>
      </w:divBdr>
    </w:div>
    <w:div w:id="1668362452">
      <w:bodyDiv w:val="1"/>
      <w:marLeft w:val="0"/>
      <w:marRight w:val="0"/>
      <w:marTop w:val="0"/>
      <w:marBottom w:val="0"/>
      <w:divBdr>
        <w:top w:val="none" w:sz="0" w:space="0" w:color="auto"/>
        <w:left w:val="none" w:sz="0" w:space="0" w:color="auto"/>
        <w:bottom w:val="none" w:sz="0" w:space="0" w:color="auto"/>
        <w:right w:val="none" w:sz="0" w:space="0" w:color="auto"/>
      </w:divBdr>
    </w:div>
    <w:div w:id="1869293765">
      <w:bodyDiv w:val="1"/>
      <w:marLeft w:val="0"/>
      <w:marRight w:val="0"/>
      <w:marTop w:val="0"/>
      <w:marBottom w:val="0"/>
      <w:divBdr>
        <w:top w:val="none" w:sz="0" w:space="0" w:color="auto"/>
        <w:left w:val="none" w:sz="0" w:space="0" w:color="auto"/>
        <w:bottom w:val="none" w:sz="0" w:space="0" w:color="auto"/>
        <w:right w:val="none" w:sz="0" w:space="0" w:color="auto"/>
      </w:divBdr>
    </w:div>
    <w:div w:id="2067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97EC-99D1-492D-8D8A-793FA2B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23</Pages>
  <Words>4195</Words>
  <Characters>23916</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yaprak uçar</dc:creator>
  <cp:keywords/>
  <dc:description/>
  <cp:lastModifiedBy>yaprak uçar</cp:lastModifiedBy>
  <cp:revision>67</cp:revision>
  <dcterms:created xsi:type="dcterms:W3CDTF">2025-09-07T18:40:00Z</dcterms:created>
  <dcterms:modified xsi:type="dcterms:W3CDTF">2025-09-15T09:51:00Z</dcterms:modified>
</cp:coreProperties>
</file>