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02" w:rsidRPr="0057197F" w:rsidRDefault="00CD000B" w:rsidP="0057197F">
      <w:pPr>
        <w:spacing w:after="0" w:line="240" w:lineRule="auto"/>
        <w:jc w:val="center"/>
        <w:rPr>
          <w:rFonts w:ascii="Times New Roman" w:hAnsi="Times New Roman" w:cs="Times New Roman"/>
          <w:b/>
        </w:rPr>
      </w:pPr>
      <w:r w:rsidRPr="0057197F">
        <w:rPr>
          <w:rFonts w:ascii="Times New Roman" w:hAnsi="Times New Roman" w:cs="Times New Roman"/>
          <w:b/>
          <w:noProof/>
          <w:lang w:val="ru-RU" w:eastAsia="ru-RU"/>
        </w:rPr>
        <w:drawing>
          <wp:inline distT="0" distB="0" distL="0" distR="0">
            <wp:extent cx="3555146" cy="393080"/>
            <wp:effectExtent l="0" t="0" r="762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1121" cy="415854"/>
                    </a:xfrm>
                    <a:prstGeom prst="rect">
                      <a:avLst/>
                    </a:prstGeom>
                    <a:noFill/>
                  </pic:spPr>
                </pic:pic>
              </a:graphicData>
            </a:graphic>
          </wp:inline>
        </w:drawing>
      </w:r>
    </w:p>
    <w:p w:rsidR="00FF0602" w:rsidRPr="0057197F" w:rsidRDefault="00FF0602" w:rsidP="0057197F">
      <w:pPr>
        <w:spacing w:after="0" w:line="240" w:lineRule="auto"/>
        <w:jc w:val="both"/>
        <w:rPr>
          <w:rFonts w:ascii="Times New Roman" w:hAnsi="Times New Roman" w:cs="Times New Roman"/>
          <w:b/>
        </w:rPr>
      </w:pPr>
    </w:p>
    <w:p w:rsidR="00CD000B" w:rsidRPr="0057197F" w:rsidRDefault="00CD000B" w:rsidP="0057197F">
      <w:pPr>
        <w:spacing w:after="0" w:line="240" w:lineRule="auto"/>
        <w:jc w:val="both"/>
        <w:rPr>
          <w:rFonts w:ascii="Times New Roman" w:hAnsi="Times New Roman" w:cs="Times New Roman"/>
          <w:b/>
        </w:rPr>
      </w:pPr>
    </w:p>
    <w:p w:rsidR="005016FE" w:rsidRPr="0057197F" w:rsidRDefault="00D11B7D" w:rsidP="0057197F">
      <w:pPr>
        <w:spacing w:after="0" w:line="240" w:lineRule="auto"/>
        <w:jc w:val="center"/>
        <w:rPr>
          <w:rFonts w:ascii="Times New Roman" w:hAnsi="Times New Roman" w:cs="Times New Roman"/>
          <w:b/>
        </w:rPr>
      </w:pPr>
      <w:r w:rsidRPr="0057197F">
        <w:rPr>
          <w:rFonts w:ascii="Times New Roman" w:hAnsi="Times New Roman" w:cs="Times New Roman"/>
          <w:b/>
        </w:rPr>
        <w:t xml:space="preserve">Azerbaycan Dilindeki </w:t>
      </w:r>
      <w:r w:rsidR="008C2730" w:rsidRPr="0057197F">
        <w:rPr>
          <w:rFonts w:ascii="Times New Roman" w:hAnsi="Times New Roman" w:cs="Times New Roman"/>
          <w:b/>
        </w:rPr>
        <w:t>Alıntı Kelimeler</w:t>
      </w:r>
      <w:r w:rsidRPr="0057197F">
        <w:rPr>
          <w:rFonts w:ascii="Times New Roman" w:hAnsi="Times New Roman" w:cs="Times New Roman"/>
          <w:b/>
        </w:rPr>
        <w:t xml:space="preserve"> Hakkında</w:t>
      </w:r>
    </w:p>
    <w:p w:rsidR="00546263" w:rsidRPr="0057197F" w:rsidRDefault="00546263" w:rsidP="0057197F">
      <w:pPr>
        <w:spacing w:after="0" w:line="240" w:lineRule="auto"/>
        <w:jc w:val="center"/>
        <w:rPr>
          <w:rFonts w:ascii="Times New Roman" w:hAnsi="Times New Roman" w:cs="Times New Roman"/>
          <w:b/>
        </w:rPr>
      </w:pPr>
    </w:p>
    <w:p w:rsidR="008C2730" w:rsidRPr="0057197F" w:rsidRDefault="00D11B7D" w:rsidP="0057197F">
      <w:pPr>
        <w:spacing w:after="0" w:line="240" w:lineRule="auto"/>
        <w:jc w:val="center"/>
        <w:rPr>
          <w:rFonts w:ascii="Times New Roman" w:hAnsi="Times New Roman" w:cs="Times New Roman"/>
          <w:b/>
          <w:lang w:val="en-GB"/>
        </w:rPr>
      </w:pPr>
      <w:r w:rsidRPr="0057197F">
        <w:rPr>
          <w:rFonts w:ascii="Times New Roman" w:hAnsi="Times New Roman" w:cs="Times New Roman"/>
          <w:b/>
          <w:lang w:val="en-GB"/>
        </w:rPr>
        <w:t xml:space="preserve">About Borrowings </w:t>
      </w:r>
      <w:proofErr w:type="gramStart"/>
      <w:r w:rsidRPr="0057197F">
        <w:rPr>
          <w:rFonts w:ascii="Times New Roman" w:hAnsi="Times New Roman" w:cs="Times New Roman"/>
          <w:b/>
          <w:lang w:val="en-GB"/>
        </w:rPr>
        <w:t>In</w:t>
      </w:r>
      <w:proofErr w:type="gramEnd"/>
      <w:r w:rsidRPr="0057197F">
        <w:rPr>
          <w:rFonts w:ascii="Times New Roman" w:hAnsi="Times New Roman" w:cs="Times New Roman"/>
          <w:b/>
          <w:lang w:val="en-GB"/>
        </w:rPr>
        <w:t xml:space="preserve"> The Azerbaijani Language</w:t>
      </w:r>
    </w:p>
    <w:p w:rsidR="00D11B7D" w:rsidRPr="0057197F" w:rsidRDefault="00D11B7D" w:rsidP="0057197F">
      <w:pPr>
        <w:spacing w:after="0" w:line="240" w:lineRule="auto"/>
        <w:jc w:val="center"/>
        <w:rPr>
          <w:rFonts w:ascii="Times New Roman" w:hAnsi="Times New Roman" w:cs="Times New Roman"/>
          <w:b/>
          <w:lang w:val="en-GB"/>
        </w:rPr>
      </w:pPr>
    </w:p>
    <w:p w:rsidR="008C2730" w:rsidRPr="0057197F" w:rsidRDefault="00D11B7D" w:rsidP="0057197F">
      <w:pPr>
        <w:spacing w:after="0" w:line="240" w:lineRule="auto"/>
        <w:jc w:val="center"/>
        <w:rPr>
          <w:rFonts w:ascii="Times New Roman" w:eastAsia="Times New Roman" w:hAnsi="Times New Roman" w:cs="Times New Roman"/>
          <w:b/>
          <w:bCs/>
          <w:bdr w:val="none" w:sz="0" w:space="0" w:color="auto" w:frame="1"/>
          <w:lang w:val="en-GB" w:eastAsia="tr-TR" w:bidi="fa-IR"/>
        </w:rPr>
      </w:pPr>
      <w:r w:rsidRPr="0057197F">
        <w:rPr>
          <w:rFonts w:ascii="Times New Roman" w:hAnsi="Times New Roman" w:cs="Times New Roman"/>
          <w:b/>
          <w:bCs/>
          <w:lang w:val="ru-RU"/>
        </w:rPr>
        <w:t>О</w:t>
      </w:r>
      <w:r w:rsidRPr="0057197F">
        <w:rPr>
          <w:rFonts w:ascii="Times New Roman" w:hAnsi="Times New Roman" w:cs="Times New Roman"/>
          <w:b/>
          <w:bCs/>
          <w:lang w:val="en-GB"/>
        </w:rPr>
        <w:t xml:space="preserve"> </w:t>
      </w:r>
      <w:r w:rsidRPr="0057197F">
        <w:rPr>
          <w:rFonts w:ascii="Times New Roman" w:hAnsi="Times New Roman" w:cs="Times New Roman"/>
          <w:b/>
          <w:bCs/>
          <w:lang w:val="ru-RU"/>
        </w:rPr>
        <w:t>Заимствованиях</w:t>
      </w:r>
      <w:proofErr w:type="gramStart"/>
      <w:r w:rsidRPr="0057197F">
        <w:rPr>
          <w:rFonts w:ascii="Times New Roman" w:hAnsi="Times New Roman" w:cs="Times New Roman"/>
          <w:b/>
          <w:bCs/>
          <w:lang w:val="en-GB"/>
        </w:rPr>
        <w:t xml:space="preserve"> </w:t>
      </w:r>
      <w:r w:rsidRPr="0057197F">
        <w:rPr>
          <w:rFonts w:ascii="Times New Roman" w:hAnsi="Times New Roman" w:cs="Times New Roman"/>
          <w:b/>
          <w:bCs/>
          <w:lang w:val="ru-RU"/>
        </w:rPr>
        <w:t>В</w:t>
      </w:r>
      <w:proofErr w:type="gramEnd"/>
      <w:r w:rsidRPr="0057197F">
        <w:rPr>
          <w:rFonts w:ascii="Times New Roman" w:hAnsi="Times New Roman" w:cs="Times New Roman"/>
          <w:b/>
          <w:bCs/>
          <w:lang w:val="en-GB"/>
        </w:rPr>
        <w:t xml:space="preserve"> </w:t>
      </w:r>
      <w:r w:rsidRPr="0057197F">
        <w:rPr>
          <w:rFonts w:ascii="Times New Roman" w:hAnsi="Times New Roman" w:cs="Times New Roman"/>
          <w:b/>
          <w:bCs/>
          <w:lang w:val="ru-RU"/>
        </w:rPr>
        <w:t>Азербайджанском</w:t>
      </w:r>
      <w:r w:rsidRPr="0057197F">
        <w:rPr>
          <w:rFonts w:ascii="Times New Roman" w:hAnsi="Times New Roman" w:cs="Times New Roman"/>
          <w:b/>
          <w:bCs/>
          <w:lang w:val="en-GB"/>
        </w:rPr>
        <w:t xml:space="preserve"> </w:t>
      </w:r>
      <w:r w:rsidRPr="0057197F">
        <w:rPr>
          <w:rFonts w:ascii="Times New Roman" w:hAnsi="Times New Roman" w:cs="Times New Roman"/>
          <w:b/>
          <w:bCs/>
          <w:lang w:val="ru-RU"/>
        </w:rPr>
        <w:t>Языке</w:t>
      </w:r>
    </w:p>
    <w:p w:rsidR="0032233A" w:rsidRPr="0057197F" w:rsidRDefault="0032233A" w:rsidP="0057197F">
      <w:pPr>
        <w:spacing w:after="0" w:line="240" w:lineRule="auto"/>
        <w:jc w:val="center"/>
        <w:rPr>
          <w:rFonts w:ascii="Times New Roman" w:eastAsia="Times New Roman" w:hAnsi="Times New Roman" w:cs="Times New Roman"/>
          <w:b/>
          <w:bdr w:val="none" w:sz="0" w:space="0" w:color="auto" w:frame="1"/>
          <w:lang w:val="en-GB" w:eastAsia="tr-TR"/>
        </w:rPr>
      </w:pPr>
    </w:p>
    <w:p w:rsidR="008C2730" w:rsidRPr="0057197F" w:rsidRDefault="008C2730" w:rsidP="0057197F">
      <w:pPr>
        <w:spacing w:line="240" w:lineRule="auto"/>
        <w:jc w:val="center"/>
        <w:rPr>
          <w:rFonts w:ascii="Times New Roman" w:hAnsi="Times New Roman" w:cs="Times New Roman"/>
        </w:rPr>
      </w:pPr>
    </w:p>
    <w:p w:rsidR="008C2730" w:rsidRPr="0057197F" w:rsidRDefault="00D11B7D" w:rsidP="0057197F">
      <w:pPr>
        <w:spacing w:line="240" w:lineRule="auto"/>
        <w:jc w:val="center"/>
        <w:rPr>
          <w:rFonts w:ascii="Times New Roman" w:hAnsi="Times New Roman" w:cs="Times New Roman"/>
          <w:b/>
          <w:bCs/>
        </w:rPr>
      </w:pPr>
      <w:r w:rsidRPr="0057197F">
        <w:rPr>
          <w:rFonts w:ascii="Times New Roman" w:hAnsi="Times New Roman" w:cs="Times New Roman"/>
          <w:b/>
          <w:bCs/>
        </w:rPr>
        <w:t>Kolotova Valeriia Dmitrievna, 1</w:t>
      </w:r>
      <w:r w:rsidR="008C2730" w:rsidRPr="0057197F">
        <w:rPr>
          <w:rFonts w:ascii="Times New Roman" w:hAnsi="Times New Roman" w:cs="Times New Roman"/>
          <w:b/>
          <w:bCs/>
        </w:rPr>
        <w:t>. sınıf öğrencisi, St. Petersburg Devlet Ünive</w:t>
      </w:r>
      <w:r w:rsidRPr="0057197F">
        <w:rPr>
          <w:rFonts w:ascii="Times New Roman" w:hAnsi="Times New Roman" w:cs="Times New Roman"/>
          <w:b/>
          <w:bCs/>
        </w:rPr>
        <w:t>rsitesi, Doğu Bilimi Fakültesi, «Asya ve Afrika halkların dilleri»</w:t>
      </w:r>
      <w:r w:rsidR="008C2730" w:rsidRPr="0057197F">
        <w:rPr>
          <w:rFonts w:ascii="Times New Roman" w:hAnsi="Times New Roman" w:cs="Times New Roman"/>
          <w:b/>
          <w:bCs/>
        </w:rPr>
        <w:t xml:space="preserve"> programı; e-posta: </w:t>
      </w:r>
      <w:hyperlink r:id="rId9" w:history="1">
        <w:r w:rsidR="008C2730" w:rsidRPr="0057197F">
          <w:rPr>
            <w:rStyle w:val="a6"/>
            <w:rFonts w:ascii="Times New Roman" w:hAnsi="Times New Roman" w:cs="Times New Roman"/>
            <w:b/>
            <w:bCs/>
          </w:rPr>
          <w:t>21314151551v@gmail.com</w:t>
        </w:r>
      </w:hyperlink>
      <w:r w:rsidR="008C2730" w:rsidRPr="0057197F">
        <w:rPr>
          <w:rFonts w:ascii="Times New Roman" w:hAnsi="Times New Roman" w:cs="Times New Roman"/>
          <w:b/>
          <w:bCs/>
        </w:rPr>
        <w:t>.</w:t>
      </w:r>
    </w:p>
    <w:p w:rsidR="008C2730" w:rsidRPr="0057197F" w:rsidRDefault="00D11B7D" w:rsidP="0057197F">
      <w:pPr>
        <w:spacing w:after="0" w:line="240" w:lineRule="auto"/>
        <w:jc w:val="center"/>
        <w:rPr>
          <w:rFonts w:ascii="Times New Roman" w:hAnsi="Times New Roman" w:cs="Times New Roman"/>
          <w:b/>
          <w:bCs/>
          <w:lang w:val="en-US"/>
        </w:rPr>
      </w:pPr>
      <w:proofErr w:type="spellStart"/>
      <w:r w:rsidRPr="0057197F">
        <w:rPr>
          <w:rFonts w:ascii="Times New Roman" w:hAnsi="Times New Roman" w:cs="Times New Roman"/>
          <w:b/>
          <w:bCs/>
          <w:lang w:val="en-GB"/>
        </w:rPr>
        <w:t>Kolotova</w:t>
      </w:r>
      <w:proofErr w:type="spellEnd"/>
      <w:r w:rsidRPr="0057197F">
        <w:rPr>
          <w:rFonts w:ascii="Times New Roman" w:hAnsi="Times New Roman" w:cs="Times New Roman"/>
          <w:b/>
          <w:bCs/>
          <w:lang w:val="en-GB"/>
        </w:rPr>
        <w:t xml:space="preserve"> </w:t>
      </w:r>
      <w:proofErr w:type="spellStart"/>
      <w:r w:rsidRPr="0057197F">
        <w:rPr>
          <w:rFonts w:ascii="Times New Roman" w:hAnsi="Times New Roman" w:cs="Times New Roman"/>
          <w:b/>
          <w:bCs/>
          <w:lang w:val="en-GB"/>
        </w:rPr>
        <w:t>Valeriia</w:t>
      </w:r>
      <w:proofErr w:type="spellEnd"/>
      <w:r w:rsidRPr="0057197F">
        <w:rPr>
          <w:rFonts w:ascii="Times New Roman" w:hAnsi="Times New Roman" w:cs="Times New Roman"/>
          <w:b/>
          <w:bCs/>
          <w:lang w:val="en-GB"/>
        </w:rPr>
        <w:t xml:space="preserve"> </w:t>
      </w:r>
      <w:proofErr w:type="spellStart"/>
      <w:r w:rsidRPr="0057197F">
        <w:rPr>
          <w:rFonts w:ascii="Times New Roman" w:hAnsi="Times New Roman" w:cs="Times New Roman"/>
          <w:b/>
          <w:bCs/>
          <w:lang w:val="en-GB"/>
        </w:rPr>
        <w:t>Dmitrievna</w:t>
      </w:r>
      <w:proofErr w:type="spellEnd"/>
      <w:r w:rsidRPr="0057197F">
        <w:rPr>
          <w:rFonts w:ascii="Times New Roman" w:hAnsi="Times New Roman" w:cs="Times New Roman"/>
          <w:b/>
          <w:bCs/>
          <w:lang w:val="en-GB"/>
        </w:rPr>
        <w:t>, 1</w:t>
      </w:r>
      <w:r w:rsidR="008C2730" w:rsidRPr="0057197F">
        <w:rPr>
          <w:rFonts w:ascii="Times New Roman" w:hAnsi="Times New Roman" w:cs="Times New Roman"/>
          <w:b/>
          <w:bCs/>
          <w:lang w:val="en-GB"/>
        </w:rPr>
        <w:t xml:space="preserve">th year student, St. Petersburg State University, Faculty of Oriental Studies, programme </w:t>
      </w:r>
      <w:r w:rsidRPr="0057197F">
        <w:rPr>
          <w:rFonts w:ascii="Times New Roman" w:hAnsi="Times New Roman" w:cs="Times New Roman"/>
          <w:b/>
          <w:bCs/>
          <w:lang w:val="en-GB" w:bidi="fa-IR"/>
        </w:rPr>
        <w:t>«</w:t>
      </w:r>
      <w:r w:rsidRPr="0057197F">
        <w:rPr>
          <w:rFonts w:ascii="Times New Roman" w:hAnsi="Times New Roman" w:cs="Times New Roman"/>
          <w:b/>
          <w:bCs/>
          <w:lang w:val="en-GB"/>
        </w:rPr>
        <w:t>Languages of the peoples of Asia and Africa</w:t>
      </w:r>
      <w:r w:rsidR="008C2730" w:rsidRPr="0057197F">
        <w:rPr>
          <w:rFonts w:ascii="Times New Roman" w:hAnsi="Times New Roman" w:cs="Times New Roman"/>
          <w:b/>
          <w:bCs/>
          <w:lang w:val="en-GB"/>
        </w:rPr>
        <w:t>».</w:t>
      </w:r>
    </w:p>
    <w:p w:rsidR="00C54320" w:rsidRPr="0057197F" w:rsidRDefault="00C54320" w:rsidP="0057197F">
      <w:pPr>
        <w:spacing w:before="120" w:after="0" w:line="240" w:lineRule="auto"/>
        <w:ind w:firstLine="567"/>
        <w:jc w:val="both"/>
        <w:rPr>
          <w:rFonts w:ascii="Times New Roman" w:hAnsi="Times New Roman" w:cs="Times New Roman"/>
          <w:b/>
          <w:bCs/>
        </w:rPr>
      </w:pPr>
    </w:p>
    <w:p w:rsidR="00546263" w:rsidRPr="0057197F" w:rsidRDefault="005F3F42" w:rsidP="00C417C8">
      <w:pPr>
        <w:spacing w:before="120" w:after="0" w:line="240" w:lineRule="auto"/>
        <w:ind w:firstLine="567"/>
        <w:jc w:val="both"/>
        <w:rPr>
          <w:rFonts w:ascii="Times New Roman" w:hAnsi="Times New Roman" w:cs="Times New Roman"/>
        </w:rPr>
      </w:pPr>
      <w:r w:rsidRPr="0057197F">
        <w:rPr>
          <w:rFonts w:ascii="Times New Roman" w:hAnsi="Times New Roman" w:cs="Times New Roman"/>
          <w:b/>
        </w:rPr>
        <w:t>Ö</w:t>
      </w:r>
      <w:r w:rsidR="005616EB" w:rsidRPr="0057197F">
        <w:rPr>
          <w:rFonts w:ascii="Times New Roman" w:hAnsi="Times New Roman" w:cs="Times New Roman"/>
          <w:b/>
        </w:rPr>
        <w:t>zet</w:t>
      </w:r>
    </w:p>
    <w:p w:rsidR="00364466" w:rsidRPr="00364466" w:rsidRDefault="00364466" w:rsidP="00364466">
      <w:pPr>
        <w:pStyle w:val="a3"/>
        <w:spacing w:before="240"/>
        <w:ind w:firstLine="567"/>
        <w:jc w:val="both"/>
        <w:rPr>
          <w:rFonts w:ascii="Times New Roman" w:hAnsi="Times New Roman" w:cs="Times New Roman"/>
          <w:bCs/>
          <w:sz w:val="22"/>
          <w:szCs w:val="22"/>
        </w:rPr>
      </w:pPr>
      <w:r w:rsidRPr="00364466">
        <w:rPr>
          <w:rFonts w:ascii="Times New Roman" w:hAnsi="Times New Roman" w:cs="Times New Roman"/>
          <w:bCs/>
          <w:sz w:val="22"/>
          <w:szCs w:val="22"/>
        </w:rPr>
        <w:t xml:space="preserve">Makalede, Azerbaycan dilindeki alıntı kelimeler tarihi incelenmektedir. Azerbaycan dilinin söz varlığı yalnızca Türkçe kelimelerden değil, aynı zamanda Arapça, Farsça, Rusça ve diğer dillerden alıntı kelimeden oluşmaktadır. Azerbaycan diline yabancı kelimelerin giriş süreci, alıntı kelimelerin ana kaynak dillerine göre iki büyük döneme ayrılabilir: 18. yüzyılın sonuna kadar – Arapça ve Farsçadan alıntılar – ve 19. yüzyılın başından itibaren – Rusçadan alıntılar. 16.-18. yüzyıl dilinde çok sayıda Arapça-Farsça kelime bulunması, Azerbaycan hanlıklarının Rus İmparatorluğu'na katılmasından önce, günümüz Azerbaycan topraklarında bu dillerin zaman zaman hakim dil konumunda olması ve ayrıca İslam'ın ve İslami literatürün yayılmasıyla açıklanmaktadır. 19. yüzyılda Azerbaycan hanlıklarının Rus İmparatorluğu'na dahil olmasıyla, Azerbaycan diline Rusça kökenli kelimelerin girişi başlamış, aynı zamanda ilhak edilen topraklarda Rusçanın idari dil ve eğitim dili olarak önemi de artmıştır. 20. yüzyılın başında, Azerbaycan </w:t>
      </w:r>
      <w:r w:rsidRPr="00364466">
        <w:rPr>
          <w:rFonts w:ascii="Times New Roman" w:hAnsi="Times New Roman" w:cs="Times New Roman"/>
          <w:bCs/>
          <w:sz w:val="22"/>
          <w:szCs w:val="22"/>
        </w:rPr>
        <w:lastRenderedPageBreak/>
        <w:t>C</w:t>
      </w:r>
      <w:r>
        <w:rPr>
          <w:rFonts w:ascii="Times New Roman" w:hAnsi="Times New Roman" w:cs="Times New Roman"/>
          <w:bCs/>
          <w:sz w:val="22"/>
          <w:szCs w:val="22"/>
        </w:rPr>
        <w:t>umhuriyeti'nin Sovyet Sosyalist Cumhuriyetler Birliğin</w:t>
      </w:r>
      <w:r w:rsidRPr="00364466">
        <w:rPr>
          <w:rFonts w:ascii="Times New Roman" w:hAnsi="Times New Roman" w:cs="Times New Roman"/>
          <w:bCs/>
          <w:sz w:val="22"/>
          <w:szCs w:val="22"/>
        </w:rPr>
        <w:t>e katılmasıyla bağlantılı olarak Rusçadan yeni bir alıntı kelime dalgası başlamış, birçok Arapça ve Farsça kelime kasten Rusça kelimelerle değiştirilmiştir. Sovyet sonrası dönemde, Azerbaycanda Rus dili ve kültürünün etkisi büyük ölçüde azalmış, ancak din eğitimindeki artış ve genel olarak dinin canlanmasıyla bağlantılı olarak Azerbaycan diline Arapça-Farsça alıntı kelimelerin akını gerçekleşmiştir. Günümüzde Rusça, Farsça veya Arapçanın Azerbaycan dili üzerindeki etkisi zayıflamaktadır, ancak bu dillerden alınan kelimelere hem yazı dilinde hem de konuşma dilinde hala rastlanabilmektedir.</w:t>
      </w:r>
    </w:p>
    <w:p w:rsidR="00D54A1A" w:rsidRPr="0057197F" w:rsidRDefault="00364466" w:rsidP="00364466">
      <w:pPr>
        <w:pStyle w:val="a3"/>
        <w:spacing w:before="240"/>
        <w:ind w:firstLine="567"/>
        <w:jc w:val="both"/>
        <w:rPr>
          <w:rFonts w:ascii="Times New Roman" w:hAnsi="Times New Roman" w:cs="Times New Roman"/>
          <w:bCs/>
          <w:sz w:val="22"/>
          <w:szCs w:val="22"/>
        </w:rPr>
      </w:pPr>
      <w:r w:rsidRPr="00364466">
        <w:rPr>
          <w:rFonts w:ascii="Times New Roman" w:hAnsi="Times New Roman" w:cs="Times New Roman"/>
          <w:b/>
          <w:sz w:val="22"/>
          <w:szCs w:val="22"/>
        </w:rPr>
        <w:t>Anahtar Kelimeler:</w:t>
      </w:r>
      <w:r w:rsidRPr="00364466">
        <w:rPr>
          <w:rFonts w:ascii="Times New Roman" w:hAnsi="Times New Roman" w:cs="Times New Roman"/>
          <w:bCs/>
          <w:sz w:val="22"/>
          <w:szCs w:val="22"/>
        </w:rPr>
        <w:t xml:space="preserve"> Azerbaycan dili, alıntı kelimeler, kelime bilgisi, Azerbaycan.</w:t>
      </w:r>
    </w:p>
    <w:p w:rsidR="00364466" w:rsidRDefault="00364466" w:rsidP="00C417C8">
      <w:pPr>
        <w:spacing w:before="120" w:after="0" w:line="240" w:lineRule="auto"/>
        <w:ind w:firstLine="567"/>
        <w:jc w:val="both"/>
        <w:rPr>
          <w:rFonts w:ascii="Times New Roman" w:hAnsi="Times New Roman" w:cs="Times New Roman"/>
          <w:b/>
        </w:rPr>
      </w:pPr>
    </w:p>
    <w:p w:rsidR="00546263" w:rsidRPr="0057197F" w:rsidRDefault="005616EB" w:rsidP="00C417C8">
      <w:pPr>
        <w:spacing w:before="120" w:after="0" w:line="240" w:lineRule="auto"/>
        <w:ind w:firstLine="567"/>
        <w:jc w:val="both"/>
        <w:rPr>
          <w:rFonts w:ascii="Times New Roman" w:hAnsi="Times New Roman" w:cs="Times New Roman"/>
        </w:rPr>
      </w:pPr>
      <w:r w:rsidRPr="0057197F">
        <w:rPr>
          <w:rFonts w:ascii="Times New Roman" w:hAnsi="Times New Roman" w:cs="Times New Roman"/>
          <w:b/>
        </w:rPr>
        <w:t>Abstract</w:t>
      </w:r>
    </w:p>
    <w:p w:rsidR="00D54A1A" w:rsidRPr="0057197F" w:rsidRDefault="00F00079" w:rsidP="008613CC">
      <w:pPr>
        <w:pStyle w:val="a3"/>
        <w:spacing w:before="240"/>
        <w:ind w:firstLine="567"/>
        <w:jc w:val="both"/>
        <w:rPr>
          <w:rFonts w:ascii="Times New Roman" w:hAnsi="Times New Roman" w:cs="Times New Roman"/>
          <w:bCs/>
          <w:sz w:val="22"/>
          <w:szCs w:val="22"/>
          <w:lang w:val="en-GB"/>
        </w:rPr>
      </w:pPr>
      <w:r w:rsidRPr="0057197F">
        <w:rPr>
          <w:rFonts w:ascii="Times New Roman" w:hAnsi="Times New Roman" w:cs="Times New Roman"/>
          <w:bCs/>
          <w:sz w:val="22"/>
          <w:szCs w:val="22"/>
          <w:lang w:val="en-GB"/>
        </w:rPr>
        <w:t xml:space="preserve">The article examines Persian </w:t>
      </w:r>
      <w:r w:rsidR="00996E7B" w:rsidRPr="0057197F">
        <w:rPr>
          <w:rFonts w:ascii="Times New Roman" w:hAnsi="Times New Roman" w:cs="Times New Roman"/>
          <w:bCs/>
          <w:sz w:val="22"/>
          <w:szCs w:val="22"/>
          <w:lang w:val="en-GB"/>
        </w:rPr>
        <w:t xml:space="preserve">the history of </w:t>
      </w:r>
      <w:r w:rsidRPr="0057197F">
        <w:rPr>
          <w:rFonts w:ascii="Times New Roman" w:hAnsi="Times New Roman" w:cs="Times New Roman"/>
          <w:bCs/>
          <w:sz w:val="22"/>
          <w:szCs w:val="22"/>
          <w:lang w:val="en-GB"/>
        </w:rPr>
        <w:t>borrowings in</w:t>
      </w:r>
      <w:r w:rsidR="00996E7B" w:rsidRPr="0057197F">
        <w:rPr>
          <w:rFonts w:ascii="Times New Roman" w:hAnsi="Times New Roman" w:cs="Times New Roman"/>
          <w:bCs/>
          <w:sz w:val="22"/>
          <w:szCs w:val="22"/>
          <w:lang w:val="en-GB"/>
        </w:rPr>
        <w:t xml:space="preserve"> the Azerbaijani language. </w:t>
      </w:r>
      <w:r w:rsidR="00D54A1A" w:rsidRPr="0057197F">
        <w:rPr>
          <w:rFonts w:ascii="Times New Roman" w:hAnsi="Times New Roman" w:cs="Times New Roman"/>
          <w:bCs/>
          <w:sz w:val="22"/>
          <w:szCs w:val="22"/>
          <w:lang w:val="en-GB"/>
        </w:rPr>
        <w:t>The vocabulary of the Azerbaijani language consists not only of Turkic words but also of a significant number of borrowings from Arabic, Persian, Russian, and other languages.</w:t>
      </w:r>
      <w:r w:rsidR="0057197F" w:rsidRPr="0057197F">
        <w:rPr>
          <w:rFonts w:ascii="Times New Roman" w:hAnsi="Times New Roman" w:cs="Times New Roman"/>
          <w:bCs/>
          <w:sz w:val="22"/>
          <w:szCs w:val="22"/>
          <w:lang w:val="en-GB"/>
        </w:rPr>
        <w:t xml:space="preserve"> </w:t>
      </w:r>
      <w:r w:rsidR="00D54A1A" w:rsidRPr="0057197F">
        <w:rPr>
          <w:rFonts w:ascii="Times New Roman" w:hAnsi="Times New Roman" w:cs="Times New Roman"/>
          <w:bCs/>
          <w:sz w:val="22"/>
          <w:szCs w:val="22"/>
          <w:lang w:val="en-GB"/>
        </w:rPr>
        <w:t>The process of loanwords entering the Azerbaijani language can be divided into two major periods according to the primary source languages: until the end of the 18th century – borrowings from Arabic and Persian – and from the beginning of the 19th century – borrowings from Russian.</w:t>
      </w:r>
      <w:r w:rsidR="0057197F" w:rsidRPr="0057197F">
        <w:rPr>
          <w:rFonts w:ascii="Times New Roman" w:hAnsi="Times New Roman" w:cs="Times New Roman"/>
          <w:bCs/>
          <w:sz w:val="22"/>
          <w:szCs w:val="22"/>
          <w:lang w:val="en-GB"/>
        </w:rPr>
        <w:t xml:space="preserve"> </w:t>
      </w:r>
      <w:r w:rsidR="00D54A1A" w:rsidRPr="0057197F">
        <w:rPr>
          <w:rFonts w:ascii="Times New Roman" w:hAnsi="Times New Roman" w:cs="Times New Roman"/>
          <w:bCs/>
          <w:sz w:val="22"/>
          <w:szCs w:val="22"/>
          <w:lang w:val="en-GB"/>
        </w:rPr>
        <w:t>The pre</w:t>
      </w:r>
      <w:r w:rsidR="0057197F" w:rsidRPr="0057197F">
        <w:rPr>
          <w:rFonts w:ascii="Times New Roman" w:hAnsi="Times New Roman" w:cs="Times New Roman"/>
          <w:bCs/>
          <w:sz w:val="22"/>
          <w:szCs w:val="22"/>
          <w:lang w:val="en-GB"/>
        </w:rPr>
        <w:t xml:space="preserve">sence of a large amount of Arabic and </w:t>
      </w:r>
      <w:r w:rsidR="00D54A1A" w:rsidRPr="0057197F">
        <w:rPr>
          <w:rFonts w:ascii="Times New Roman" w:hAnsi="Times New Roman" w:cs="Times New Roman"/>
          <w:bCs/>
          <w:sz w:val="22"/>
          <w:szCs w:val="22"/>
          <w:lang w:val="en-GB"/>
        </w:rPr>
        <w:t>Persian vocabulary in the 16th-18th century language is explained by the periodic dominant status of these languages in the territory of modern Azerbaijan.</w:t>
      </w:r>
      <w:r w:rsidR="0057197F" w:rsidRPr="0057197F">
        <w:rPr>
          <w:rFonts w:ascii="Times New Roman" w:hAnsi="Times New Roman" w:cs="Times New Roman"/>
          <w:bCs/>
          <w:sz w:val="22"/>
          <w:szCs w:val="22"/>
          <w:lang w:val="en-GB"/>
        </w:rPr>
        <w:t xml:space="preserve"> </w:t>
      </w:r>
      <w:r w:rsidR="00D54A1A" w:rsidRPr="0057197F">
        <w:rPr>
          <w:rFonts w:ascii="Times New Roman" w:hAnsi="Times New Roman" w:cs="Times New Roman"/>
          <w:bCs/>
          <w:sz w:val="22"/>
          <w:szCs w:val="22"/>
          <w:lang w:val="en-GB"/>
        </w:rPr>
        <w:t>With the inclusion of the Azerbaijani khanates into the Russian Empire in the 19th century, the penetration of Russian loanwords into the Azerbaijani language began. At the beginning of the 20th century, a new wave of borrowings from Russian began, which was associated with the incorporation of the Azerbaijan Republic into the USSR. Many Arabic and Persian words were deliberately replaced with Russian vocabulary.</w:t>
      </w:r>
      <w:r w:rsidR="0057197F" w:rsidRPr="0057197F">
        <w:rPr>
          <w:rFonts w:ascii="Times New Roman" w:hAnsi="Times New Roman" w:cs="Times New Roman"/>
          <w:bCs/>
          <w:sz w:val="22"/>
          <w:szCs w:val="22"/>
          <w:lang w:val="en-GB"/>
        </w:rPr>
        <w:t xml:space="preserve"> </w:t>
      </w:r>
      <w:r w:rsidR="00D54A1A" w:rsidRPr="0057197F">
        <w:rPr>
          <w:rFonts w:ascii="Times New Roman" w:hAnsi="Times New Roman" w:cs="Times New Roman"/>
          <w:bCs/>
          <w:sz w:val="22"/>
          <w:szCs w:val="22"/>
          <w:lang w:val="en-GB"/>
        </w:rPr>
        <w:t>In the post-Soviet period, the influence of the Russian language and culture in the country significantly decrea</w:t>
      </w:r>
      <w:r w:rsidR="0057197F" w:rsidRPr="0057197F">
        <w:rPr>
          <w:rFonts w:ascii="Times New Roman" w:hAnsi="Times New Roman" w:cs="Times New Roman"/>
          <w:bCs/>
          <w:sz w:val="22"/>
          <w:szCs w:val="22"/>
          <w:lang w:val="en-GB"/>
        </w:rPr>
        <w:t xml:space="preserve">sed. However, an influx of Arabic and </w:t>
      </w:r>
      <w:r w:rsidR="00D54A1A" w:rsidRPr="0057197F">
        <w:rPr>
          <w:rFonts w:ascii="Times New Roman" w:hAnsi="Times New Roman" w:cs="Times New Roman"/>
          <w:bCs/>
          <w:sz w:val="22"/>
          <w:szCs w:val="22"/>
          <w:lang w:val="en-GB"/>
        </w:rPr>
        <w:t>Persian borrowings into Azerbaijani occurred, connected to a surge in religious studies and its overall revival.</w:t>
      </w:r>
      <w:r w:rsidR="0057197F" w:rsidRPr="0057197F">
        <w:rPr>
          <w:rFonts w:ascii="Times New Roman" w:hAnsi="Times New Roman" w:cs="Times New Roman"/>
          <w:bCs/>
          <w:sz w:val="22"/>
          <w:szCs w:val="22"/>
          <w:lang w:val="en-GB"/>
        </w:rPr>
        <w:t xml:space="preserve"> </w:t>
      </w:r>
      <w:r w:rsidR="00D54A1A" w:rsidRPr="0057197F">
        <w:rPr>
          <w:rFonts w:ascii="Times New Roman" w:hAnsi="Times New Roman" w:cs="Times New Roman"/>
          <w:bCs/>
          <w:sz w:val="22"/>
          <w:szCs w:val="22"/>
          <w:lang w:val="en-GB"/>
        </w:rPr>
        <w:t xml:space="preserve">Nowadays, the influence of </w:t>
      </w:r>
      <w:r w:rsidR="00D54A1A" w:rsidRPr="0057197F">
        <w:rPr>
          <w:rFonts w:ascii="Times New Roman" w:hAnsi="Times New Roman" w:cs="Times New Roman"/>
          <w:bCs/>
          <w:sz w:val="22"/>
          <w:szCs w:val="22"/>
          <w:lang w:val="en-GB"/>
        </w:rPr>
        <w:lastRenderedPageBreak/>
        <w:t>Russian, Persian, or Arabic on Azerbaijani is weakening, but borrowings from them can still be found in both the literary language and everyday speech.</w:t>
      </w:r>
    </w:p>
    <w:p w:rsidR="00F00079" w:rsidRPr="0057197F" w:rsidRDefault="008C43F0" w:rsidP="00C417C8">
      <w:pPr>
        <w:pStyle w:val="a3"/>
        <w:spacing w:before="240"/>
        <w:ind w:firstLine="567"/>
        <w:jc w:val="both"/>
        <w:rPr>
          <w:rFonts w:ascii="Times New Roman" w:hAnsi="Times New Roman" w:cs="Times New Roman"/>
          <w:b/>
          <w:sz w:val="22"/>
          <w:szCs w:val="22"/>
          <w:lang w:val="en-GB"/>
        </w:rPr>
      </w:pPr>
      <w:r w:rsidRPr="0057197F">
        <w:rPr>
          <w:rFonts w:ascii="Times New Roman" w:eastAsia="Calibri" w:hAnsi="Times New Roman" w:cs="Times New Roman"/>
          <w:b/>
          <w:sz w:val="22"/>
          <w:szCs w:val="22"/>
        </w:rPr>
        <w:t>Keywords:</w:t>
      </w:r>
      <w:r w:rsidR="00F00079" w:rsidRPr="0057197F">
        <w:rPr>
          <w:rFonts w:ascii="Times New Roman" w:hAnsi="Times New Roman" w:cs="Times New Roman"/>
          <w:bCs/>
          <w:sz w:val="22"/>
          <w:szCs w:val="22"/>
          <w:lang w:val="en-GB"/>
        </w:rPr>
        <w:t xml:space="preserve"> the Azerbaijani language, loanwords, vocabulary, Azerbaijan</w:t>
      </w:r>
      <w:r w:rsidR="0057197F" w:rsidRPr="0057197F">
        <w:rPr>
          <w:rFonts w:ascii="Times New Roman" w:hAnsi="Times New Roman" w:cs="Times New Roman"/>
          <w:b/>
          <w:sz w:val="22"/>
          <w:szCs w:val="22"/>
          <w:lang w:val="en-GB"/>
        </w:rPr>
        <w:t>.</w:t>
      </w:r>
    </w:p>
    <w:p w:rsidR="00C54320" w:rsidRPr="0057197F" w:rsidRDefault="00C54320" w:rsidP="00C417C8">
      <w:pPr>
        <w:spacing w:before="240" w:line="240" w:lineRule="auto"/>
        <w:ind w:firstLine="567"/>
        <w:jc w:val="both"/>
        <w:rPr>
          <w:rFonts w:ascii="Times New Roman" w:hAnsi="Times New Roman" w:cs="Times New Roman"/>
          <w:b/>
        </w:rPr>
      </w:pPr>
      <w:r w:rsidRPr="0057197F">
        <w:rPr>
          <w:rFonts w:ascii="Times New Roman" w:hAnsi="Times New Roman" w:cs="Times New Roman"/>
          <w:b/>
        </w:rPr>
        <w:t>Giriş</w:t>
      </w:r>
    </w:p>
    <w:p w:rsidR="0057197F" w:rsidRPr="0057197F" w:rsidRDefault="0057197F" w:rsidP="00C417C8">
      <w:pPr>
        <w:spacing w:before="240" w:after="240" w:line="240" w:lineRule="auto"/>
        <w:ind w:firstLine="567"/>
        <w:jc w:val="both"/>
        <w:rPr>
          <w:rFonts w:ascii="Times New Roman" w:hAnsi="Times New Roman" w:cs="Times New Roman"/>
        </w:rPr>
      </w:pPr>
      <w:r w:rsidRPr="0057197F">
        <w:rPr>
          <w:rFonts w:ascii="Times New Roman" w:hAnsi="Times New Roman" w:cs="Times New Roman"/>
        </w:rPr>
        <w:t xml:space="preserve">Азербайджанский язык – государственный язык Азербайджанской Республики, один из официальных языков Республики Дагестан, также распространенный в Иране (Иранский Азербайджан), Грузии (Квемо-Картли) и Турции (Карс и Ыгдыр) – относится к огузской подгруппе юго-западной ветви тюркских языков, однако имеет черты тюркских языков кыпчакской подгруппы. </w:t>
      </w:r>
    </w:p>
    <w:p w:rsidR="0057197F" w:rsidRPr="0057197F" w:rsidRDefault="0057197F" w:rsidP="00C417C8">
      <w:pPr>
        <w:spacing w:before="240" w:line="240" w:lineRule="auto"/>
        <w:ind w:firstLine="567"/>
        <w:jc w:val="both"/>
        <w:rPr>
          <w:rFonts w:ascii="Times New Roman" w:hAnsi="Times New Roman" w:cs="Times New Roman"/>
        </w:rPr>
      </w:pPr>
      <w:r w:rsidRPr="0057197F">
        <w:rPr>
          <w:rFonts w:ascii="Times New Roman" w:hAnsi="Times New Roman" w:cs="Times New Roman"/>
        </w:rPr>
        <w:t xml:space="preserve">Лексика азербайджанского языка состоит не только из исконно тюркских слов, но и из немалого количества заимствований из персидского, русского, арабского и других языков. Современный азербайджанский язык пополнялся различными нетюркскими лексическими единицами на протяжении всего процесса своего развития. Иностранные слова обычно переходили в лексику азербайджанского языка вместе с обозначаемыми ими явлениями и тенденциями либо же были результатом веяний моды. </w:t>
      </w:r>
    </w:p>
    <w:p w:rsidR="0057197F" w:rsidRPr="0057197F" w:rsidRDefault="0057197F" w:rsidP="00C417C8">
      <w:pPr>
        <w:spacing w:before="240" w:line="240" w:lineRule="auto"/>
        <w:ind w:firstLine="567"/>
        <w:jc w:val="both"/>
        <w:rPr>
          <w:rFonts w:ascii="Times New Roman" w:hAnsi="Times New Roman" w:cs="Times New Roman"/>
        </w:rPr>
      </w:pPr>
      <w:r w:rsidRPr="0057197F">
        <w:rPr>
          <w:rFonts w:ascii="Times New Roman" w:hAnsi="Times New Roman" w:cs="Times New Roman"/>
        </w:rPr>
        <w:t xml:space="preserve">С одной стороны, использование заимствованных слов носителями приводит к подавлению лексики родного языка, однако с другой – служит увеличению синонимии. В любом случае, языковые заимствования – это результат взаимодействия различных народов и культур, а также неотъемлемая часть глобализации, процесса развития дипломатических отношений между государствами и социально-политической жизни страны. </w:t>
      </w:r>
    </w:p>
    <w:p w:rsidR="0057197F" w:rsidRPr="0057197F" w:rsidRDefault="0057197F" w:rsidP="00C417C8">
      <w:pPr>
        <w:spacing w:before="240" w:line="240" w:lineRule="auto"/>
        <w:ind w:firstLine="567"/>
        <w:jc w:val="both"/>
        <w:rPr>
          <w:rFonts w:ascii="Times New Roman" w:hAnsi="Times New Roman" w:cs="Times New Roman"/>
        </w:rPr>
      </w:pPr>
      <w:r w:rsidRPr="0057197F">
        <w:rPr>
          <w:rFonts w:ascii="Times New Roman" w:hAnsi="Times New Roman" w:cs="Times New Roman"/>
        </w:rPr>
        <w:t xml:space="preserve">Процесс проникновения заимствований в азербайджанский язык можно разделить на два больших периода согласно основным языкам-источникам заимствованных слов: до конца </w:t>
      </w:r>
      <w:r w:rsidRPr="0057197F">
        <w:rPr>
          <w:rFonts w:ascii="Times New Roman" w:hAnsi="Times New Roman" w:cs="Times New Roman"/>
          <w:lang w:val="en-US"/>
        </w:rPr>
        <w:t>XVIII</w:t>
      </w:r>
      <w:r w:rsidRPr="0057197F">
        <w:rPr>
          <w:rFonts w:ascii="Times New Roman" w:hAnsi="Times New Roman" w:cs="Times New Roman"/>
        </w:rPr>
        <w:t xml:space="preserve"> в. и с начала </w:t>
      </w:r>
      <w:r w:rsidRPr="0057197F">
        <w:rPr>
          <w:rFonts w:ascii="Times New Roman" w:hAnsi="Times New Roman" w:cs="Times New Roman"/>
          <w:lang w:val="en-US" w:bidi="fa-IR"/>
        </w:rPr>
        <w:t>XIX</w:t>
      </w:r>
      <w:r w:rsidRPr="0057197F">
        <w:rPr>
          <w:rFonts w:ascii="Times New Roman" w:hAnsi="Times New Roman" w:cs="Times New Roman"/>
        </w:rPr>
        <w:t xml:space="preserve"> в. В первый период в большом </w:t>
      </w:r>
      <w:r w:rsidRPr="0057197F">
        <w:rPr>
          <w:rFonts w:ascii="Times New Roman" w:hAnsi="Times New Roman" w:cs="Times New Roman"/>
        </w:rPr>
        <w:lastRenderedPageBreak/>
        <w:t xml:space="preserve">количестве в азербайджанский язык переходили слова из арабского и персидского. </w:t>
      </w:r>
      <w:r w:rsidRPr="0057197F">
        <w:rPr>
          <w:rFonts w:ascii="Times New Roman" w:hAnsi="Times New Roman" w:cs="Times New Roman"/>
          <w:lang w:bidi="fa-IR"/>
        </w:rPr>
        <w:t xml:space="preserve">В начале </w:t>
      </w:r>
      <w:r w:rsidRPr="0057197F">
        <w:rPr>
          <w:rFonts w:ascii="Times New Roman" w:hAnsi="Times New Roman" w:cs="Times New Roman"/>
          <w:lang w:val="en-US" w:bidi="fa-IR"/>
        </w:rPr>
        <w:t>XIX</w:t>
      </w:r>
      <w:r w:rsidRPr="0057197F">
        <w:rPr>
          <w:rFonts w:ascii="Times New Roman" w:hAnsi="Times New Roman" w:cs="Times New Roman"/>
        </w:rPr>
        <w:t xml:space="preserve"> в. произошло сразу несколько важных событий для азербайджанского языка: </w:t>
      </w:r>
      <w:r w:rsidRPr="0057197F">
        <w:rPr>
          <w:rFonts w:ascii="Times New Roman" w:hAnsi="Times New Roman" w:cs="Times New Roman"/>
          <w:lang w:bidi="fa-IR"/>
        </w:rPr>
        <w:t>вхождение азербайджанских ханств</w:t>
      </w:r>
      <w:r w:rsidRPr="0057197F">
        <w:rPr>
          <w:rFonts w:ascii="Times New Roman" w:hAnsi="Times New Roman" w:cs="Times New Roman"/>
        </w:rPr>
        <w:t xml:space="preserve"> в состав Российской империи, последовавшее за ним ослабление персидского влияния на эти территории, а также начало развития литературной нормы азербайджанского языка. </w:t>
      </w:r>
    </w:p>
    <w:p w:rsidR="0057197F" w:rsidRPr="0057197F" w:rsidRDefault="0057197F" w:rsidP="00C417C8">
      <w:pPr>
        <w:spacing w:before="240" w:line="240" w:lineRule="auto"/>
        <w:ind w:firstLine="567"/>
        <w:jc w:val="both"/>
        <w:rPr>
          <w:rFonts w:ascii="Times New Roman" w:hAnsi="Times New Roman" w:cs="Times New Roman"/>
        </w:rPr>
      </w:pPr>
      <w:r w:rsidRPr="0057197F">
        <w:rPr>
          <w:rFonts w:ascii="Times New Roman" w:hAnsi="Times New Roman" w:cs="Times New Roman"/>
        </w:rPr>
        <w:t xml:space="preserve">По мнению азербайджанского и советского историка-востоковеда А.С. Сумбатзаде, в </w:t>
      </w:r>
      <w:r w:rsidRPr="0057197F">
        <w:rPr>
          <w:rFonts w:ascii="Times New Roman" w:hAnsi="Times New Roman" w:cs="Times New Roman"/>
          <w:lang w:val="en-US"/>
        </w:rPr>
        <w:t>XVIII</w:t>
      </w:r>
      <w:r w:rsidRPr="0057197F">
        <w:rPr>
          <w:rFonts w:ascii="Times New Roman" w:hAnsi="Times New Roman" w:cs="Times New Roman"/>
        </w:rPr>
        <w:t xml:space="preserve"> в. в полной мере сформировался отличный от других тюркских огузских языков азербайджанский язык. Конечно, в период </w:t>
      </w:r>
      <w:r w:rsidRPr="0057197F">
        <w:rPr>
          <w:rFonts w:ascii="Times New Roman" w:hAnsi="Times New Roman" w:cs="Times New Roman"/>
          <w:lang w:val="en-US"/>
        </w:rPr>
        <w:t>XV</w:t>
      </w:r>
      <w:r w:rsidRPr="0057197F">
        <w:rPr>
          <w:rFonts w:ascii="Times New Roman" w:hAnsi="Times New Roman" w:cs="Times New Roman"/>
        </w:rPr>
        <w:t>-</w:t>
      </w:r>
      <w:r w:rsidRPr="0057197F">
        <w:rPr>
          <w:rFonts w:ascii="Times New Roman" w:hAnsi="Times New Roman" w:cs="Times New Roman"/>
          <w:lang w:val="en-US"/>
        </w:rPr>
        <w:t>XVIII</w:t>
      </w:r>
      <w:r w:rsidRPr="0057197F">
        <w:rPr>
          <w:rFonts w:ascii="Times New Roman" w:hAnsi="Times New Roman" w:cs="Times New Roman"/>
        </w:rPr>
        <w:t xml:space="preserve"> вв. азербайджанский язык формировался уже под влиянием персидского и арабского языков. Это объясняется периодическим господствующим положением этих языков на территории современной Азербайджанской Республики до присоединения азербайджанских ханств к Российской империи, а также распространением ислама в </w:t>
      </w:r>
      <w:r w:rsidRPr="0057197F">
        <w:rPr>
          <w:rFonts w:ascii="Times New Roman" w:hAnsi="Times New Roman" w:cs="Times New Roman"/>
          <w:lang w:val="en-US"/>
        </w:rPr>
        <w:t>VI</w:t>
      </w:r>
      <w:r w:rsidRPr="0057197F">
        <w:rPr>
          <w:rFonts w:ascii="Times New Roman" w:hAnsi="Times New Roman" w:cs="Times New Roman"/>
        </w:rPr>
        <w:t xml:space="preserve"> в. и в особенности распространением исламской литературы. Во-первых, арабские и персидские слова фонетически отвечали требованиям классической исламской поэзии, во-вторых, точный оригинальный образ мог передаваться с помощью всего одного слова. Также стоит отметить, что в период вхождения территории современной Азербайджанской Республики в состав Сефевидского Ирана, арабский язык исполнял роль языка науки, на персидском языке говорили при дворе шаха, а тюркский язык существовал как разговорный язык и язык армии. Этим можно объяснить наличие заимствований из определенных языков в конкретных сферах. Кроме того, персидский язык сам способствовал проникновению арабской лексики в азербайджанский язык, так как в фарси содержалось значительное количество заимствований из арабского языка. Также в этот период уже сам азербайджанский язык стал посредником при переходе лексических единиц из персидского языка в другие, например, в грузинский, восточные диалекты которого находились в контакте с азербайджанским. </w:t>
      </w:r>
    </w:p>
    <w:p w:rsidR="0057197F" w:rsidRPr="0057197F" w:rsidRDefault="0057197F" w:rsidP="00C417C8">
      <w:pPr>
        <w:spacing w:before="240" w:line="240" w:lineRule="auto"/>
        <w:ind w:firstLine="567"/>
        <w:jc w:val="both"/>
        <w:rPr>
          <w:rFonts w:ascii="Times New Roman" w:hAnsi="Times New Roman" w:cs="Times New Roman"/>
          <w:lang w:bidi="fa-IR"/>
        </w:rPr>
      </w:pPr>
      <w:r w:rsidRPr="0057197F">
        <w:rPr>
          <w:rFonts w:ascii="Times New Roman" w:hAnsi="Times New Roman" w:cs="Times New Roman"/>
          <w:lang w:bidi="fa-IR"/>
        </w:rPr>
        <w:t xml:space="preserve">С присоединением азербайджанских ханств к Российской империи началось расширение и укрепление культурных связей </w:t>
      </w:r>
      <w:r w:rsidRPr="0057197F">
        <w:rPr>
          <w:rFonts w:ascii="Times New Roman" w:hAnsi="Times New Roman" w:cs="Times New Roman"/>
          <w:lang w:bidi="fa-IR"/>
        </w:rPr>
        <w:lastRenderedPageBreak/>
        <w:t xml:space="preserve">народов Российской империи и азербайджанских ханств, а следовательно, и проникновение в азербайджанский язык русизмов. Заимствования также стали активно использоваться в литературном творчестве и повлияли на становление литературной нормы. Кроме того, на протяжении </w:t>
      </w:r>
      <w:r w:rsidRPr="0057197F">
        <w:rPr>
          <w:rFonts w:ascii="Times New Roman" w:hAnsi="Times New Roman" w:cs="Times New Roman"/>
          <w:lang w:val="en-US" w:bidi="fa-IR"/>
        </w:rPr>
        <w:t>XIX</w:t>
      </w:r>
      <w:r w:rsidRPr="0057197F">
        <w:rPr>
          <w:rFonts w:ascii="Times New Roman" w:hAnsi="Times New Roman" w:cs="Times New Roman"/>
        </w:rPr>
        <w:t xml:space="preserve"> в.</w:t>
      </w:r>
      <w:r w:rsidRPr="0057197F">
        <w:rPr>
          <w:rFonts w:ascii="Times New Roman" w:hAnsi="Times New Roman" w:cs="Times New Roman"/>
          <w:lang w:bidi="fa-IR"/>
        </w:rPr>
        <w:t xml:space="preserve"> на присоединенных территориях возрастало и значение самого русского языка, как языка администрации и образования, а русские промышленники переезжали на территории современной Азербайджанской Республики с целью развития своего дела, что означало широкое проникновение русского языка во все сферы деятельности. Также в </w:t>
      </w:r>
      <w:r w:rsidRPr="0057197F">
        <w:rPr>
          <w:rFonts w:ascii="Times New Roman" w:hAnsi="Times New Roman" w:cs="Times New Roman"/>
          <w:lang w:val="en-US" w:bidi="fa-IR"/>
        </w:rPr>
        <w:t>XIX</w:t>
      </w:r>
      <w:r w:rsidRPr="0057197F">
        <w:rPr>
          <w:rFonts w:ascii="Times New Roman" w:hAnsi="Times New Roman" w:cs="Times New Roman"/>
        </w:rPr>
        <w:t xml:space="preserve"> в. посредством русского языка в азербайджанский активно переходили слова и из западноевропейских языков.</w:t>
      </w:r>
    </w:p>
    <w:p w:rsidR="0057197F" w:rsidRPr="008F7A5F" w:rsidRDefault="0057197F" w:rsidP="00C417C8">
      <w:pPr>
        <w:spacing w:before="240" w:line="240" w:lineRule="auto"/>
        <w:ind w:firstLine="567"/>
        <w:jc w:val="both"/>
        <w:rPr>
          <w:rFonts w:ascii="Times New Roman" w:hAnsi="Times New Roman" w:cs="Times New Roman"/>
          <w:lang w:val="ru-RU" w:bidi="fa-IR"/>
        </w:rPr>
      </w:pPr>
      <w:r w:rsidRPr="0057197F">
        <w:rPr>
          <w:rFonts w:ascii="Times New Roman" w:hAnsi="Times New Roman" w:cs="Times New Roman"/>
        </w:rPr>
        <w:t xml:space="preserve">Что касается персидского влияния, хотя </w:t>
      </w:r>
      <w:r w:rsidRPr="0057197F">
        <w:rPr>
          <w:rFonts w:ascii="Times New Roman" w:hAnsi="Times New Roman" w:cs="Times New Roman"/>
          <w:lang w:bidi="fa-IR"/>
        </w:rPr>
        <w:t xml:space="preserve">в первой половине </w:t>
      </w:r>
      <w:r w:rsidRPr="0057197F">
        <w:rPr>
          <w:rFonts w:ascii="Times New Roman" w:hAnsi="Times New Roman" w:cs="Times New Roman"/>
          <w:lang w:val="en-US" w:bidi="fa-IR"/>
        </w:rPr>
        <w:t>XIX</w:t>
      </w:r>
      <w:r w:rsidRPr="0057197F">
        <w:rPr>
          <w:rFonts w:ascii="Times New Roman" w:hAnsi="Times New Roman" w:cs="Times New Roman"/>
          <w:lang w:bidi="fa-IR"/>
        </w:rPr>
        <w:t xml:space="preserve"> в. фарси все еще продолжал занимать положение основного литературного языка (в основном благодаря приверженности большинства населения шиизму – государственной религии Персии), некоторые заимствования из арабского и персидского, не сумевшие перейти в основной словарный фонд азербайджанского языка, начали вытесняться тюркской лексикой</w:t>
      </w:r>
      <w:r w:rsidR="008F7A5F">
        <w:rPr>
          <w:rFonts w:ascii="Times New Roman" w:hAnsi="Times New Roman" w:cs="Times New Roman"/>
          <w:lang w:val="ru-RU" w:bidi="fa-IR"/>
        </w:rPr>
        <w:t>.</w:t>
      </w:r>
    </w:p>
    <w:p w:rsidR="0057197F" w:rsidRPr="0057197F" w:rsidRDefault="0057197F" w:rsidP="00C417C8">
      <w:pPr>
        <w:spacing w:line="240" w:lineRule="auto"/>
        <w:ind w:firstLine="567"/>
        <w:jc w:val="both"/>
        <w:rPr>
          <w:rFonts w:ascii="Times New Roman" w:hAnsi="Times New Roman" w:cs="Times New Roman"/>
          <w:lang w:bidi="fa-IR"/>
        </w:rPr>
      </w:pPr>
      <w:r w:rsidRPr="0057197F">
        <w:rPr>
          <w:rFonts w:ascii="Times New Roman" w:hAnsi="Times New Roman" w:cs="Times New Roman"/>
          <w:lang w:bidi="fa-IR"/>
        </w:rPr>
        <w:t xml:space="preserve">Правительство Российской империи полагало, что распространение «местного наречия» ослабит политическое, религиозное и культурное влияние Каджарского Ирана на азербайджанцев и позиции Российской империи в регионе укрепятся. Таким образом, например, кавказский наместник М. С. Воронцов положительно отнесся к писательской деятельности М. Ф. Ахундова, азербайджанского и иранского общественного деятеля и просветителя. Ахундов не только стал основоположником драматургии и критики в азербайджанской литературе, но и способствовал началу полного перехода национальной литературы на азербайджанский язык. Кроме того, в это время в Российской империи возобновился интерес к изучению «тюркско-татарского» (азербайджанского) языка (в средние века уже были проведены различные исследования, связанные с тюркским (азербайджанским) языком и составлены переводные словари). Например, первым деканом Факультета </w:t>
      </w:r>
      <w:r w:rsidRPr="0057197F">
        <w:rPr>
          <w:rFonts w:ascii="Times New Roman" w:hAnsi="Times New Roman" w:cs="Times New Roman"/>
          <w:lang w:bidi="fa-IR"/>
        </w:rPr>
        <w:lastRenderedPageBreak/>
        <w:t xml:space="preserve">восточных языков СПбГУ М. Казем-Беком на русском языке была написана «Общая грамматика тюрско-татарского языка». </w:t>
      </w:r>
    </w:p>
    <w:p w:rsidR="0057197F" w:rsidRPr="0057197F" w:rsidRDefault="0057197F" w:rsidP="00C417C8">
      <w:pPr>
        <w:spacing w:before="240" w:line="240" w:lineRule="auto"/>
        <w:ind w:firstLine="567"/>
        <w:jc w:val="both"/>
        <w:rPr>
          <w:rFonts w:ascii="Times New Roman" w:hAnsi="Times New Roman" w:cs="Times New Roman"/>
        </w:rPr>
      </w:pPr>
      <w:r w:rsidRPr="0057197F">
        <w:rPr>
          <w:rFonts w:ascii="Times New Roman" w:hAnsi="Times New Roman" w:cs="Times New Roman"/>
          <w:lang w:bidi="fa-IR"/>
        </w:rPr>
        <w:t xml:space="preserve">С 1920-х гг. началась новая волна заимствований из русского языка, которая была связана с вхождением Азербайджанской Республики в состав СССР. В этот период были максимально расширены связи азербайджанцев с представителями других союзных республик, и русский язык занимал место языка коммуникации. Кроме того, в период СССР знание русского языка было важно для продвижения по карьерной лестнице. Таким образом, Баку и другие индустриальные центры значительно русифицировались, однако </w:t>
      </w:r>
      <w:r w:rsidRPr="0057197F">
        <w:rPr>
          <w:rFonts w:ascii="Times New Roman" w:hAnsi="Times New Roman" w:cs="Times New Roman"/>
        </w:rPr>
        <w:t>сельские районы, особенно удаленные, практически не контактировали с Россией, а их жители не владели русским языком.</w:t>
      </w:r>
    </w:p>
    <w:p w:rsidR="0057197F" w:rsidRPr="0057197F" w:rsidRDefault="0057197F" w:rsidP="00C417C8">
      <w:pPr>
        <w:spacing w:before="240" w:line="240" w:lineRule="auto"/>
        <w:ind w:firstLine="567"/>
        <w:jc w:val="both"/>
        <w:rPr>
          <w:rFonts w:ascii="Times New Roman" w:hAnsi="Times New Roman" w:cs="Times New Roman"/>
        </w:rPr>
      </w:pPr>
      <w:r w:rsidRPr="0057197F">
        <w:rPr>
          <w:rFonts w:ascii="Times New Roman" w:hAnsi="Times New Roman" w:cs="Times New Roman"/>
        </w:rPr>
        <w:t>Постепенно сложные конструкции из грамматик персидского и арабского языков стали считаться архаичными. Кроме того, в период Советского Союза употребление арабской и персидской лексики считалось дурным тоном. Например, Вели Хулуфлу, азербайджанский советский писатель, филолог и публицист, в своей статье «Bir imla оlmalıdır» («Должна быть единая орфография») в номере газеты «</w:t>
      </w:r>
      <w:r w:rsidRPr="0057197F">
        <w:rPr>
          <w:rFonts w:ascii="Times New Roman" w:hAnsi="Times New Roman" w:cs="Times New Roman"/>
          <w:lang w:val="az-Latn-AZ"/>
        </w:rPr>
        <w:t>J</w:t>
      </w:r>
      <w:r w:rsidRPr="0057197F">
        <w:rPr>
          <w:rFonts w:ascii="Times New Roman" w:hAnsi="Times New Roman" w:cs="Times New Roman"/>
        </w:rPr>
        <w:t xml:space="preserve">eni </w:t>
      </w:r>
      <w:r w:rsidRPr="0057197F">
        <w:rPr>
          <w:rFonts w:ascii="Times New Roman" w:hAnsi="Times New Roman" w:cs="Times New Roman"/>
          <w:lang w:val="az-Latn-AZ"/>
        </w:rPr>
        <w:t>j</w:t>
      </w:r>
      <w:r w:rsidRPr="0057197F">
        <w:rPr>
          <w:rFonts w:ascii="Times New Roman" w:hAnsi="Times New Roman" w:cs="Times New Roman"/>
        </w:rPr>
        <w:t>оl» («Новый путь») от 4 января 1925 г. писал о том, что нужно исключить из азербайджанского языка персидские слова, используемые группой интеллектуалов и непонятные широкой публике. В другой своей статье Вели Хулуфлу призывал заимствовать слова из русского: «Rus dilindən sözlər alaq və оnları ruscada оlduğu kimi tələffüz edək» («Давайте возьмем слова из русского языка и произнесем их по-русски»)</w:t>
      </w:r>
      <w:r w:rsidR="008F7A5F">
        <w:rPr>
          <w:rFonts w:ascii="Times New Roman" w:hAnsi="Times New Roman" w:cs="Times New Roman"/>
          <w:lang w:val="ru-RU"/>
        </w:rPr>
        <w:t>.</w:t>
      </w:r>
      <w:r w:rsidRPr="0057197F">
        <w:rPr>
          <w:rFonts w:ascii="Times New Roman" w:hAnsi="Times New Roman" w:cs="Times New Roman"/>
        </w:rPr>
        <w:t xml:space="preserve"> Однако стоит заметить, что при упорядочивании дипломатической терминологии в Азербайджанской ССР помимо терминов из русского языка использовались и термины из персидского и арабского языков, например, слова </w:t>
      </w:r>
      <w:r w:rsidRPr="0057197F">
        <w:rPr>
          <w:rFonts w:ascii="Times New Roman" w:hAnsi="Times New Roman" w:cs="Times New Roman"/>
          <w:i/>
          <w:iCs/>
        </w:rPr>
        <w:t>bəyanat</w:t>
      </w:r>
      <w:r w:rsidRPr="0057197F">
        <w:rPr>
          <w:rFonts w:ascii="Times New Roman" w:hAnsi="Times New Roman" w:cs="Times New Roman"/>
        </w:rPr>
        <w:t xml:space="preserve">/«заявление»,  </w:t>
      </w:r>
      <w:r w:rsidRPr="0057197F">
        <w:rPr>
          <w:rFonts w:ascii="Times New Roman" w:hAnsi="Times New Roman" w:cs="Times New Roman"/>
          <w:i/>
          <w:iCs/>
        </w:rPr>
        <w:t>səlahiyyət</w:t>
      </w:r>
      <w:r w:rsidRPr="0057197F">
        <w:rPr>
          <w:rFonts w:ascii="Times New Roman" w:hAnsi="Times New Roman" w:cs="Times New Roman"/>
        </w:rPr>
        <w:t xml:space="preserve">/«полномочие», </w:t>
      </w:r>
      <w:r w:rsidRPr="0057197F">
        <w:rPr>
          <w:rFonts w:ascii="Times New Roman" w:hAnsi="Times New Roman" w:cs="Times New Roman"/>
          <w:i/>
          <w:iCs/>
        </w:rPr>
        <w:t>nümayəndə</w:t>
      </w:r>
      <w:r w:rsidRPr="0057197F">
        <w:rPr>
          <w:rFonts w:ascii="Times New Roman" w:hAnsi="Times New Roman" w:cs="Times New Roman"/>
        </w:rPr>
        <w:t xml:space="preserve">/«делегат», «представитель»,  </w:t>
      </w:r>
      <w:r w:rsidRPr="0057197F">
        <w:rPr>
          <w:rFonts w:ascii="Times New Roman" w:hAnsi="Times New Roman" w:cs="Times New Roman"/>
          <w:i/>
          <w:iCs/>
        </w:rPr>
        <w:t>qətnamə</w:t>
      </w:r>
      <w:r w:rsidRPr="0057197F">
        <w:rPr>
          <w:rFonts w:ascii="Times New Roman" w:hAnsi="Times New Roman" w:cs="Times New Roman"/>
        </w:rPr>
        <w:t xml:space="preserve">/«постановление». </w:t>
      </w:r>
    </w:p>
    <w:p w:rsidR="0057197F" w:rsidRPr="0057197F" w:rsidRDefault="0057197F" w:rsidP="00C417C8">
      <w:pPr>
        <w:spacing w:before="240" w:line="240" w:lineRule="auto"/>
        <w:ind w:firstLine="567"/>
        <w:jc w:val="both"/>
        <w:rPr>
          <w:rFonts w:ascii="Times New Roman" w:hAnsi="Times New Roman" w:cs="Times New Roman"/>
        </w:rPr>
      </w:pPr>
      <w:r w:rsidRPr="0057197F">
        <w:rPr>
          <w:rFonts w:ascii="Times New Roman" w:hAnsi="Times New Roman" w:cs="Times New Roman"/>
        </w:rPr>
        <w:t xml:space="preserve">Несмотря на то, что в обогащении лексики азербайджанского языка влияние восточных языков </w:t>
      </w:r>
      <w:r w:rsidRPr="0057197F">
        <w:rPr>
          <w:rFonts w:ascii="Times New Roman" w:hAnsi="Times New Roman" w:cs="Times New Roman"/>
        </w:rPr>
        <w:lastRenderedPageBreak/>
        <w:t xml:space="preserve">уменьшилось, а западных (в особенности русского), наоборот, возросло, турецкий язык сыграл большую роль в формировании нового литературного азербайджанского языка. Слова турецкого тюркского представлялись как высшая норма, наравне с русскими словами. В текстах в 1920-1930-х гг. можно наблюдать параллельное использование слов из обоих языков, например, </w:t>
      </w:r>
      <w:r w:rsidRPr="0057197F">
        <w:rPr>
          <w:rFonts w:ascii="Times New Roman" w:hAnsi="Times New Roman" w:cs="Times New Roman"/>
          <w:i/>
          <w:iCs/>
          <w:lang w:val="az-Latn-AZ"/>
        </w:rPr>
        <w:t xml:space="preserve">əski </w:t>
      </w:r>
      <w:r w:rsidRPr="0057197F">
        <w:rPr>
          <w:rFonts w:ascii="Times New Roman" w:hAnsi="Times New Roman" w:cs="Times New Roman"/>
          <w:i/>
          <w:iCs/>
        </w:rPr>
        <w:t>–</w:t>
      </w:r>
      <w:r w:rsidRPr="0057197F">
        <w:rPr>
          <w:rFonts w:ascii="Times New Roman" w:hAnsi="Times New Roman" w:cs="Times New Roman"/>
          <w:i/>
          <w:iCs/>
          <w:lang w:val="az-Latn-AZ" w:bidi="fa-IR"/>
        </w:rPr>
        <w:t xml:space="preserve"> köhnə</w:t>
      </w:r>
      <w:r w:rsidRPr="0057197F">
        <w:rPr>
          <w:rFonts w:ascii="Times New Roman" w:hAnsi="Times New Roman" w:cs="Times New Roman"/>
        </w:rPr>
        <w:t xml:space="preserve"> («старый»)</w:t>
      </w:r>
      <w:r w:rsidRPr="0057197F">
        <w:rPr>
          <w:rFonts w:ascii="Times New Roman" w:hAnsi="Times New Roman" w:cs="Times New Roman"/>
          <w:lang w:val="az-Latn-AZ"/>
        </w:rPr>
        <w:t xml:space="preserve">, </w:t>
      </w:r>
      <w:r w:rsidRPr="0057197F">
        <w:rPr>
          <w:rFonts w:ascii="Times New Roman" w:hAnsi="Times New Roman" w:cs="Times New Roman"/>
          <w:i/>
          <w:iCs/>
          <w:lang w:val="az-Latn-AZ"/>
        </w:rPr>
        <w:t>çörək</w:t>
      </w:r>
      <w:r w:rsidRPr="0057197F">
        <w:rPr>
          <w:rFonts w:ascii="Times New Roman" w:hAnsi="Times New Roman" w:cs="Times New Roman"/>
          <w:i/>
          <w:iCs/>
        </w:rPr>
        <w:t xml:space="preserve"> –</w:t>
      </w:r>
      <w:r w:rsidRPr="0057197F">
        <w:rPr>
          <w:rFonts w:ascii="Times New Roman" w:hAnsi="Times New Roman" w:cs="Times New Roman"/>
          <w:i/>
          <w:iCs/>
          <w:lang w:val="az-Latn-AZ"/>
        </w:rPr>
        <w:t xml:space="preserve"> əkmək</w:t>
      </w:r>
      <w:r w:rsidRPr="0057197F">
        <w:rPr>
          <w:rFonts w:ascii="Times New Roman" w:hAnsi="Times New Roman" w:cs="Times New Roman"/>
        </w:rPr>
        <w:t xml:space="preserve"> («хлеб»)</w:t>
      </w:r>
      <w:r w:rsidRPr="0057197F">
        <w:rPr>
          <w:rFonts w:ascii="Times New Roman" w:hAnsi="Times New Roman" w:cs="Times New Roman"/>
          <w:lang w:val="az-Latn-AZ"/>
        </w:rPr>
        <w:t xml:space="preserve">, </w:t>
      </w:r>
      <w:r w:rsidRPr="0057197F">
        <w:rPr>
          <w:rFonts w:ascii="Times New Roman" w:hAnsi="Times New Roman" w:cs="Times New Roman"/>
          <w:i/>
          <w:iCs/>
          <w:lang w:val="az-Latn-AZ"/>
        </w:rPr>
        <w:t xml:space="preserve">uşaq </w:t>
      </w:r>
      <w:r w:rsidRPr="0057197F">
        <w:rPr>
          <w:rFonts w:ascii="Times New Roman" w:hAnsi="Times New Roman" w:cs="Times New Roman"/>
          <w:i/>
          <w:iCs/>
        </w:rPr>
        <w:t xml:space="preserve">– </w:t>
      </w:r>
      <w:r w:rsidRPr="0057197F">
        <w:rPr>
          <w:rFonts w:ascii="Times New Roman" w:hAnsi="Times New Roman" w:cs="Times New Roman"/>
          <w:i/>
          <w:iCs/>
          <w:lang w:val="az-Latn-AZ"/>
        </w:rPr>
        <w:t>çocuq</w:t>
      </w:r>
      <w:r w:rsidRPr="0057197F">
        <w:rPr>
          <w:rFonts w:ascii="Times New Roman" w:hAnsi="Times New Roman" w:cs="Times New Roman"/>
        </w:rPr>
        <w:t xml:space="preserve"> («ребёнок»).</w:t>
      </w:r>
    </w:p>
    <w:p w:rsidR="0057197F" w:rsidRPr="0057197F" w:rsidRDefault="0057197F" w:rsidP="00C417C8">
      <w:pPr>
        <w:tabs>
          <w:tab w:val="left" w:pos="6570"/>
        </w:tabs>
        <w:spacing w:before="240" w:line="240" w:lineRule="auto"/>
        <w:ind w:firstLine="567"/>
        <w:jc w:val="both"/>
        <w:rPr>
          <w:rFonts w:ascii="Times New Roman" w:hAnsi="Times New Roman" w:cs="Times New Roman"/>
        </w:rPr>
      </w:pPr>
      <w:r w:rsidRPr="0057197F">
        <w:rPr>
          <w:rFonts w:ascii="Times New Roman" w:hAnsi="Times New Roman" w:cs="Times New Roman"/>
        </w:rPr>
        <w:t xml:space="preserve">В постсоветский период азербайджанской истории влияние русского языка и русской культуры в стране значительно сократилось, однако это не привело к сокращению числа русскоязычных азербайджанцев. Так как азербайджанцы, выросшие в СССР и получившие образование на русском, уже не владели родным языком в полной мере, начался очередной процесс заимствования слов из русского языка, хотя слова, обозначающие те или иные предметы или явления, уже существовали в азербайджанском языке. После обретения Азербайджаном независимости, в 1990-е гг., также произошел приток арабо-персидских заимствований в азербайджанский язык, так как возрождение религии требовало обновления устаревших религиозных терминов, источником которым послужили в большей степени арабский, в меньшей степени персидский языки. </w:t>
      </w:r>
    </w:p>
    <w:p w:rsidR="0057197F" w:rsidRPr="0057197F" w:rsidRDefault="0057197F" w:rsidP="00C417C8">
      <w:pPr>
        <w:spacing w:line="240" w:lineRule="auto"/>
        <w:ind w:firstLine="567"/>
        <w:jc w:val="both"/>
        <w:rPr>
          <w:rFonts w:ascii="Times New Roman" w:hAnsi="Times New Roman" w:cs="Times New Roman"/>
          <w:lang w:bidi="fa-IR"/>
        </w:rPr>
      </w:pPr>
      <w:r w:rsidRPr="0057197F">
        <w:rPr>
          <w:rFonts w:ascii="Times New Roman" w:hAnsi="Times New Roman" w:cs="Times New Roman"/>
          <w:lang w:bidi="fa-IR"/>
        </w:rPr>
        <w:t>Современный азербайджанский язык все еще продолжает подвергаться влиянию русского языка. Основными источниками этого влияния являются русскоязычный контент на телевидении и в Интернете, русскоязычные азербайджанцы старшего поколения и азербайджанцы, возвращающиеся на родину из России, однако следует полагать, что это влияние затрагивает в основном разговорный азербайджанский язык. Кроме того, долгое время существовало мнение, что знание русского языка повышает социальный статус, и, возможно, оно частично сохранилось и по сей день.</w:t>
      </w:r>
    </w:p>
    <w:p w:rsidR="0057197F" w:rsidRPr="0057197F" w:rsidRDefault="0057197F" w:rsidP="00C417C8">
      <w:pPr>
        <w:spacing w:line="240" w:lineRule="auto"/>
        <w:ind w:firstLine="567"/>
        <w:jc w:val="both"/>
        <w:rPr>
          <w:rFonts w:ascii="Times New Roman" w:hAnsi="Times New Roman" w:cs="Times New Roman"/>
          <w:lang w:bidi="fa-IR"/>
        </w:rPr>
      </w:pPr>
      <w:r w:rsidRPr="0057197F">
        <w:rPr>
          <w:rFonts w:ascii="Times New Roman" w:hAnsi="Times New Roman" w:cs="Times New Roman"/>
          <w:lang w:bidi="fa-IR"/>
        </w:rPr>
        <w:t xml:space="preserve">Расширение международных связей тюркоязычных государств, показ программ турецкого телевидения, приезд турецких предпринимателей в Азербайджан стали причиной расширения связей турецкого языка с азербайджанским. Поэтому </w:t>
      </w:r>
      <w:r w:rsidRPr="0057197F">
        <w:rPr>
          <w:rFonts w:ascii="Times New Roman" w:hAnsi="Times New Roman" w:cs="Times New Roman"/>
          <w:lang w:bidi="fa-IR"/>
        </w:rPr>
        <w:lastRenderedPageBreak/>
        <w:t xml:space="preserve">начиная с 1990-х гг. наблюдается переход некоторых слов и словосочетаний из турецкого языка. Таким образом, снова происходит параллельное использование новых слов из турецкого языка и их прежних эквивалентов (в своём большинстве уже заимствований из русского или европейских языков), например, </w:t>
      </w:r>
      <w:r w:rsidRPr="0057197F">
        <w:rPr>
          <w:rFonts w:ascii="Times New Roman" w:hAnsi="Times New Roman" w:cs="Times New Roman"/>
          <w:i/>
          <w:iCs/>
          <w:lang w:val="az-Latn-AZ" w:bidi="fa-IR"/>
        </w:rPr>
        <w:t xml:space="preserve">quruluş </w:t>
      </w:r>
      <w:r w:rsidRPr="0057197F">
        <w:rPr>
          <w:rFonts w:ascii="Times New Roman" w:hAnsi="Times New Roman" w:cs="Times New Roman"/>
          <w:i/>
          <w:iCs/>
        </w:rPr>
        <w:t>–</w:t>
      </w:r>
      <w:r w:rsidRPr="0057197F">
        <w:rPr>
          <w:rFonts w:ascii="Times New Roman" w:hAnsi="Times New Roman" w:cs="Times New Roman"/>
          <w:i/>
          <w:iCs/>
          <w:lang w:bidi="fa-IR"/>
        </w:rPr>
        <w:t xml:space="preserve"> </w:t>
      </w:r>
      <w:r w:rsidRPr="0057197F">
        <w:rPr>
          <w:rFonts w:ascii="Times New Roman" w:hAnsi="Times New Roman" w:cs="Times New Roman"/>
          <w:i/>
          <w:iCs/>
          <w:lang w:val="az-Latn-AZ" w:bidi="fa-IR"/>
        </w:rPr>
        <w:t>struktur</w:t>
      </w:r>
      <w:r w:rsidRPr="0057197F">
        <w:rPr>
          <w:rFonts w:ascii="Times New Roman" w:hAnsi="Times New Roman" w:cs="Times New Roman"/>
          <w:lang w:bidi="fa-IR"/>
        </w:rPr>
        <w:t xml:space="preserve"> («структура»)</w:t>
      </w:r>
      <w:r w:rsidRPr="0057197F">
        <w:rPr>
          <w:rFonts w:ascii="Times New Roman" w:hAnsi="Times New Roman" w:cs="Times New Roman"/>
          <w:lang w:val="az-Latn-AZ" w:bidi="fa-IR"/>
        </w:rPr>
        <w:t xml:space="preserve">, </w:t>
      </w:r>
      <w:r w:rsidRPr="0057197F">
        <w:rPr>
          <w:rFonts w:ascii="Times New Roman" w:hAnsi="Times New Roman" w:cs="Times New Roman"/>
          <w:i/>
          <w:iCs/>
          <w:lang w:val="az-Latn-AZ" w:bidi="fa-IR"/>
        </w:rPr>
        <w:t xml:space="preserve">alay </w:t>
      </w:r>
      <w:r w:rsidRPr="0057197F">
        <w:rPr>
          <w:rFonts w:ascii="Times New Roman" w:hAnsi="Times New Roman" w:cs="Times New Roman"/>
          <w:i/>
          <w:iCs/>
        </w:rPr>
        <w:t>–</w:t>
      </w:r>
      <w:r w:rsidRPr="0057197F">
        <w:rPr>
          <w:rFonts w:ascii="Times New Roman" w:hAnsi="Times New Roman" w:cs="Times New Roman"/>
          <w:i/>
          <w:iCs/>
          <w:lang w:bidi="fa-IR"/>
        </w:rPr>
        <w:t xml:space="preserve"> </w:t>
      </w:r>
      <w:r w:rsidRPr="0057197F">
        <w:rPr>
          <w:rFonts w:ascii="Times New Roman" w:hAnsi="Times New Roman" w:cs="Times New Roman"/>
          <w:i/>
          <w:iCs/>
          <w:lang w:val="az-Latn-AZ" w:bidi="fa-IR"/>
        </w:rPr>
        <w:t>polk</w:t>
      </w:r>
      <w:r w:rsidRPr="0057197F">
        <w:rPr>
          <w:rFonts w:ascii="Times New Roman" w:hAnsi="Times New Roman" w:cs="Times New Roman"/>
          <w:lang w:bidi="fa-IR"/>
        </w:rPr>
        <w:t xml:space="preserve"> («полк»), </w:t>
      </w:r>
      <w:r w:rsidRPr="0057197F">
        <w:rPr>
          <w:rFonts w:ascii="Times New Roman" w:hAnsi="Times New Roman" w:cs="Times New Roman"/>
          <w:i/>
          <w:iCs/>
          <w:lang w:val="az-Latn-AZ" w:bidi="fa-IR"/>
        </w:rPr>
        <w:t xml:space="preserve">soyqırım </w:t>
      </w:r>
      <w:r w:rsidRPr="0057197F">
        <w:rPr>
          <w:rFonts w:ascii="Times New Roman" w:hAnsi="Times New Roman" w:cs="Times New Roman"/>
          <w:i/>
          <w:iCs/>
        </w:rPr>
        <w:t>–</w:t>
      </w:r>
      <w:r w:rsidRPr="0057197F">
        <w:rPr>
          <w:rFonts w:ascii="Times New Roman" w:hAnsi="Times New Roman" w:cs="Times New Roman"/>
          <w:i/>
          <w:iCs/>
          <w:lang w:bidi="fa-IR"/>
        </w:rPr>
        <w:t xml:space="preserve"> </w:t>
      </w:r>
      <w:r w:rsidRPr="0057197F">
        <w:rPr>
          <w:rFonts w:ascii="Times New Roman" w:hAnsi="Times New Roman" w:cs="Times New Roman"/>
          <w:i/>
          <w:iCs/>
          <w:lang w:val="az-Latn-AZ" w:bidi="fa-IR"/>
        </w:rPr>
        <w:t>genosid</w:t>
      </w:r>
      <w:r w:rsidRPr="0057197F">
        <w:rPr>
          <w:rFonts w:ascii="Times New Roman" w:hAnsi="Times New Roman" w:cs="Times New Roman"/>
          <w:lang w:bidi="fa-IR"/>
        </w:rPr>
        <w:t xml:space="preserve"> («геноцид»</w:t>
      </w:r>
      <w:r w:rsidR="008F7A5F">
        <w:rPr>
          <w:rFonts w:ascii="Times New Roman" w:hAnsi="Times New Roman" w:cs="Times New Roman"/>
          <w:lang w:bidi="fa-IR"/>
        </w:rPr>
        <w:t>).</w:t>
      </w:r>
      <w:r w:rsidRPr="0057197F">
        <w:rPr>
          <w:rFonts w:ascii="Times New Roman" w:hAnsi="Times New Roman" w:cs="Times New Roman"/>
          <w:lang w:bidi="fa-IR"/>
        </w:rPr>
        <w:t xml:space="preserve"> Кроме того, нередко смешение азербайджанского,  русского и турецкого языков: в некоторых местах в Баку можно заметить вывески с надписями </w:t>
      </w:r>
      <w:r w:rsidRPr="0057197F">
        <w:rPr>
          <w:rFonts w:ascii="Times New Roman" w:hAnsi="Times New Roman" w:cs="Times New Roman"/>
          <w:i/>
          <w:iCs/>
          <w:lang w:val="az-Latn-AZ" w:bidi="fa-IR"/>
        </w:rPr>
        <w:t>Nujenni</w:t>
      </w:r>
      <w:r w:rsidRPr="0057197F">
        <w:rPr>
          <w:rFonts w:ascii="Times New Roman" w:hAnsi="Times New Roman" w:cs="Times New Roman"/>
          <w:i/>
          <w:iCs/>
          <w:lang w:bidi="fa-IR"/>
        </w:rPr>
        <w:t xml:space="preserve"> (</w:t>
      </w:r>
      <w:r w:rsidRPr="0057197F">
        <w:rPr>
          <w:rFonts w:ascii="Times New Roman" w:hAnsi="Times New Roman" w:cs="Times New Roman"/>
          <w:i/>
          <w:iCs/>
          <w:lang w:val="az-Latn-AZ" w:bidi="fa-IR"/>
        </w:rPr>
        <w:t>nə əcəb) beni özlemedin</w:t>
      </w:r>
      <w:r w:rsidRPr="0057197F">
        <w:rPr>
          <w:rFonts w:ascii="Times New Roman" w:hAnsi="Times New Roman" w:cs="Times New Roman"/>
          <w:lang w:bidi="fa-IR"/>
        </w:rPr>
        <w:t>/«Как странно, ты не скучал по мне» и</w:t>
      </w:r>
      <w:r w:rsidRPr="0057197F">
        <w:rPr>
          <w:rFonts w:ascii="Times New Roman" w:hAnsi="Times New Roman" w:cs="Times New Roman"/>
          <w:lang w:val="az-Latn-AZ" w:bidi="fa-IR"/>
        </w:rPr>
        <w:t xml:space="preserve"> </w:t>
      </w:r>
      <w:r w:rsidRPr="0057197F">
        <w:rPr>
          <w:rFonts w:ascii="Times New Roman" w:hAnsi="Times New Roman" w:cs="Times New Roman"/>
          <w:i/>
          <w:iCs/>
          <w:lang w:val="az-Latn-AZ" w:bidi="fa-IR"/>
        </w:rPr>
        <w:t>Pastayannı</w:t>
      </w:r>
      <w:r w:rsidRPr="0057197F">
        <w:rPr>
          <w:rFonts w:ascii="Times New Roman" w:hAnsi="Times New Roman" w:cs="Times New Roman"/>
          <w:i/>
          <w:iCs/>
          <w:lang w:bidi="fa-IR"/>
        </w:rPr>
        <w:t xml:space="preserve"> (постоянно)</w:t>
      </w:r>
      <w:r w:rsidRPr="0057197F">
        <w:rPr>
          <w:rFonts w:ascii="Times New Roman" w:hAnsi="Times New Roman" w:cs="Times New Roman"/>
          <w:i/>
          <w:iCs/>
          <w:lang w:val="az-Latn-AZ" w:bidi="fa-IR"/>
        </w:rPr>
        <w:t xml:space="preserve"> aklımdasın</w:t>
      </w:r>
      <w:r w:rsidRPr="0057197F">
        <w:rPr>
          <w:rFonts w:ascii="Times New Roman" w:hAnsi="Times New Roman" w:cs="Times New Roman"/>
          <w:lang w:bidi="fa-IR"/>
        </w:rPr>
        <w:t xml:space="preserve">/«Ты постоянно у меня в мыслях». </w:t>
      </w:r>
    </w:p>
    <w:p w:rsidR="0057197F" w:rsidRPr="0057197F" w:rsidRDefault="0057197F" w:rsidP="00C417C8">
      <w:pPr>
        <w:tabs>
          <w:tab w:val="left" w:pos="6570"/>
        </w:tabs>
        <w:spacing w:line="240" w:lineRule="auto"/>
        <w:ind w:firstLine="567"/>
        <w:jc w:val="both"/>
        <w:rPr>
          <w:rFonts w:ascii="Times New Roman" w:hAnsi="Times New Roman" w:cs="Times New Roman"/>
          <w:lang w:bidi="fa-IR"/>
        </w:rPr>
      </w:pPr>
      <w:r w:rsidRPr="0057197F">
        <w:rPr>
          <w:rFonts w:ascii="Times New Roman" w:hAnsi="Times New Roman" w:cs="Times New Roman"/>
          <w:lang w:bidi="fa-IR"/>
        </w:rPr>
        <w:t xml:space="preserve">Что касается арабо-персидских лексических единиц, считается, что в современном азербайджанском языке персидские заимствования по своему количеству уступают арабским. Профессор арабского языка и литературы Каирского университета Хани ас-Сиси в 2009 г. отметил, что в азербайджанском языке сохранилось около 10 000 слов с арабскими корнями, некоторые из которых уже не используются в современном арабском языке. Однако именно персидский язык стал языком-посредником при переходе слов из арабского в азербайджанский. Необходимо также добавить, что, несмотря на стремления части азербайджаноязычного населения Азербайджанской Республики полностью «очистить» свой язык от любых заимствований, в официальном и литературном языке персидско-арабские заимствования превалируют над исконно тюркскими словами: например, персидское </w:t>
      </w:r>
      <w:r w:rsidRPr="0057197F">
        <w:rPr>
          <w:rFonts w:ascii="Times New Roman" w:hAnsi="Times New Roman" w:cs="Times New Roman"/>
          <w:i/>
          <w:iCs/>
          <w:lang w:val="az-Latn-AZ" w:bidi="fa-IR"/>
        </w:rPr>
        <w:t>bəli</w:t>
      </w:r>
      <w:r w:rsidRPr="0057197F">
        <w:rPr>
          <w:rFonts w:ascii="Times New Roman" w:hAnsi="Times New Roman" w:cs="Times New Roman"/>
          <w:lang w:bidi="fa-IR"/>
        </w:rPr>
        <w:t xml:space="preserve">/«да» и арабское </w:t>
      </w:r>
      <w:r w:rsidRPr="0057197F">
        <w:rPr>
          <w:rFonts w:ascii="Times New Roman" w:hAnsi="Times New Roman" w:cs="Times New Roman"/>
          <w:i/>
          <w:iCs/>
          <w:lang w:val="az-Latn-AZ" w:bidi="fa-IR"/>
        </w:rPr>
        <w:t>xeyr</w:t>
      </w:r>
      <w:r w:rsidRPr="0057197F">
        <w:rPr>
          <w:rFonts w:ascii="Times New Roman" w:hAnsi="Times New Roman" w:cs="Times New Roman"/>
          <w:lang w:bidi="fa-IR"/>
        </w:rPr>
        <w:t xml:space="preserve">/«нет» считаются более литературным вариантом выражения согласия и несогласия, нежели тюркские </w:t>
      </w:r>
      <w:r w:rsidRPr="0057197F">
        <w:rPr>
          <w:rFonts w:ascii="Times New Roman" w:hAnsi="Times New Roman" w:cs="Times New Roman"/>
          <w:i/>
          <w:iCs/>
          <w:lang w:val="az-Latn-AZ" w:bidi="fa-IR"/>
        </w:rPr>
        <w:t>hə</w:t>
      </w:r>
      <w:r w:rsidRPr="0057197F">
        <w:rPr>
          <w:rFonts w:ascii="Times New Roman" w:hAnsi="Times New Roman" w:cs="Times New Roman"/>
          <w:lang w:bidi="fa-IR"/>
        </w:rPr>
        <w:t xml:space="preserve">/«да» и </w:t>
      </w:r>
      <w:r w:rsidRPr="0057197F">
        <w:rPr>
          <w:rFonts w:ascii="Times New Roman" w:hAnsi="Times New Roman" w:cs="Times New Roman"/>
          <w:i/>
          <w:iCs/>
          <w:lang w:val="az-Latn-AZ" w:bidi="fa-IR"/>
        </w:rPr>
        <w:t>yox</w:t>
      </w:r>
      <w:r w:rsidRPr="0057197F">
        <w:rPr>
          <w:rFonts w:ascii="Times New Roman" w:hAnsi="Times New Roman" w:cs="Times New Roman"/>
          <w:lang w:bidi="fa-IR"/>
        </w:rPr>
        <w:t xml:space="preserve">/«нет». </w:t>
      </w:r>
    </w:p>
    <w:p w:rsidR="0057197F" w:rsidRPr="0057197F" w:rsidRDefault="0057197F" w:rsidP="00C417C8">
      <w:pPr>
        <w:spacing w:before="240" w:line="240" w:lineRule="auto"/>
        <w:ind w:firstLine="567"/>
        <w:jc w:val="both"/>
        <w:rPr>
          <w:rFonts w:ascii="Times New Roman" w:hAnsi="Times New Roman" w:cs="Times New Roman"/>
          <w:lang w:bidi="fa-IR"/>
        </w:rPr>
      </w:pPr>
      <w:r w:rsidRPr="0057197F">
        <w:rPr>
          <w:rFonts w:ascii="Times New Roman" w:hAnsi="Times New Roman" w:cs="Times New Roman"/>
          <w:lang w:bidi="fa-IR"/>
        </w:rPr>
        <w:t>Стоит отметить, что на язык азербайджанцев, проживающих на территории Иранского Азербайджана, большее влияние оказал персидский язык, в то время как на язык азербайджанцев, проживающих на территории Азербайджанской Республики, повлиял русский. В настоящее время между литературными языками Северного и Южного Азербайджана не только существуют лексические, фонетические и грамматические различия, но и используются разные системы письма.</w:t>
      </w:r>
    </w:p>
    <w:p w:rsidR="0057197F" w:rsidRPr="0057197F" w:rsidRDefault="0057197F" w:rsidP="00C417C8">
      <w:pPr>
        <w:spacing w:before="240" w:line="240" w:lineRule="auto"/>
        <w:ind w:firstLine="567"/>
        <w:jc w:val="both"/>
        <w:rPr>
          <w:rFonts w:ascii="Times New Roman" w:hAnsi="Times New Roman" w:cs="Times New Roman"/>
          <w:lang w:bidi="fa-IR"/>
        </w:rPr>
      </w:pPr>
      <w:r w:rsidRPr="0057197F">
        <w:rPr>
          <w:rFonts w:ascii="Times New Roman" w:hAnsi="Times New Roman" w:cs="Times New Roman"/>
          <w:lang w:bidi="fa-IR"/>
        </w:rPr>
        <w:lastRenderedPageBreak/>
        <w:t xml:space="preserve">Также в связи с процессом глобализации и возрастающей ролью английского языка как языка международного общения все большее распространение получают англицизмы, и азербайджанский язык не становится исключением. Английские слова употребляются как в разговорной речи, так и в языке прессы. В отличие от процесса заимствования слов из западноевропейских языков, который имел место до периода независимости Азербайджана, сейчас англицизмы входят в азербайджанскую среду напрямую, а не посредством русского языка. </w:t>
      </w:r>
    </w:p>
    <w:p w:rsidR="0057197F" w:rsidRPr="0057197F" w:rsidRDefault="0057197F" w:rsidP="00C417C8">
      <w:pPr>
        <w:spacing w:before="240" w:line="240" w:lineRule="auto"/>
        <w:ind w:firstLine="567"/>
        <w:jc w:val="both"/>
        <w:rPr>
          <w:rFonts w:ascii="Times New Roman" w:hAnsi="Times New Roman" w:cs="Times New Roman"/>
          <w:lang w:bidi="fa-IR"/>
        </w:rPr>
      </w:pPr>
      <w:r w:rsidRPr="0057197F">
        <w:rPr>
          <w:rFonts w:ascii="Times New Roman" w:hAnsi="Times New Roman" w:cs="Times New Roman"/>
          <w:lang w:bidi="fa-IR"/>
        </w:rPr>
        <w:t>Таким образом, хотя период независимости Азербайджана дал большой толчок развитию и более глубокому изучению азербайджанского языка, его языковая среда не может ограничиваться лишь его собственным ареалом. По мере того, как государство интегрируется в мировое сообщество, расширяется и лексика государственного языка.</w:t>
      </w:r>
    </w:p>
    <w:p w:rsidR="005F3F42" w:rsidRPr="0057197F" w:rsidRDefault="005F3F42" w:rsidP="00C417C8">
      <w:pPr>
        <w:spacing w:before="120" w:after="0" w:line="240" w:lineRule="auto"/>
        <w:ind w:firstLine="567"/>
        <w:jc w:val="both"/>
        <w:rPr>
          <w:rFonts w:ascii="Times New Roman" w:hAnsi="Times New Roman" w:cs="Times New Roman"/>
          <w:b/>
        </w:rPr>
      </w:pPr>
    </w:p>
    <w:p w:rsidR="005F3F42" w:rsidRPr="0057197F" w:rsidRDefault="005F3F42" w:rsidP="00C417C8">
      <w:pPr>
        <w:spacing w:before="120" w:after="0" w:line="240" w:lineRule="auto"/>
        <w:ind w:firstLine="567"/>
        <w:jc w:val="both"/>
        <w:rPr>
          <w:rFonts w:ascii="Times New Roman" w:hAnsi="Times New Roman" w:cs="Times New Roman"/>
          <w:b/>
        </w:rPr>
      </w:pPr>
    </w:p>
    <w:p w:rsidR="005616EB" w:rsidRPr="009873DE" w:rsidRDefault="00293DF2" w:rsidP="00C417C8">
      <w:pPr>
        <w:spacing w:before="120" w:after="0" w:line="240" w:lineRule="auto"/>
        <w:ind w:firstLine="567"/>
        <w:jc w:val="both"/>
        <w:rPr>
          <w:rFonts w:ascii="Times New Roman" w:hAnsi="Times New Roman" w:cs="Times New Roman"/>
          <w:b/>
        </w:rPr>
      </w:pPr>
      <w:r w:rsidRPr="0057197F">
        <w:rPr>
          <w:rFonts w:ascii="Times New Roman" w:hAnsi="Times New Roman" w:cs="Times New Roman"/>
          <w:b/>
        </w:rPr>
        <w:t>Kaynaklar</w:t>
      </w:r>
    </w:p>
    <w:p w:rsidR="00C417C8" w:rsidRPr="00C417C8" w:rsidRDefault="00C417C8" w:rsidP="00C417C8">
      <w:pPr>
        <w:spacing w:before="240" w:after="200" w:line="240" w:lineRule="auto"/>
        <w:ind w:firstLine="567"/>
        <w:jc w:val="both"/>
        <w:rPr>
          <w:rFonts w:ascii="Times New Roman" w:hAnsi="Times New Roman" w:cs="Times New Roman"/>
          <w:lang w:val="az-Latn-AZ"/>
        </w:rPr>
      </w:pPr>
      <w:r w:rsidRPr="00C417C8">
        <w:rPr>
          <w:rFonts w:ascii="Times New Roman" w:hAnsi="Times New Roman" w:cs="Times New Roman"/>
          <w:i/>
          <w:iCs/>
          <w:lang w:val="az-Latn-AZ" w:bidi="fa-IR"/>
        </w:rPr>
        <w:t>Qurbanov A.</w:t>
      </w:r>
      <w:r w:rsidRPr="00C417C8">
        <w:rPr>
          <w:rFonts w:ascii="Times New Roman" w:hAnsi="Times New Roman" w:cs="Times New Roman"/>
          <w:lang w:val="az-Latn-AZ" w:bidi="fa-IR"/>
        </w:rPr>
        <w:t xml:space="preserve"> Müasir Azərbaycan ədəbi dili. </w:t>
      </w:r>
      <w:r w:rsidRPr="00C417C8">
        <w:rPr>
          <w:rFonts w:ascii="Times New Roman" w:hAnsi="Times New Roman" w:cs="Times New Roman"/>
          <w:lang w:val="az-Latn-AZ"/>
        </w:rPr>
        <w:t>I cild (2 cilddə)</w:t>
      </w:r>
      <w:r w:rsidRPr="00C417C8">
        <w:rPr>
          <w:rFonts w:ascii="Times New Roman" w:hAnsi="Times New Roman" w:cs="Times New Roman"/>
          <w:lang w:val="az-Latn-AZ" w:bidi="fa-IR"/>
        </w:rPr>
        <w:t>. – Bakı: Azərbaycan Milli Elmlər Akademiyası, 2019. – 464 s.</w:t>
      </w:r>
    </w:p>
    <w:p w:rsidR="00C417C8" w:rsidRPr="00C417C8" w:rsidRDefault="00C417C8" w:rsidP="009873DE">
      <w:pPr>
        <w:spacing w:before="240" w:after="200" w:line="240" w:lineRule="auto"/>
        <w:ind w:firstLine="567"/>
        <w:jc w:val="both"/>
        <w:rPr>
          <w:rFonts w:ascii="Times New Roman" w:hAnsi="Times New Roman" w:cs="Times New Roman"/>
          <w:lang w:val="az-Latn-AZ"/>
        </w:rPr>
      </w:pPr>
      <w:r w:rsidRPr="00C417C8">
        <w:rPr>
          <w:rFonts w:ascii="Times New Roman" w:hAnsi="Times New Roman" w:cs="Times New Roman"/>
          <w:i/>
          <w:iCs/>
          <w:lang w:bidi="fa-IR"/>
        </w:rPr>
        <w:t xml:space="preserve">Xylyfly V. </w:t>
      </w:r>
      <w:r w:rsidRPr="00C417C8">
        <w:rPr>
          <w:rFonts w:ascii="Times New Roman" w:hAnsi="Times New Roman" w:cs="Times New Roman"/>
          <w:lang w:bidi="fa-IR"/>
        </w:rPr>
        <w:t>Bir imla olmalıdır. // Jeni jol, №</w:t>
      </w:r>
      <w:r w:rsidRPr="00C417C8">
        <w:rPr>
          <w:rFonts w:ascii="Times New Roman" w:hAnsi="Times New Roman" w:cs="Times New Roman"/>
          <w:lang w:val="az-Latn-AZ" w:bidi="fa-IR"/>
        </w:rPr>
        <w:t xml:space="preserve"> 59 (113), 1925</w:t>
      </w:r>
      <w:r w:rsidRPr="00C417C8">
        <w:rPr>
          <w:rFonts w:ascii="Times New Roman" w:hAnsi="Times New Roman" w:cs="Times New Roman"/>
        </w:rPr>
        <w:t>. –</w:t>
      </w:r>
      <w:r w:rsidRPr="00C417C8">
        <w:rPr>
          <w:rFonts w:ascii="Times New Roman" w:hAnsi="Times New Roman" w:cs="Times New Roman"/>
          <w:lang w:val="az-Latn-AZ"/>
        </w:rPr>
        <w:t xml:space="preserve"> S</w:t>
      </w:r>
      <w:r w:rsidRPr="00C417C8">
        <w:rPr>
          <w:rFonts w:ascii="Times New Roman" w:hAnsi="Times New Roman" w:cs="Times New Roman"/>
        </w:rPr>
        <w:t>. 2.</w:t>
      </w:r>
      <w:r w:rsidRPr="00C417C8">
        <w:rPr>
          <w:rFonts w:ascii="Times New Roman" w:hAnsi="Times New Roman" w:cs="Times New Roman"/>
          <w:lang w:val="az-Latn-AZ"/>
        </w:rPr>
        <w:t xml:space="preserve"> </w:t>
      </w:r>
    </w:p>
    <w:p w:rsidR="00C417C8" w:rsidRPr="00C417C8" w:rsidRDefault="00C417C8" w:rsidP="00C417C8">
      <w:pPr>
        <w:spacing w:before="240" w:after="200" w:line="240" w:lineRule="auto"/>
        <w:ind w:firstLine="567"/>
        <w:jc w:val="both"/>
        <w:rPr>
          <w:rFonts w:ascii="Times New Roman" w:hAnsi="Times New Roman" w:cs="Times New Roman"/>
          <w:lang w:val="az-Latn-AZ"/>
        </w:rPr>
      </w:pPr>
      <w:r w:rsidRPr="00C417C8">
        <w:rPr>
          <w:rFonts w:ascii="Times New Roman" w:hAnsi="Times New Roman" w:cs="Times New Roman"/>
          <w:i/>
          <w:iCs/>
          <w:lang w:val="az-Latn-AZ" w:bidi="fa-IR"/>
        </w:rPr>
        <w:t xml:space="preserve">Yaqubova T. R. </w:t>
      </w:r>
      <w:r w:rsidRPr="00C417C8">
        <w:rPr>
          <w:rFonts w:ascii="Times New Roman" w:hAnsi="Times New Roman" w:cs="Times New Roman"/>
          <w:lang w:val="az-Latn-AZ" w:bidi="fa-IR"/>
        </w:rPr>
        <w:t>Azərbaycan mətbuat dilində alınmalar</w:t>
      </w:r>
      <w:r w:rsidRPr="00C417C8">
        <w:rPr>
          <w:rFonts w:ascii="Times New Roman" w:hAnsi="Times New Roman" w:cs="Times New Roman"/>
          <w:lang w:val="az-Latn-AZ"/>
        </w:rPr>
        <w:t xml:space="preserve">. – Bakı: MBM, </w:t>
      </w:r>
      <w:r w:rsidRPr="00C417C8">
        <w:rPr>
          <w:rFonts w:ascii="Times New Roman" w:hAnsi="Times New Roman" w:cs="Times New Roman"/>
        </w:rPr>
        <w:t>2008</w:t>
      </w:r>
      <w:r w:rsidRPr="00C417C8">
        <w:rPr>
          <w:rFonts w:ascii="Times New Roman" w:hAnsi="Times New Roman" w:cs="Times New Roman"/>
          <w:lang w:val="az-Latn-AZ"/>
        </w:rPr>
        <w:t>. – 153 s.</w:t>
      </w:r>
    </w:p>
    <w:p w:rsidR="00C417C8" w:rsidRDefault="00C417C8" w:rsidP="00C417C8">
      <w:pPr>
        <w:spacing w:before="240" w:after="200" w:line="240" w:lineRule="auto"/>
        <w:ind w:firstLine="567"/>
        <w:jc w:val="both"/>
        <w:rPr>
          <w:rFonts w:ascii="Times New Roman" w:hAnsi="Times New Roman" w:cs="Times New Roman"/>
          <w:b/>
          <w:bCs/>
          <w:iCs/>
          <w:lang w:val="ru-RU"/>
        </w:rPr>
      </w:pPr>
      <w:r w:rsidRPr="00C417C8">
        <w:rPr>
          <w:rFonts w:ascii="Times New Roman" w:hAnsi="Times New Roman" w:cs="Times New Roman"/>
          <w:i/>
          <w:iCs/>
        </w:rPr>
        <w:t>Мамедли А., Соловьева Л.</w:t>
      </w:r>
      <w:r w:rsidRPr="00C417C8">
        <w:rPr>
          <w:rFonts w:ascii="Times New Roman" w:hAnsi="Times New Roman" w:cs="Times New Roman"/>
          <w:i/>
          <w:iCs/>
          <w:lang w:val="az-Latn-AZ"/>
        </w:rPr>
        <w:t xml:space="preserve"> </w:t>
      </w:r>
      <w:r w:rsidRPr="00C417C8">
        <w:rPr>
          <w:rFonts w:ascii="Times New Roman" w:hAnsi="Times New Roman" w:cs="Times New Roman"/>
          <w:i/>
          <w:iCs/>
        </w:rPr>
        <w:t>Т.</w:t>
      </w:r>
      <w:r w:rsidRPr="00C417C8">
        <w:rPr>
          <w:rFonts w:ascii="Times New Roman" w:hAnsi="Times New Roman" w:cs="Times New Roman"/>
        </w:rPr>
        <w:t xml:space="preserve"> Азербайджанцы. – Ин-т этнологии и антропологии им. Н. Н. Миклуха-Маклая РАН; Национальная академия наук Азербайджана; Институт археологии и этнографии НАН Азербайджана – М.: Наука, 2017. – 708 с.</w:t>
      </w:r>
    </w:p>
    <w:p w:rsidR="00C417C8" w:rsidRPr="00C417C8" w:rsidRDefault="00C417C8" w:rsidP="00C417C8">
      <w:pPr>
        <w:spacing w:before="240" w:after="200" w:line="240" w:lineRule="auto"/>
        <w:ind w:firstLine="567"/>
        <w:jc w:val="both"/>
        <w:rPr>
          <w:rFonts w:ascii="Times New Roman" w:hAnsi="Times New Roman" w:cs="Times New Roman"/>
          <w:b/>
          <w:bCs/>
          <w:iCs/>
        </w:rPr>
      </w:pPr>
      <w:r w:rsidRPr="00C417C8">
        <w:rPr>
          <w:rFonts w:ascii="Times New Roman" w:hAnsi="Times New Roman" w:cs="Times New Roman"/>
          <w:i/>
          <w:iCs/>
        </w:rPr>
        <w:lastRenderedPageBreak/>
        <w:t>Сумбатзаде А.С.</w:t>
      </w:r>
      <w:r w:rsidRPr="00C417C8">
        <w:rPr>
          <w:rFonts w:ascii="Times New Roman" w:hAnsi="Times New Roman" w:cs="Times New Roman"/>
        </w:rPr>
        <w:t xml:space="preserve"> Азербайджанцы – этногенез и формирование народа. – Баку, 1990. – 303 с.</w:t>
      </w:r>
    </w:p>
    <w:sectPr w:rsidR="00C417C8" w:rsidRPr="00C417C8" w:rsidSect="00804289">
      <w:headerReference w:type="even" r:id="rId10"/>
      <w:headerReference w:type="default" r:id="rId11"/>
      <w:pgSz w:w="9072" w:h="13608"/>
      <w:pgMar w:top="2127" w:right="1418" w:bottom="1560" w:left="1418" w:header="709" w:footer="1423"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A0" w:rsidRDefault="006660A0" w:rsidP="00737708">
      <w:pPr>
        <w:spacing w:after="0" w:line="240" w:lineRule="auto"/>
      </w:pPr>
      <w:r>
        <w:separator/>
      </w:r>
    </w:p>
  </w:endnote>
  <w:endnote w:type="continuationSeparator" w:id="0">
    <w:p w:rsidR="006660A0" w:rsidRDefault="006660A0" w:rsidP="00737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A0" w:rsidRDefault="006660A0" w:rsidP="00737708">
      <w:pPr>
        <w:spacing w:after="0" w:line="240" w:lineRule="auto"/>
      </w:pPr>
      <w:r>
        <w:separator/>
      </w:r>
    </w:p>
  </w:footnote>
  <w:footnote w:type="continuationSeparator" w:id="0">
    <w:p w:rsidR="006660A0" w:rsidRDefault="006660A0" w:rsidP="007377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9F" w:rsidRDefault="00781E9F" w:rsidP="00180460">
    <w:pPr>
      <w:pStyle w:val="a7"/>
      <w:jc w:val="both"/>
      <w:rPr>
        <w:rFonts w:ascii="Times New Roman" w:eastAsia="Times New Roman" w:hAnsi="Times New Roman" w:cs="Times New Roman"/>
        <w:sz w:val="16"/>
        <w:szCs w:val="16"/>
        <w:lang w:eastAsia="tr-TR"/>
      </w:rPr>
    </w:pPr>
  </w:p>
  <w:p w:rsidR="00781E9F" w:rsidRDefault="00781E9F" w:rsidP="00180460">
    <w:pPr>
      <w:pStyle w:val="a7"/>
      <w:jc w:val="both"/>
      <w:rPr>
        <w:rFonts w:ascii="Times New Roman" w:eastAsia="Times New Roman" w:hAnsi="Times New Roman" w:cs="Times New Roman"/>
        <w:sz w:val="16"/>
        <w:szCs w:val="16"/>
        <w:lang w:eastAsia="tr-TR"/>
      </w:rPr>
    </w:pPr>
  </w:p>
  <w:p w:rsidR="00682950" w:rsidRDefault="005F3F42">
    <w:pPr>
      <w:pStyle w:val="a7"/>
    </w:pPr>
    <w:r>
      <w:rPr>
        <w:rFonts w:ascii="Times New Roman" w:eastAsia="Times New Roman" w:hAnsi="Times New Roman" w:cs="Times New Roman"/>
        <w:sz w:val="16"/>
        <w:szCs w:val="16"/>
        <w:lang w:eastAsia="tr-T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9F" w:rsidRDefault="00781E9F" w:rsidP="001B2E90">
    <w:pPr>
      <w:pStyle w:val="a7"/>
      <w:tabs>
        <w:tab w:val="clear" w:pos="4536"/>
      </w:tabs>
      <w:rPr>
        <w:rFonts w:ascii="Calibri" w:hAnsi="Calibri"/>
        <w:b/>
        <w:bCs/>
        <w:sz w:val="32"/>
        <w:szCs w:val="32"/>
      </w:rPr>
    </w:pPr>
  </w:p>
  <w:p w:rsidR="00682950" w:rsidRPr="00682950" w:rsidRDefault="005F3F42" w:rsidP="009D5648">
    <w:pPr>
      <w:pStyle w:val="a7"/>
      <w:jc w:val="right"/>
      <w:rPr>
        <w:rFonts w:ascii="Bookman Old Style" w:hAnsi="Bookman Old Style"/>
        <w:sz w:val="16"/>
        <w:szCs w:val="16"/>
      </w:rPr>
    </w:pPr>
    <w:r>
      <w:rPr>
        <w:rFonts w:ascii="Calibri" w:hAnsi="Calibri"/>
        <w:b/>
        <w:bCs/>
        <w:sz w:val="32"/>
        <w:szCs w:val="3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34E2"/>
    <w:multiLevelType w:val="multilevel"/>
    <w:tmpl w:val="16366AB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1D4A463D"/>
    <w:multiLevelType w:val="hybridMultilevel"/>
    <w:tmpl w:val="5F801EF8"/>
    <w:lvl w:ilvl="0" w:tplc="58FC397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E06CB3"/>
    <w:multiLevelType w:val="hybridMultilevel"/>
    <w:tmpl w:val="E2965604"/>
    <w:lvl w:ilvl="0" w:tplc="63F4DFCC">
      <w:start w:val="1"/>
      <w:numFmt w:val="decimal"/>
      <w:lvlText w:val="%1."/>
      <w:lvlJc w:val="left"/>
      <w:pPr>
        <w:ind w:left="1070" w:hanging="360"/>
      </w:pPr>
      <w:rPr>
        <w:rFonts w:hint="default"/>
        <w:b w:val="0"/>
        <w:bCs w:val="0"/>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nsid w:val="555612CB"/>
    <w:multiLevelType w:val="multilevel"/>
    <w:tmpl w:val="12C2F52E"/>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4">
    <w:nsid w:val="56F96242"/>
    <w:multiLevelType w:val="hybridMultilevel"/>
    <w:tmpl w:val="A7E69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C93E42"/>
    <w:multiLevelType w:val="multilevel"/>
    <w:tmpl w:val="F68870D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7F6A5BDD"/>
    <w:multiLevelType w:val="hybridMultilevel"/>
    <w:tmpl w:val="DC703F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characterSpacingControl w:val="doNotCompress"/>
  <w:hdrShapeDefaults>
    <o:shapedefaults v:ext="edit" spidmax="14338"/>
  </w:hdrShapeDefaults>
  <w:footnotePr>
    <w:footnote w:id="-1"/>
    <w:footnote w:id="0"/>
  </w:footnotePr>
  <w:endnotePr>
    <w:endnote w:id="-1"/>
    <w:endnote w:id="0"/>
  </w:endnotePr>
  <w:compat/>
  <w:rsids>
    <w:rsidRoot w:val="00015037"/>
    <w:rsid w:val="0000566E"/>
    <w:rsid w:val="000142AA"/>
    <w:rsid w:val="00015037"/>
    <w:rsid w:val="000263DD"/>
    <w:rsid w:val="00031D4E"/>
    <w:rsid w:val="000331C8"/>
    <w:rsid w:val="00034EDD"/>
    <w:rsid w:val="0003720E"/>
    <w:rsid w:val="00037237"/>
    <w:rsid w:val="000474A5"/>
    <w:rsid w:val="0007298D"/>
    <w:rsid w:val="00076041"/>
    <w:rsid w:val="00084200"/>
    <w:rsid w:val="000A08A7"/>
    <w:rsid w:val="000A559D"/>
    <w:rsid w:val="000B2D97"/>
    <w:rsid w:val="000B3E64"/>
    <w:rsid w:val="000B489C"/>
    <w:rsid w:val="000D684D"/>
    <w:rsid w:val="000D7D83"/>
    <w:rsid w:val="000E334C"/>
    <w:rsid w:val="000E4184"/>
    <w:rsid w:val="000F7A4B"/>
    <w:rsid w:val="001047C9"/>
    <w:rsid w:val="001128C7"/>
    <w:rsid w:val="001229E1"/>
    <w:rsid w:val="00140D16"/>
    <w:rsid w:val="00141CCA"/>
    <w:rsid w:val="00142CB3"/>
    <w:rsid w:val="00143812"/>
    <w:rsid w:val="00147C7A"/>
    <w:rsid w:val="0015105F"/>
    <w:rsid w:val="00155DD3"/>
    <w:rsid w:val="00157369"/>
    <w:rsid w:val="00166860"/>
    <w:rsid w:val="00180460"/>
    <w:rsid w:val="0018706C"/>
    <w:rsid w:val="001875EA"/>
    <w:rsid w:val="00194620"/>
    <w:rsid w:val="001954F3"/>
    <w:rsid w:val="001A3776"/>
    <w:rsid w:val="001B063C"/>
    <w:rsid w:val="001B2E90"/>
    <w:rsid w:val="001D272B"/>
    <w:rsid w:val="001D32D6"/>
    <w:rsid w:val="001D36F9"/>
    <w:rsid w:val="001D56DE"/>
    <w:rsid w:val="001E0BEA"/>
    <w:rsid w:val="001E2E71"/>
    <w:rsid w:val="001E6616"/>
    <w:rsid w:val="00212662"/>
    <w:rsid w:val="002209D0"/>
    <w:rsid w:val="0022157D"/>
    <w:rsid w:val="00240957"/>
    <w:rsid w:val="00246575"/>
    <w:rsid w:val="00250CEE"/>
    <w:rsid w:val="00254093"/>
    <w:rsid w:val="00276BB3"/>
    <w:rsid w:val="0027777C"/>
    <w:rsid w:val="00277FA1"/>
    <w:rsid w:val="00282ADE"/>
    <w:rsid w:val="00283AD4"/>
    <w:rsid w:val="00293DF2"/>
    <w:rsid w:val="00296E7B"/>
    <w:rsid w:val="002A3612"/>
    <w:rsid w:val="002A3D21"/>
    <w:rsid w:val="002A65DB"/>
    <w:rsid w:val="002B17F6"/>
    <w:rsid w:val="002B296D"/>
    <w:rsid w:val="002B5009"/>
    <w:rsid w:val="002C2418"/>
    <w:rsid w:val="002D30AC"/>
    <w:rsid w:val="002D3BEF"/>
    <w:rsid w:val="002E5496"/>
    <w:rsid w:val="002F0948"/>
    <w:rsid w:val="0030482B"/>
    <w:rsid w:val="00307DCE"/>
    <w:rsid w:val="003106DF"/>
    <w:rsid w:val="0032119B"/>
    <w:rsid w:val="0032233A"/>
    <w:rsid w:val="0034453C"/>
    <w:rsid w:val="00353C6F"/>
    <w:rsid w:val="00364466"/>
    <w:rsid w:val="003771CF"/>
    <w:rsid w:val="003809D1"/>
    <w:rsid w:val="00381FEC"/>
    <w:rsid w:val="00392687"/>
    <w:rsid w:val="003B30D6"/>
    <w:rsid w:val="003B4C58"/>
    <w:rsid w:val="003D1AD8"/>
    <w:rsid w:val="003E1833"/>
    <w:rsid w:val="003E5CE8"/>
    <w:rsid w:val="00403E7B"/>
    <w:rsid w:val="00427BF2"/>
    <w:rsid w:val="0043439D"/>
    <w:rsid w:val="00442719"/>
    <w:rsid w:val="004438E4"/>
    <w:rsid w:val="00446B8C"/>
    <w:rsid w:val="004616D7"/>
    <w:rsid w:val="00461BAB"/>
    <w:rsid w:val="00464CBB"/>
    <w:rsid w:val="00472FFF"/>
    <w:rsid w:val="00473234"/>
    <w:rsid w:val="00483A30"/>
    <w:rsid w:val="004A1E95"/>
    <w:rsid w:val="004B16FA"/>
    <w:rsid w:val="004B45B8"/>
    <w:rsid w:val="004D4FD1"/>
    <w:rsid w:val="004E01B9"/>
    <w:rsid w:val="005016FE"/>
    <w:rsid w:val="00513ED6"/>
    <w:rsid w:val="005438A5"/>
    <w:rsid w:val="00544EFC"/>
    <w:rsid w:val="00546263"/>
    <w:rsid w:val="0055208F"/>
    <w:rsid w:val="00556D92"/>
    <w:rsid w:val="005616EB"/>
    <w:rsid w:val="00563031"/>
    <w:rsid w:val="00566280"/>
    <w:rsid w:val="0057197F"/>
    <w:rsid w:val="00575CF4"/>
    <w:rsid w:val="00585B30"/>
    <w:rsid w:val="005B1C43"/>
    <w:rsid w:val="005C0CB8"/>
    <w:rsid w:val="005C2400"/>
    <w:rsid w:val="005C6DBD"/>
    <w:rsid w:val="005F3F42"/>
    <w:rsid w:val="005F5E9E"/>
    <w:rsid w:val="005F787C"/>
    <w:rsid w:val="00611095"/>
    <w:rsid w:val="00612B1B"/>
    <w:rsid w:val="0061352B"/>
    <w:rsid w:val="006207DA"/>
    <w:rsid w:val="00625038"/>
    <w:rsid w:val="00626B25"/>
    <w:rsid w:val="00643E3D"/>
    <w:rsid w:val="00660062"/>
    <w:rsid w:val="00662867"/>
    <w:rsid w:val="006660A0"/>
    <w:rsid w:val="0067152F"/>
    <w:rsid w:val="006729ED"/>
    <w:rsid w:val="006739ED"/>
    <w:rsid w:val="00682950"/>
    <w:rsid w:val="00692B84"/>
    <w:rsid w:val="006A3EC8"/>
    <w:rsid w:val="006A4255"/>
    <w:rsid w:val="006C4B46"/>
    <w:rsid w:val="006E5553"/>
    <w:rsid w:val="007131A5"/>
    <w:rsid w:val="00722D4A"/>
    <w:rsid w:val="00724B37"/>
    <w:rsid w:val="00733E12"/>
    <w:rsid w:val="00737708"/>
    <w:rsid w:val="00746A4F"/>
    <w:rsid w:val="00750ACE"/>
    <w:rsid w:val="00761841"/>
    <w:rsid w:val="007672CB"/>
    <w:rsid w:val="00781E9F"/>
    <w:rsid w:val="00783FD8"/>
    <w:rsid w:val="007946BB"/>
    <w:rsid w:val="007A1D4F"/>
    <w:rsid w:val="007A2B0E"/>
    <w:rsid w:val="007A4040"/>
    <w:rsid w:val="007D4A88"/>
    <w:rsid w:val="00804289"/>
    <w:rsid w:val="00807994"/>
    <w:rsid w:val="00827731"/>
    <w:rsid w:val="0084767B"/>
    <w:rsid w:val="00847E30"/>
    <w:rsid w:val="0085039D"/>
    <w:rsid w:val="00851B06"/>
    <w:rsid w:val="008539D1"/>
    <w:rsid w:val="008613CC"/>
    <w:rsid w:val="00863F9C"/>
    <w:rsid w:val="0086756B"/>
    <w:rsid w:val="00883C61"/>
    <w:rsid w:val="00886165"/>
    <w:rsid w:val="008917C0"/>
    <w:rsid w:val="008A0F4A"/>
    <w:rsid w:val="008A4A6D"/>
    <w:rsid w:val="008B39E0"/>
    <w:rsid w:val="008C2730"/>
    <w:rsid w:val="008C349F"/>
    <w:rsid w:val="008C43F0"/>
    <w:rsid w:val="008E4BF3"/>
    <w:rsid w:val="008E6118"/>
    <w:rsid w:val="008F2C9F"/>
    <w:rsid w:val="008F7A5F"/>
    <w:rsid w:val="00900119"/>
    <w:rsid w:val="00905A82"/>
    <w:rsid w:val="00911B52"/>
    <w:rsid w:val="009136B8"/>
    <w:rsid w:val="0092526A"/>
    <w:rsid w:val="0093511B"/>
    <w:rsid w:val="009461BA"/>
    <w:rsid w:val="0095545D"/>
    <w:rsid w:val="009873DE"/>
    <w:rsid w:val="00990541"/>
    <w:rsid w:val="00992083"/>
    <w:rsid w:val="00996E7B"/>
    <w:rsid w:val="00997925"/>
    <w:rsid w:val="009A2C54"/>
    <w:rsid w:val="009C4B57"/>
    <w:rsid w:val="009C6628"/>
    <w:rsid w:val="009D5648"/>
    <w:rsid w:val="009F5E5B"/>
    <w:rsid w:val="00A071E6"/>
    <w:rsid w:val="00A07735"/>
    <w:rsid w:val="00A15549"/>
    <w:rsid w:val="00A24C10"/>
    <w:rsid w:val="00A30D65"/>
    <w:rsid w:val="00A31F3B"/>
    <w:rsid w:val="00A33D10"/>
    <w:rsid w:val="00A46763"/>
    <w:rsid w:val="00A54184"/>
    <w:rsid w:val="00A6374E"/>
    <w:rsid w:val="00A640FB"/>
    <w:rsid w:val="00A7100F"/>
    <w:rsid w:val="00A7172C"/>
    <w:rsid w:val="00A85838"/>
    <w:rsid w:val="00A90D2E"/>
    <w:rsid w:val="00A9388E"/>
    <w:rsid w:val="00A974D1"/>
    <w:rsid w:val="00AA05F4"/>
    <w:rsid w:val="00AA3E4B"/>
    <w:rsid w:val="00AA5102"/>
    <w:rsid w:val="00AA5CBC"/>
    <w:rsid w:val="00AB01A2"/>
    <w:rsid w:val="00AB2F28"/>
    <w:rsid w:val="00AB69D3"/>
    <w:rsid w:val="00AC3357"/>
    <w:rsid w:val="00AD6E92"/>
    <w:rsid w:val="00AE1A52"/>
    <w:rsid w:val="00AE5F90"/>
    <w:rsid w:val="00AE6C6D"/>
    <w:rsid w:val="00AF5219"/>
    <w:rsid w:val="00B0409F"/>
    <w:rsid w:val="00B11CBB"/>
    <w:rsid w:val="00B13BDF"/>
    <w:rsid w:val="00B20A7C"/>
    <w:rsid w:val="00B2391E"/>
    <w:rsid w:val="00B23B36"/>
    <w:rsid w:val="00B3267B"/>
    <w:rsid w:val="00B34883"/>
    <w:rsid w:val="00B3550A"/>
    <w:rsid w:val="00B53FDF"/>
    <w:rsid w:val="00B64CA4"/>
    <w:rsid w:val="00B717AF"/>
    <w:rsid w:val="00B92FF5"/>
    <w:rsid w:val="00B96607"/>
    <w:rsid w:val="00BB0CD7"/>
    <w:rsid w:val="00BB6860"/>
    <w:rsid w:val="00BC3205"/>
    <w:rsid w:val="00BC4ECB"/>
    <w:rsid w:val="00BE4FEE"/>
    <w:rsid w:val="00BE7461"/>
    <w:rsid w:val="00BF356C"/>
    <w:rsid w:val="00BF387D"/>
    <w:rsid w:val="00C1664B"/>
    <w:rsid w:val="00C36C50"/>
    <w:rsid w:val="00C417C8"/>
    <w:rsid w:val="00C436BF"/>
    <w:rsid w:val="00C43A80"/>
    <w:rsid w:val="00C5332C"/>
    <w:rsid w:val="00C54320"/>
    <w:rsid w:val="00C6544A"/>
    <w:rsid w:val="00C66750"/>
    <w:rsid w:val="00C71160"/>
    <w:rsid w:val="00C91D77"/>
    <w:rsid w:val="00CA2AAE"/>
    <w:rsid w:val="00CA4819"/>
    <w:rsid w:val="00CB732D"/>
    <w:rsid w:val="00CB7600"/>
    <w:rsid w:val="00CC5805"/>
    <w:rsid w:val="00CC58D9"/>
    <w:rsid w:val="00CD000B"/>
    <w:rsid w:val="00CD1688"/>
    <w:rsid w:val="00CE756A"/>
    <w:rsid w:val="00D11236"/>
    <w:rsid w:val="00D11B7D"/>
    <w:rsid w:val="00D36B49"/>
    <w:rsid w:val="00D448D0"/>
    <w:rsid w:val="00D54A1A"/>
    <w:rsid w:val="00D64A8B"/>
    <w:rsid w:val="00D701DB"/>
    <w:rsid w:val="00D7463E"/>
    <w:rsid w:val="00D74DE2"/>
    <w:rsid w:val="00D75DF5"/>
    <w:rsid w:val="00D821EA"/>
    <w:rsid w:val="00D85FAB"/>
    <w:rsid w:val="00D92BA1"/>
    <w:rsid w:val="00DB32D6"/>
    <w:rsid w:val="00DC13E3"/>
    <w:rsid w:val="00DC6DBC"/>
    <w:rsid w:val="00DE3993"/>
    <w:rsid w:val="00E1567D"/>
    <w:rsid w:val="00E2668B"/>
    <w:rsid w:val="00E3588A"/>
    <w:rsid w:val="00E45D36"/>
    <w:rsid w:val="00E50572"/>
    <w:rsid w:val="00E53AA4"/>
    <w:rsid w:val="00E569A2"/>
    <w:rsid w:val="00E667E9"/>
    <w:rsid w:val="00E7305A"/>
    <w:rsid w:val="00E854AC"/>
    <w:rsid w:val="00EC4D03"/>
    <w:rsid w:val="00EE776B"/>
    <w:rsid w:val="00EF4B5C"/>
    <w:rsid w:val="00EF7D64"/>
    <w:rsid w:val="00F00079"/>
    <w:rsid w:val="00F078CB"/>
    <w:rsid w:val="00F6201C"/>
    <w:rsid w:val="00F70100"/>
    <w:rsid w:val="00FA6BA7"/>
    <w:rsid w:val="00FB125E"/>
    <w:rsid w:val="00FB604D"/>
    <w:rsid w:val="00FB7813"/>
    <w:rsid w:val="00FF0602"/>
    <w:rsid w:val="00FF4A32"/>
    <w:rsid w:val="00FF4F6C"/>
    <w:rsid w:val="00FF6CEE"/>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37708"/>
    <w:pPr>
      <w:spacing w:after="0" w:line="240" w:lineRule="auto"/>
    </w:pPr>
    <w:rPr>
      <w:sz w:val="20"/>
      <w:szCs w:val="20"/>
    </w:rPr>
  </w:style>
  <w:style w:type="character" w:customStyle="1" w:styleId="a4">
    <w:name w:val="Текст сноски Знак"/>
    <w:basedOn w:val="a0"/>
    <w:link w:val="a3"/>
    <w:uiPriority w:val="99"/>
    <w:rsid w:val="00737708"/>
    <w:rPr>
      <w:sz w:val="20"/>
      <w:szCs w:val="20"/>
    </w:rPr>
  </w:style>
  <w:style w:type="character" w:styleId="a5">
    <w:name w:val="footnote reference"/>
    <w:basedOn w:val="a0"/>
    <w:uiPriority w:val="99"/>
    <w:semiHidden/>
    <w:unhideWhenUsed/>
    <w:rsid w:val="00737708"/>
    <w:rPr>
      <w:vertAlign w:val="superscript"/>
    </w:rPr>
  </w:style>
  <w:style w:type="character" w:styleId="a6">
    <w:name w:val="Hyperlink"/>
    <w:basedOn w:val="a0"/>
    <w:uiPriority w:val="99"/>
    <w:unhideWhenUsed/>
    <w:rsid w:val="00CC5805"/>
    <w:rPr>
      <w:color w:val="0563C1" w:themeColor="hyperlink"/>
      <w:u w:val="single"/>
    </w:rPr>
  </w:style>
  <w:style w:type="character" w:customStyle="1" w:styleId="zmlenmeyenBahsetme1">
    <w:name w:val="Çözümlenmeyen Bahsetme1"/>
    <w:basedOn w:val="a0"/>
    <w:uiPriority w:val="99"/>
    <w:semiHidden/>
    <w:unhideWhenUsed/>
    <w:rsid w:val="00CC5805"/>
    <w:rPr>
      <w:color w:val="605E5C"/>
      <w:shd w:val="clear" w:color="auto" w:fill="E1DFDD"/>
    </w:rPr>
  </w:style>
  <w:style w:type="paragraph" w:styleId="a7">
    <w:name w:val="header"/>
    <w:basedOn w:val="a"/>
    <w:link w:val="a8"/>
    <w:uiPriority w:val="99"/>
    <w:unhideWhenUsed/>
    <w:rsid w:val="00D701DB"/>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D701DB"/>
  </w:style>
  <w:style w:type="paragraph" w:styleId="a9">
    <w:name w:val="footer"/>
    <w:basedOn w:val="a"/>
    <w:link w:val="aa"/>
    <w:uiPriority w:val="99"/>
    <w:unhideWhenUsed/>
    <w:rsid w:val="00D701DB"/>
    <w:pPr>
      <w:tabs>
        <w:tab w:val="center" w:pos="4536"/>
        <w:tab w:val="right" w:pos="9072"/>
      </w:tabs>
      <w:spacing w:after="0" w:line="240" w:lineRule="auto"/>
    </w:pPr>
  </w:style>
  <w:style w:type="character" w:customStyle="1" w:styleId="aa">
    <w:name w:val="Нижний колонтитул Знак"/>
    <w:basedOn w:val="a0"/>
    <w:link w:val="a9"/>
    <w:uiPriority w:val="99"/>
    <w:rsid w:val="00D701DB"/>
  </w:style>
  <w:style w:type="paragraph" w:styleId="ab">
    <w:name w:val="List Paragraph"/>
    <w:basedOn w:val="a"/>
    <w:uiPriority w:val="34"/>
    <w:qFormat/>
    <w:rsid w:val="001047C9"/>
    <w:pPr>
      <w:ind w:left="720"/>
      <w:contextualSpacing/>
    </w:pPr>
  </w:style>
  <w:style w:type="paragraph" w:styleId="HTML">
    <w:name w:val="HTML Preformatted"/>
    <w:basedOn w:val="a"/>
    <w:link w:val="HTML0"/>
    <w:uiPriority w:val="99"/>
    <w:unhideWhenUsed/>
    <w:rsid w:val="0054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0">
    <w:name w:val="Стандартный HTML Знак"/>
    <w:basedOn w:val="a0"/>
    <w:link w:val="HTML"/>
    <w:uiPriority w:val="99"/>
    <w:rsid w:val="00546263"/>
    <w:rPr>
      <w:rFonts w:ascii="Courier New" w:eastAsia="Times New Roman" w:hAnsi="Courier New" w:cs="Courier New"/>
      <w:sz w:val="20"/>
      <w:szCs w:val="20"/>
      <w:lang w:eastAsia="tr-TR"/>
    </w:rPr>
  </w:style>
  <w:style w:type="table" w:styleId="ac">
    <w:name w:val="Table Grid"/>
    <w:basedOn w:val="a1"/>
    <w:uiPriority w:val="39"/>
    <w:rsid w:val="00293DF2"/>
    <w:pPr>
      <w:widowControl w:val="0"/>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446B8C"/>
    <w:rPr>
      <w:i/>
      <w:iCs/>
    </w:rPr>
  </w:style>
  <w:style w:type="paragraph" w:styleId="ae">
    <w:name w:val="Balloon Text"/>
    <w:basedOn w:val="a"/>
    <w:link w:val="af"/>
    <w:uiPriority w:val="99"/>
    <w:semiHidden/>
    <w:unhideWhenUsed/>
    <w:rsid w:val="008C27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2730"/>
    <w:rPr>
      <w:rFonts w:ascii="Tahoma" w:hAnsi="Tahoma" w:cs="Tahoma"/>
      <w:sz w:val="16"/>
      <w:szCs w:val="16"/>
    </w:rPr>
  </w:style>
  <w:style w:type="character" w:customStyle="1" w:styleId="ezkurwreuab5ozgtqnkl">
    <w:name w:val="ezkurwreuab5ozgtqnkl"/>
    <w:basedOn w:val="a0"/>
    <w:rsid w:val="00B11CBB"/>
  </w:style>
  <w:style w:type="character" w:customStyle="1" w:styleId="read">
    <w:name w:val="read"/>
    <w:basedOn w:val="a0"/>
    <w:rsid w:val="00C54320"/>
  </w:style>
  <w:style w:type="character" w:styleId="af0">
    <w:name w:val="Strong"/>
    <w:basedOn w:val="a0"/>
    <w:uiPriority w:val="22"/>
    <w:qFormat/>
    <w:rsid w:val="008613CC"/>
    <w:rPr>
      <w:b/>
      <w:bCs/>
    </w:rPr>
  </w:style>
</w:styles>
</file>

<file path=word/webSettings.xml><?xml version="1.0" encoding="utf-8"?>
<w:webSettings xmlns:r="http://schemas.openxmlformats.org/officeDocument/2006/relationships" xmlns:w="http://schemas.openxmlformats.org/wordprocessingml/2006/main">
  <w:divs>
    <w:div w:id="1130169122">
      <w:bodyDiv w:val="1"/>
      <w:marLeft w:val="0"/>
      <w:marRight w:val="0"/>
      <w:marTop w:val="0"/>
      <w:marBottom w:val="0"/>
      <w:divBdr>
        <w:top w:val="none" w:sz="0" w:space="0" w:color="auto"/>
        <w:left w:val="none" w:sz="0" w:space="0" w:color="auto"/>
        <w:bottom w:val="none" w:sz="0" w:space="0" w:color="auto"/>
        <w:right w:val="none" w:sz="0" w:space="0" w:color="auto"/>
      </w:divBdr>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1314151551v@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8B1D-EBEB-4D3F-9479-064B7AD0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2505</Words>
  <Characters>14279</Characters>
  <Application>Microsoft Office Word</Application>
  <DocSecurity>0</DocSecurity>
  <Lines>118</Lines>
  <Paragraphs>33</Paragraphs>
  <ScaleCrop>false</ScaleCrop>
  <HeadingPairs>
    <vt:vector size="6" baseType="variant">
      <vt:variant>
        <vt:lpstr>Название</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Валерия Колотова</cp:lastModifiedBy>
  <cp:revision>18</cp:revision>
  <dcterms:created xsi:type="dcterms:W3CDTF">2021-03-26T09:29:00Z</dcterms:created>
  <dcterms:modified xsi:type="dcterms:W3CDTF">2025-09-19T09:43:00Z</dcterms:modified>
</cp:coreProperties>
</file>