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D4A7" w14:textId="4981D475" w:rsidR="006A6EF6" w:rsidRDefault="006A6EF6" w:rsidP="001F7F16">
      <w:pPr>
        <w:spacing w:line="264" w:lineRule="auto"/>
        <w:ind w:firstLine="567"/>
        <w:jc w:val="center"/>
        <w:rPr>
          <w:rFonts w:ascii="Times New Roman" w:eastAsia="Times New Roman" w:hAnsi="Times New Roman" w:cs="Times New Roman"/>
          <w:b/>
          <w:lang w:val="az-Latn-AZ"/>
        </w:rPr>
      </w:pPr>
      <w:r w:rsidRPr="00E3725A">
        <w:rPr>
          <w:rFonts w:ascii="Times New Roman" w:eastAsia="Times New Roman" w:hAnsi="Times New Roman" w:cs="Times New Roman"/>
          <w:b/>
          <w:lang w:val="az-Latn-AZ"/>
        </w:rPr>
        <w:t xml:space="preserve">AZƏRBAYCAN  DİLİNDƏ  </w:t>
      </w:r>
      <w:r w:rsidR="004F0F4F" w:rsidRPr="00E3725A">
        <w:rPr>
          <w:rFonts w:ascii="Times New Roman" w:eastAsia="Times New Roman" w:hAnsi="Times New Roman" w:cs="Times New Roman"/>
          <w:b/>
          <w:lang w:val="az-Latn-AZ"/>
        </w:rPr>
        <w:t>[</w:t>
      </w:r>
      <w:r w:rsidRPr="00E3725A">
        <w:rPr>
          <w:rFonts w:ascii="Times New Roman" w:eastAsia="Times New Roman" w:hAnsi="Times New Roman" w:cs="Times New Roman"/>
          <w:b/>
          <w:lang w:val="az-Latn-AZ"/>
        </w:rPr>
        <w:t>K</w:t>
      </w:r>
      <w:r w:rsidR="004F0F4F" w:rsidRPr="00E3725A">
        <w:rPr>
          <w:rFonts w:ascii="Times New Roman" w:eastAsia="Times New Roman" w:hAnsi="Times New Roman" w:cs="Times New Roman"/>
          <w:b/>
          <w:lang w:val="az-Latn-AZ"/>
        </w:rPr>
        <w:t>]</w:t>
      </w:r>
      <w:r w:rsidRPr="00E3725A">
        <w:rPr>
          <w:rFonts w:ascii="Times New Roman" w:eastAsia="Times New Roman" w:hAnsi="Times New Roman" w:cs="Times New Roman"/>
          <w:b/>
          <w:lang w:val="az-Latn-AZ"/>
        </w:rPr>
        <w:t xml:space="preserve">  SƏSİNİN FONETİK  REALİZASİYASI</w:t>
      </w:r>
    </w:p>
    <w:p w14:paraId="5E0EAF00" w14:textId="4BE3DDA5" w:rsidR="00D96AFF" w:rsidRPr="00D96AFF" w:rsidRDefault="00D96AFF" w:rsidP="001F7F16">
      <w:pPr>
        <w:spacing w:line="264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D96AFF">
        <w:rPr>
          <w:rFonts w:ascii="Times New Roman" w:hAnsi="Times New Roman" w:cs="Times New Roman"/>
          <w:b/>
          <w:lang w:val="en-US"/>
        </w:rPr>
        <w:t>AZERBAYCAN TÜRKÇESINDE [K] SESININ FONETIK GERÇEKLEŞMESI</w:t>
      </w:r>
    </w:p>
    <w:p w14:paraId="175CAD64" w14:textId="1F75EC0B" w:rsidR="006A6EF6" w:rsidRPr="00E3725A" w:rsidRDefault="006A6EF6" w:rsidP="009F1E85">
      <w:pPr>
        <w:spacing w:line="264" w:lineRule="auto"/>
        <w:ind w:firstLine="567"/>
        <w:jc w:val="center"/>
        <w:rPr>
          <w:rFonts w:ascii="Times New Roman" w:eastAsia="Times New Roman" w:hAnsi="Times New Roman" w:cs="Times New Roman"/>
          <w:b/>
          <w:lang w:val="az-Latn-AZ"/>
        </w:rPr>
      </w:pPr>
      <w:r w:rsidRPr="00E3725A">
        <w:rPr>
          <w:rFonts w:ascii="Times New Roman" w:eastAsia="Times New Roman" w:hAnsi="Times New Roman" w:cs="Times New Roman"/>
          <w:b/>
          <w:lang w:val="az-Latn-AZ"/>
        </w:rPr>
        <w:t xml:space="preserve">THE PHONETİC REALİZATİON  OF  THE SOUND </w:t>
      </w:r>
      <w:r w:rsidR="004F0F4F" w:rsidRPr="00E3725A">
        <w:rPr>
          <w:rFonts w:ascii="Times New Roman" w:eastAsia="Times New Roman" w:hAnsi="Times New Roman" w:cs="Times New Roman"/>
          <w:b/>
          <w:lang w:val="az-Latn-AZ"/>
        </w:rPr>
        <w:t xml:space="preserve">[K]  </w:t>
      </w:r>
      <w:r w:rsidRPr="00E3725A">
        <w:rPr>
          <w:rFonts w:ascii="Times New Roman" w:eastAsia="Times New Roman" w:hAnsi="Times New Roman" w:cs="Times New Roman"/>
          <w:b/>
          <w:lang w:val="az-Latn-AZ"/>
        </w:rPr>
        <w:t>İN  THE  AZERBAİJANİ  LANGUAGE</w:t>
      </w:r>
    </w:p>
    <w:p w14:paraId="7B113F6D" w14:textId="282344A8" w:rsidR="00D44A10" w:rsidRPr="00E3725A" w:rsidRDefault="006A6EF6" w:rsidP="009F1E85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lang w:val="az-Latn-AZ"/>
        </w:rPr>
      </w:pPr>
      <w:r w:rsidRPr="00E3725A">
        <w:rPr>
          <w:rFonts w:ascii="Times New Roman" w:hAnsi="Times New Roman" w:cs="Times New Roman"/>
          <w:b/>
          <w:bCs/>
          <w:lang w:val="az-Latn-AZ"/>
        </w:rPr>
        <w:t xml:space="preserve">Rahtari Mahirə Famil </w:t>
      </w:r>
      <w:r w:rsidR="00D44A10" w:rsidRPr="00E3725A">
        <w:rPr>
          <w:rFonts w:ascii="Times New Roman" w:hAnsi="Times New Roman" w:cs="Times New Roman"/>
          <w:b/>
          <w:bCs/>
          <w:lang w:val="az-Latn-AZ"/>
        </w:rPr>
        <w:t>qızı</w:t>
      </w:r>
    </w:p>
    <w:p w14:paraId="322F032F" w14:textId="77777777" w:rsidR="001F7F16" w:rsidRPr="00E3725A" w:rsidRDefault="001F7F16" w:rsidP="009F1E85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lang w:val="az-Latn-AZ"/>
        </w:rPr>
      </w:pPr>
      <w:r w:rsidRPr="00E3725A">
        <w:rPr>
          <w:rFonts w:ascii="Times New Roman" w:hAnsi="Times New Roman" w:cs="Times New Roman"/>
          <w:b/>
          <w:bCs/>
          <w:lang w:val="az-Latn-AZ"/>
        </w:rPr>
        <w:t xml:space="preserve">Sumqayıt Dövlət Universiteti, Azərbaycan </w:t>
      </w:r>
    </w:p>
    <w:p w14:paraId="021DEAFA" w14:textId="0F855676" w:rsidR="00D44A10" w:rsidRPr="00E3725A" w:rsidRDefault="00D44A10" w:rsidP="009F1E85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lang w:val="az-Latn-AZ"/>
        </w:rPr>
      </w:pPr>
      <w:r w:rsidRPr="00E3725A">
        <w:rPr>
          <w:rFonts w:ascii="Times New Roman" w:hAnsi="Times New Roman" w:cs="Times New Roman"/>
          <w:b/>
          <w:bCs/>
          <w:lang w:val="az-Latn-AZ"/>
        </w:rPr>
        <w:t>Orcid: 00</w:t>
      </w:r>
      <w:r w:rsidR="006A15D0" w:rsidRPr="00E3725A">
        <w:rPr>
          <w:rFonts w:ascii="Times New Roman" w:hAnsi="Times New Roman" w:cs="Times New Roman"/>
          <w:b/>
          <w:bCs/>
          <w:lang w:val="az-Latn-AZ"/>
        </w:rPr>
        <w:t>09 0000 3225 0328</w:t>
      </w:r>
    </w:p>
    <w:p w14:paraId="3A09A3BB" w14:textId="01A17705" w:rsidR="001F7F16" w:rsidRPr="00E3725A" w:rsidRDefault="001F7F16" w:rsidP="009F1E85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lang w:val="az-Latn-AZ"/>
        </w:rPr>
      </w:pPr>
      <w:r w:rsidRPr="00E3725A">
        <w:rPr>
          <w:rFonts w:ascii="Times New Roman" w:hAnsi="Times New Roman" w:cs="Times New Roman"/>
          <w:b/>
          <w:bCs/>
          <w:lang w:val="az-Latn-AZ"/>
        </w:rPr>
        <w:t xml:space="preserve">Email: </w:t>
      </w:r>
      <w:r w:rsidR="006A6EF6" w:rsidRPr="00E3725A">
        <w:rPr>
          <w:rFonts w:ascii="Times New Roman" w:hAnsi="Times New Roman" w:cs="Times New Roman"/>
          <w:b/>
          <w:bCs/>
          <w:lang w:val="az-Latn-AZ"/>
        </w:rPr>
        <w:t>mahira.rahtari</w:t>
      </w:r>
      <w:r w:rsidRPr="00E3725A">
        <w:rPr>
          <w:rFonts w:ascii="Times New Roman" w:hAnsi="Times New Roman" w:cs="Times New Roman"/>
          <w:b/>
          <w:bCs/>
          <w:lang w:val="az-Latn-AZ"/>
        </w:rPr>
        <w:t>@</w:t>
      </w:r>
      <w:r w:rsidR="006A6EF6" w:rsidRPr="00E3725A">
        <w:rPr>
          <w:rFonts w:ascii="Times New Roman" w:hAnsi="Times New Roman" w:cs="Times New Roman"/>
          <w:b/>
          <w:bCs/>
          <w:lang w:val="az-Latn-AZ"/>
        </w:rPr>
        <w:t>sdu.edu.az</w:t>
      </w:r>
    </w:p>
    <w:p w14:paraId="37CE9B81" w14:textId="0952B7B9" w:rsidR="00706BDF" w:rsidRPr="00E3725A" w:rsidRDefault="003870B1" w:rsidP="00792144">
      <w:pPr>
        <w:pStyle w:val="3"/>
        <w:ind w:firstLine="567"/>
        <w:jc w:val="both"/>
        <w:rPr>
          <w:sz w:val="22"/>
          <w:szCs w:val="22"/>
          <w:lang w:val="az-Latn-AZ"/>
        </w:rPr>
      </w:pPr>
      <w:r w:rsidRPr="00E3725A">
        <w:rPr>
          <w:sz w:val="22"/>
          <w:szCs w:val="22"/>
          <w:lang w:val="az-Latn-AZ"/>
        </w:rPr>
        <w:t>Xülasə</w:t>
      </w:r>
    </w:p>
    <w:p w14:paraId="0B5CA0A4" w14:textId="2B3A5801" w:rsidR="00E3725A" w:rsidRPr="00E3725A" w:rsidRDefault="00E3725A" w:rsidP="00E3725A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hAnsi="Times New Roman" w:cs="Times New Roman"/>
          <w:lang w:val="az-Latn-AZ"/>
        </w:rPr>
      </w:pPr>
      <w:r w:rsidRPr="00E3725A">
        <w:rPr>
          <w:rFonts w:ascii="Times New Roman" w:hAnsi="Times New Roman" w:cs="Times New Roman"/>
          <w:lang w:val="az-Latn-AZ"/>
        </w:rPr>
        <w:t xml:space="preserve">Azərbaycan dilində [k] səsinin fonetik realizasiyası həm tarixi-mənşə baxımından, həm də artikulyasiya xüsusiyyətlərinə görə müxtəlif formalarda təzahür edir. Türk dillərinə məxsus qədim [ḱ] səsi ilə rus və Avropa mənşəli alınma sözlərdə işlənən [k] səsi arasında əhəmiyyətli fonetik və funksional fərqlər mövcuddur. Bu fərqlər əsasən ahəng qanununa münasibət, artikulyasiya yeri və akustik xüsusiyyətlərlə müəyyənləşir. Araşdırmada göstərilir ki, [ḱ] səsi daha çox ön sıra saitlərlə işlənir və dilin ön hissəsində artikulyasiya olunur, halbuki alınma [k] səsi arxa sıra saitlərlə birləşməyə meyllidir və sərt, sabit tələffüzə malikdir. Ənənəvi Azərbaycan sözlərində [ḱ] səsi artikulyasiya zamanı bəzən [k] və ya [g] kimi səslənə bilər, həmçinin morfoloji proseslərdə (şəkilçi qəbul etdikdə) fonetik dəyişmələrə uğrayaraq [y] səsinə keçə bilər (məsələn: çiçək → çiçəyə, çörək → çörəyə). Alınma sözlərdəki [k] </w:t>
      </w:r>
      <w:r w:rsidRPr="00E3725A">
        <w:rPr>
          <w:rFonts w:ascii="Times New Roman" w:hAnsi="Times New Roman" w:cs="Times New Roman"/>
          <w:lang w:val="az-Latn-AZ"/>
        </w:rPr>
        <w:lastRenderedPageBreak/>
        <w:t>səsi isə bu cür assimilyasiya və ya ahəng uyğunluğu göstərmir. Bu xüsusiyyətlər, Azərbaycan dilinin fonetik sistemində [k] foneminin ikili realizasiya modelini formalaşdırır. Tədqiqat göstərir ki, [ḱ] səsinin incə, [k] səsinin isə qalın səciyyəli olması onların dilin ümumi ahəng sisteminə fərqli dərəcədə inteqrasiya olunmasına səbəb olur. Bu nəticələr Azərbaycan dilində [k] səsinin fonetik və funksional xüsusiyyətlərinin daha dərindən öyrənilməsi üçün nəzəri baza yaradır.</w:t>
      </w:r>
    </w:p>
    <w:p w14:paraId="4EA163D2" w14:textId="6B68B6D1" w:rsidR="00632F46" w:rsidRPr="00E3725A" w:rsidRDefault="00706BDF" w:rsidP="00E3725A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hAnsi="Times New Roman" w:cs="Times New Roman"/>
          <w:lang w:val="az-Latn-AZ"/>
        </w:rPr>
      </w:pPr>
      <w:r w:rsidRPr="00E3725A">
        <w:rPr>
          <w:rFonts w:ascii="Times New Roman" w:hAnsi="Times New Roman" w:cs="Times New Roman"/>
          <w:b/>
          <w:bCs/>
          <w:lang w:val="az-Latn-AZ"/>
        </w:rPr>
        <w:t>Açar sözlər:</w:t>
      </w:r>
      <w:r w:rsidRPr="00E3725A">
        <w:rPr>
          <w:rFonts w:ascii="Times New Roman" w:hAnsi="Times New Roman" w:cs="Times New Roman"/>
          <w:lang w:val="az-Latn-AZ"/>
        </w:rPr>
        <w:t xml:space="preserve"> </w:t>
      </w:r>
      <w:r w:rsidR="00E3725A" w:rsidRPr="00E3725A">
        <w:rPr>
          <w:rFonts w:ascii="Times New Roman" w:hAnsi="Times New Roman" w:cs="Times New Roman"/>
          <w:lang w:val="az-Latn-AZ"/>
        </w:rPr>
        <w:t>Azərbaycan dili, [k] fonemi, [ḱ] səsi, fonetik realizasiya, alınma sözlər, artikulyasiya, ahəng qanunu, akustik xüsusiyyətlər</w:t>
      </w:r>
    </w:p>
    <w:p w14:paraId="5F98DC95" w14:textId="065319AC" w:rsidR="006A15D0" w:rsidRPr="00E3725A" w:rsidRDefault="006A15D0" w:rsidP="00E372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az-Latn-AZ"/>
        </w:rPr>
      </w:pPr>
    </w:p>
    <w:p w14:paraId="3D0C9149" w14:textId="77777777" w:rsidR="006A15D0" w:rsidRPr="00E3725A" w:rsidRDefault="006A15D0" w:rsidP="00632F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lang w:val="az-Latn-AZ"/>
        </w:rPr>
      </w:pPr>
    </w:p>
    <w:p w14:paraId="0D456141" w14:textId="39B0A267" w:rsidR="00EA35E5" w:rsidRPr="00E3725A" w:rsidRDefault="00EA35E5" w:rsidP="006747C3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lang w:val="az-Latn-AZ"/>
        </w:rPr>
      </w:pPr>
      <w:r w:rsidRPr="00E3725A">
        <w:rPr>
          <w:rStyle w:val="a5"/>
          <w:rFonts w:ascii="Times New Roman" w:hAnsi="Times New Roman" w:cs="Times New Roman"/>
          <w:lang w:val="az-Latn-AZ"/>
        </w:rPr>
        <w:t>Abstract</w:t>
      </w:r>
    </w:p>
    <w:p w14:paraId="48530E34" w14:textId="77777777" w:rsidR="00EA35E5" w:rsidRPr="00E3725A" w:rsidRDefault="00EA35E5" w:rsidP="006747C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az-Latn-AZ"/>
        </w:rPr>
      </w:pPr>
    </w:p>
    <w:p w14:paraId="6AB65BAA" w14:textId="6B0B7D7A" w:rsidR="00071AD1" w:rsidRPr="006747C3" w:rsidRDefault="00E3725A" w:rsidP="006747C3">
      <w:pPr>
        <w:shd w:val="clear" w:color="auto" w:fill="FFFFFF"/>
        <w:spacing w:after="0" w:line="360" w:lineRule="auto"/>
        <w:ind w:right="282" w:firstLine="567"/>
        <w:jc w:val="both"/>
        <w:rPr>
          <w:rFonts w:ascii="Times New Roman" w:hAnsi="Times New Roman" w:cs="Times New Roman"/>
          <w:lang w:val="en-US"/>
        </w:rPr>
      </w:pPr>
      <w:r w:rsidRPr="00E3725A">
        <w:rPr>
          <w:rFonts w:ascii="Times New Roman" w:hAnsi="Times New Roman" w:cs="Times New Roman"/>
          <w:lang w:val="en-US"/>
        </w:rPr>
        <w:t xml:space="preserve">The phonetic realization of the [k] sound in the </w:t>
      </w:r>
      <w:r w:rsidRPr="00E3725A">
        <w:rPr>
          <w:rStyle w:val="whitespace-normal"/>
          <w:rFonts w:ascii="Times New Roman" w:hAnsi="Times New Roman" w:cs="Times New Roman"/>
          <w:lang w:val="en-US"/>
        </w:rPr>
        <w:t>Azerbaijan</w:t>
      </w:r>
      <w:r w:rsidRPr="00E3725A">
        <w:rPr>
          <w:rFonts w:ascii="Times New Roman" w:hAnsi="Times New Roman" w:cs="Times New Roman"/>
          <w:lang w:val="en-US"/>
        </w:rPr>
        <w:t xml:space="preserve"> language demonstrates significant variation in terms of its historical origin and articulatory features. There is a notable distinction between the archaic [ḱ] sound, typical of </w:t>
      </w:r>
      <w:r w:rsidRPr="00E3725A">
        <w:rPr>
          <w:rStyle w:val="whitespace-normal"/>
          <w:rFonts w:ascii="Times New Roman" w:hAnsi="Times New Roman" w:cs="Times New Roman"/>
          <w:lang w:val="en-US"/>
        </w:rPr>
        <w:t>Turkic languages</w:t>
      </w:r>
      <w:r w:rsidRPr="00E3725A">
        <w:rPr>
          <w:rFonts w:ascii="Times New Roman" w:hAnsi="Times New Roman" w:cs="Times New Roman"/>
          <w:lang w:val="en-US"/>
        </w:rPr>
        <w:t xml:space="preserve">, and the [k] sound found in loanwords of </w:t>
      </w:r>
      <w:r w:rsidRPr="00E3725A">
        <w:rPr>
          <w:rStyle w:val="whitespace-normal"/>
          <w:rFonts w:ascii="Times New Roman" w:hAnsi="Times New Roman" w:cs="Times New Roman"/>
          <w:lang w:val="en-US"/>
        </w:rPr>
        <w:t>Russia</w:t>
      </w:r>
      <w:r w:rsidRPr="00E3725A">
        <w:rPr>
          <w:rFonts w:ascii="Times New Roman" w:hAnsi="Times New Roman" w:cs="Times New Roman"/>
          <w:lang w:val="en-US"/>
        </w:rPr>
        <w:t>n and European origin. These differences are primarily observed in their relation to vowel harmony, place of articulation, and acoustic properties. The study reveals that [ḱ] commonly occurs with front vowels and is articulated at the front part of the tongue, whereas the borrowed [k] tends to co-occur with back vowels and has a harder, more stable pronunciation. In native Azerbaijani words, the [ḱ] sound may shift phonetically to [</w:t>
      </w:r>
      <w:r>
        <w:rPr>
          <w:rFonts w:ascii="Times New Roman" w:hAnsi="Times New Roman" w:cs="Times New Roman"/>
          <w:lang w:val="en-US"/>
        </w:rPr>
        <w:t>k</w:t>
      </w:r>
      <w:r w:rsidRPr="00E3725A">
        <w:rPr>
          <w:rFonts w:ascii="Times New Roman" w:hAnsi="Times New Roman" w:cs="Times New Roman"/>
          <w:lang w:val="en-US"/>
        </w:rPr>
        <w:t>] or [</w:t>
      </w:r>
      <w:r>
        <w:rPr>
          <w:rFonts w:ascii="Times New Roman" w:hAnsi="Times New Roman" w:cs="Times New Roman"/>
          <w:lang w:val="en-US"/>
        </w:rPr>
        <w:t>g</w:t>
      </w:r>
      <w:r w:rsidRPr="00E3725A">
        <w:rPr>
          <w:rFonts w:ascii="Times New Roman" w:hAnsi="Times New Roman" w:cs="Times New Roman"/>
          <w:lang w:val="en-US"/>
        </w:rPr>
        <w:t xml:space="preserve">] in certain contexts, and it can also transform into [y] during morphological processes (for example: </w:t>
      </w:r>
      <w:proofErr w:type="spellStart"/>
      <w:r w:rsidRPr="00E3725A">
        <w:rPr>
          <w:rStyle w:val="a6"/>
          <w:rFonts w:ascii="Times New Roman" w:hAnsi="Times New Roman" w:cs="Times New Roman"/>
          <w:lang w:val="en-US"/>
        </w:rPr>
        <w:lastRenderedPageBreak/>
        <w:t>çiçək</w:t>
      </w:r>
      <w:proofErr w:type="spellEnd"/>
      <w:r w:rsidRPr="00E3725A">
        <w:rPr>
          <w:rStyle w:val="a6"/>
          <w:rFonts w:ascii="Times New Roman" w:hAnsi="Times New Roman" w:cs="Times New Roman"/>
          <w:lang w:val="en-US"/>
        </w:rPr>
        <w:t xml:space="preserve"> → </w:t>
      </w:r>
      <w:proofErr w:type="spellStart"/>
      <w:r w:rsidRPr="00E3725A">
        <w:rPr>
          <w:rStyle w:val="a6"/>
          <w:rFonts w:ascii="Times New Roman" w:hAnsi="Times New Roman" w:cs="Times New Roman"/>
          <w:lang w:val="en-US"/>
        </w:rPr>
        <w:t>çiçəyə</w:t>
      </w:r>
      <w:proofErr w:type="spellEnd"/>
      <w:r w:rsidRPr="00E3725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3725A">
        <w:rPr>
          <w:rStyle w:val="a6"/>
          <w:rFonts w:ascii="Times New Roman" w:hAnsi="Times New Roman" w:cs="Times New Roman"/>
          <w:lang w:val="en-US"/>
        </w:rPr>
        <w:t>çörək</w:t>
      </w:r>
      <w:proofErr w:type="spellEnd"/>
      <w:r w:rsidRPr="00E3725A">
        <w:rPr>
          <w:rStyle w:val="a6"/>
          <w:rFonts w:ascii="Times New Roman" w:hAnsi="Times New Roman" w:cs="Times New Roman"/>
          <w:lang w:val="en-US"/>
        </w:rPr>
        <w:t xml:space="preserve"> → </w:t>
      </w:r>
      <w:proofErr w:type="spellStart"/>
      <w:r w:rsidRPr="00E3725A">
        <w:rPr>
          <w:rStyle w:val="a6"/>
          <w:rFonts w:ascii="Times New Roman" w:hAnsi="Times New Roman" w:cs="Times New Roman"/>
          <w:lang w:val="en-US"/>
        </w:rPr>
        <w:t>çörəyə</w:t>
      </w:r>
      <w:proofErr w:type="spellEnd"/>
      <w:r w:rsidRPr="00E3725A">
        <w:rPr>
          <w:rFonts w:ascii="Times New Roman" w:hAnsi="Times New Roman" w:cs="Times New Roman"/>
          <w:lang w:val="en-US"/>
        </w:rPr>
        <w:t>). In contrast, the [k] sound in loanwords does not undergo such assimilation or conform to vowel harmony rules. These characteristics form a dual model of [k] phoneme realization in the Azerbaijani phonetic system. The findings indicate that the palatal [ḱ] and the velar [k] integrate into the overall harmony system of Azerbaijani to different degrees, which provides a theoretical basis for further investigation into their phonetic and functional properties.</w:t>
      </w:r>
    </w:p>
    <w:p w14:paraId="122DDCFD" w14:textId="3E1C1749" w:rsidR="004D50C2" w:rsidRPr="006747C3" w:rsidRDefault="004E577C" w:rsidP="006747C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hAnsi="Times New Roman" w:cs="Times New Roman"/>
          <w:lang w:val="en-US"/>
        </w:rPr>
      </w:pPr>
      <w:r w:rsidRPr="006747C3">
        <w:rPr>
          <w:rFonts w:ascii="Times New Roman" w:hAnsi="Times New Roman" w:cs="Times New Roman"/>
          <w:b/>
          <w:bCs/>
          <w:lang w:val="en-US"/>
        </w:rPr>
        <w:t>Keywords</w:t>
      </w:r>
      <w:r w:rsidRPr="006747C3">
        <w:rPr>
          <w:rFonts w:ascii="Times New Roman" w:hAnsi="Times New Roman" w:cs="Times New Roman"/>
          <w:lang w:val="en-US"/>
        </w:rPr>
        <w:t xml:space="preserve">: </w:t>
      </w:r>
      <w:r w:rsidR="006747C3" w:rsidRPr="006747C3">
        <w:rPr>
          <w:rFonts w:ascii="Times New Roman" w:hAnsi="Times New Roman" w:cs="Times New Roman"/>
          <w:lang w:val="en-US"/>
        </w:rPr>
        <w:t>Azerbaijan language, [k] phoneme, [ḱ] sound, phonetic realization, loanwords, articulation, vowel harmony, acoustic features</w:t>
      </w:r>
    </w:p>
    <w:p w14:paraId="47F7CD15" w14:textId="77777777" w:rsidR="004D50C2" w:rsidRPr="00E3725A" w:rsidRDefault="004D50C2" w:rsidP="00792144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lang w:val="az-Latn-AZ"/>
        </w:rPr>
      </w:pPr>
    </w:p>
    <w:p w14:paraId="115919CC" w14:textId="04839BAC" w:rsidR="00706BDF" w:rsidRPr="00E3725A" w:rsidRDefault="00706BDF" w:rsidP="00792144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/>
          <w:bCs/>
          <w:lang w:val="az-Latn-AZ"/>
        </w:rPr>
        <w:t>Giriş</w:t>
      </w:r>
    </w:p>
    <w:p w14:paraId="4E2A5048" w14:textId="753EDD23" w:rsidR="00563449" w:rsidRPr="00E3725A" w:rsidRDefault="00563449" w:rsidP="001B3C5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hAnsi="Times New Roman" w:cs="Times New Roman"/>
          <w:lang w:val="az-Latn-AZ"/>
        </w:rPr>
      </w:pPr>
      <w:r w:rsidRPr="00E3725A">
        <w:rPr>
          <w:rFonts w:ascii="Times New Roman" w:hAnsi="Times New Roman" w:cs="Times New Roman"/>
          <w:lang w:val="az-Latn-AZ"/>
        </w:rPr>
        <w:t xml:space="preserve">Azərbaycan dilinin fonetik sistemi zəngin və mürəkkəb quruluşa malikdir. Bu sistemdə </w:t>
      </w:r>
      <w:r w:rsidRPr="00E3725A">
        <w:rPr>
          <w:rStyle w:val="a6"/>
          <w:rFonts w:ascii="Times New Roman" w:hAnsi="Times New Roman" w:cs="Times New Roman"/>
          <w:lang w:val="az-Latn-AZ"/>
        </w:rPr>
        <w:t>k</w:t>
      </w:r>
      <w:r w:rsidRPr="00E3725A">
        <w:rPr>
          <w:rFonts w:ascii="Times New Roman" w:hAnsi="Times New Roman" w:cs="Times New Roman"/>
          <w:lang w:val="az-Latn-AZ"/>
        </w:rPr>
        <w:t xml:space="preserve"> samiti xüsusi mövqeyə sahib olub, həm mənşəcə, həm də artikulyasiya xüsusiyyətlərinə görə fərqli realizasiya formaları ilə seçilir. </w:t>
      </w:r>
      <w:r w:rsidR="004F0F4F" w:rsidRPr="00E3725A">
        <w:rPr>
          <w:rFonts w:ascii="Times New Roman" w:hAnsi="Times New Roman" w:cs="Times New Roman"/>
          <w:lang w:val="az-Latn-AZ"/>
        </w:rPr>
        <w:t>Azərbaycan dilinin qədim səslərindən olan</w:t>
      </w:r>
      <w:r w:rsidRPr="00E3725A">
        <w:rPr>
          <w:rFonts w:ascii="Times New Roman" w:hAnsi="Times New Roman" w:cs="Times New Roman"/>
          <w:lang w:val="az-Latn-AZ"/>
        </w:rPr>
        <w:t xml:space="preserve"> </w:t>
      </w:r>
      <w:r w:rsidRPr="00E3725A">
        <w:rPr>
          <w:rStyle w:val="a6"/>
          <w:rFonts w:ascii="Times New Roman" w:hAnsi="Times New Roman" w:cs="Times New Roman"/>
          <w:lang w:val="az-Latn-AZ"/>
        </w:rPr>
        <w:t>k</w:t>
      </w:r>
      <w:r w:rsidRPr="00E3725A">
        <w:rPr>
          <w:rFonts w:ascii="Times New Roman" w:hAnsi="Times New Roman" w:cs="Times New Roman"/>
          <w:lang w:val="az-Latn-AZ"/>
        </w:rPr>
        <w:t xml:space="preserve"> </w:t>
      </w:r>
      <w:r w:rsidR="004F0F4F" w:rsidRPr="00E3725A">
        <w:rPr>
          <w:rFonts w:ascii="Times New Roman" w:hAnsi="Times New Roman" w:cs="Times New Roman"/>
          <w:lang w:val="az-Latn-AZ"/>
        </w:rPr>
        <w:t xml:space="preserve">(ke) </w:t>
      </w:r>
      <w:r w:rsidRPr="00E3725A">
        <w:rPr>
          <w:rFonts w:ascii="Times New Roman" w:hAnsi="Times New Roman" w:cs="Times New Roman"/>
          <w:lang w:val="az-Latn-AZ"/>
        </w:rPr>
        <w:t>s</w:t>
      </w:r>
      <w:r w:rsidR="004F0F4F" w:rsidRPr="00E3725A">
        <w:rPr>
          <w:rFonts w:ascii="Times New Roman" w:hAnsi="Times New Roman" w:cs="Times New Roman"/>
          <w:lang w:val="az-Latn-AZ"/>
        </w:rPr>
        <w:t>amit</w:t>
      </w:r>
      <w:r w:rsidRPr="00E3725A">
        <w:rPr>
          <w:rFonts w:ascii="Times New Roman" w:hAnsi="Times New Roman" w:cs="Times New Roman"/>
          <w:lang w:val="az-Latn-AZ"/>
        </w:rPr>
        <w:t xml:space="preserve">i ilə alınma sözlərdəki </w:t>
      </w:r>
      <w:r w:rsidRPr="00E3725A">
        <w:rPr>
          <w:rStyle w:val="a6"/>
          <w:rFonts w:ascii="Times New Roman" w:hAnsi="Times New Roman" w:cs="Times New Roman"/>
          <w:lang w:val="az-Latn-AZ"/>
        </w:rPr>
        <w:t>k</w:t>
      </w:r>
      <w:r w:rsidRPr="00E3725A">
        <w:rPr>
          <w:rFonts w:ascii="Times New Roman" w:hAnsi="Times New Roman" w:cs="Times New Roman"/>
          <w:lang w:val="az-Latn-AZ"/>
        </w:rPr>
        <w:t xml:space="preserve"> </w:t>
      </w:r>
      <w:r w:rsidR="004F0F4F" w:rsidRPr="00E3725A">
        <w:rPr>
          <w:rFonts w:ascii="Times New Roman" w:hAnsi="Times New Roman" w:cs="Times New Roman"/>
          <w:lang w:val="az-Latn-AZ"/>
        </w:rPr>
        <w:t xml:space="preserve">(ka) </w:t>
      </w:r>
      <w:r w:rsidRPr="00E3725A">
        <w:rPr>
          <w:rFonts w:ascii="Times New Roman" w:hAnsi="Times New Roman" w:cs="Times New Roman"/>
          <w:lang w:val="az-Latn-AZ"/>
        </w:rPr>
        <w:t>s</w:t>
      </w:r>
      <w:r w:rsidR="004F0F4F" w:rsidRPr="00E3725A">
        <w:rPr>
          <w:rFonts w:ascii="Times New Roman" w:hAnsi="Times New Roman" w:cs="Times New Roman"/>
          <w:lang w:val="az-Latn-AZ"/>
        </w:rPr>
        <w:t>amit</w:t>
      </w:r>
      <w:r w:rsidRPr="00E3725A">
        <w:rPr>
          <w:rFonts w:ascii="Times New Roman" w:hAnsi="Times New Roman" w:cs="Times New Roman"/>
          <w:lang w:val="az-Latn-AZ"/>
        </w:rPr>
        <w:t>i arasında ciddi fərqlər mövcuddur. Bu fərqlər, əsasən ahəng qanunu</w:t>
      </w:r>
      <w:r w:rsidR="004D50C2" w:rsidRPr="00E3725A">
        <w:rPr>
          <w:rFonts w:ascii="Times New Roman" w:hAnsi="Times New Roman" w:cs="Times New Roman"/>
          <w:lang w:val="az-Latn-AZ"/>
        </w:rPr>
        <w:t xml:space="preserve"> (qalınlıq və incəlik əlamətinə görə), mənşə </w:t>
      </w:r>
      <w:r w:rsidRPr="00E3725A">
        <w:rPr>
          <w:rFonts w:ascii="Times New Roman" w:hAnsi="Times New Roman" w:cs="Times New Roman"/>
          <w:lang w:val="az-Latn-AZ"/>
        </w:rPr>
        <w:t>və artikulyasiya keyfiyyətləri ilə bağlıdır.</w:t>
      </w:r>
    </w:p>
    <w:p w14:paraId="06E016A0" w14:textId="23655BE0" w:rsidR="001B3C53" w:rsidRPr="00E3725A" w:rsidRDefault="001B3C53" w:rsidP="001B3C5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Müasir Azərbaycan dilində incə samit deyə bölgü aparılmamışdır. Ancaq bizim fikrimizcə, kamal və kağız sözlərində işlənən </w:t>
      </w:r>
      <w:r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>k [ḱ</w:t>
      </w:r>
      <w:r w:rsidR="006747C3">
        <w:rPr>
          <w:rFonts w:ascii="Times New Roman" w:eastAsia="Times New Roman" w:hAnsi="Times New Roman" w:cs="Times New Roman"/>
          <w:b/>
          <w:i/>
          <w:iCs/>
          <w:lang w:val="az-Latn-AZ"/>
        </w:rPr>
        <w:t xml:space="preserve"> </w:t>
      </w:r>
      <w:r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>]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(</w:t>
      </w:r>
      <w:r w:rsidR="004D50C2" w:rsidRPr="00E3725A">
        <w:rPr>
          <w:rFonts w:ascii="Times New Roman" w:eastAsia="Times New Roman" w:hAnsi="Times New Roman" w:cs="Times New Roman"/>
          <w:bCs/>
          <w:lang w:val="az-Latn-AZ"/>
        </w:rPr>
        <w:t>S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>əsin üzərində qoyulmuş fonetik işarə incəliyi bildirir</w:t>
      </w:r>
      <w:r w:rsidR="004D50C2" w:rsidRPr="00E3725A">
        <w:rPr>
          <w:rFonts w:ascii="Times New Roman" w:eastAsia="Times New Roman" w:hAnsi="Times New Roman" w:cs="Times New Roman"/>
          <w:bCs/>
          <w:lang w:val="az-Latn-AZ"/>
        </w:rPr>
        <w:t>.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) fonemi, </w:t>
      </w:r>
      <w:r w:rsidRPr="00E3725A">
        <w:rPr>
          <w:rFonts w:ascii="Times New Roman" w:eastAsia="Times New Roman" w:hAnsi="Times New Roman" w:cs="Times New Roman"/>
          <w:bCs/>
          <w:i/>
          <w:iCs/>
          <w:lang w:val="az-Latn-AZ"/>
        </w:rPr>
        <w:t>kredit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və </w:t>
      </w:r>
      <w:r w:rsidRPr="00E3725A">
        <w:rPr>
          <w:rFonts w:ascii="Times New Roman" w:eastAsia="Times New Roman" w:hAnsi="Times New Roman" w:cs="Times New Roman"/>
          <w:bCs/>
          <w:i/>
          <w:iCs/>
          <w:lang w:val="az-Latn-AZ"/>
        </w:rPr>
        <w:t>kassa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tipli alınma sözlərimizdə işlənən </w:t>
      </w:r>
      <w:r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 xml:space="preserve">k </w:t>
      </w:r>
      <w:r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lastRenderedPageBreak/>
        <w:t>[k]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səsi ilə eyni incəliyə malik deyildir. </w:t>
      </w:r>
      <w:r w:rsidR="00B73130" w:rsidRPr="00E3725A">
        <w:rPr>
          <w:rFonts w:ascii="Times New Roman" w:eastAsia="Times New Roman" w:hAnsi="Times New Roman" w:cs="Times New Roman"/>
          <w:bCs/>
          <w:lang w:val="az-Latn-AZ"/>
        </w:rPr>
        <w:t>A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>lınma</w:t>
      </w:r>
      <w:r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 xml:space="preserve"> [</w:t>
      </w:r>
      <w:r w:rsidR="0051719D"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>k</w:t>
      </w:r>
      <w:r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>]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səsi</w:t>
      </w:r>
      <w:r w:rsidR="004D50C2" w:rsidRPr="00E3725A">
        <w:rPr>
          <w:rFonts w:ascii="Times New Roman" w:eastAsia="Times New Roman" w:hAnsi="Times New Roman" w:cs="Times New Roman"/>
          <w:bCs/>
          <w:lang w:val="az-Latn-AZ"/>
        </w:rPr>
        <w:t>ni</w:t>
      </w:r>
      <w:r w:rsidR="0051719D" w:rsidRPr="00E3725A">
        <w:rPr>
          <w:rFonts w:ascii="Times New Roman" w:eastAsia="Times New Roman" w:hAnsi="Times New Roman" w:cs="Times New Roman"/>
          <w:bCs/>
          <w:lang w:val="az-Latn-AZ"/>
        </w:rPr>
        <w:t xml:space="preserve"> Azərbaycan dilinin qədim səsi </w:t>
      </w:r>
      <w:r w:rsidR="0051719D"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>k [ḱ ]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səsindən fərqləndirmək üçün </w:t>
      </w:r>
      <w:r w:rsidR="00043C8A" w:rsidRPr="00E3725A">
        <w:rPr>
          <w:rFonts w:ascii="Times New Roman" w:eastAsia="Times New Roman" w:hAnsi="Times New Roman" w:cs="Times New Roman"/>
          <w:bCs/>
          <w:lang w:val="az-Latn-AZ"/>
        </w:rPr>
        <w:t xml:space="preserve">dilçiliyə aid yazılmış demək olar ki, bütün ədəbiyyatlarda 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üzərinə ştrix qoyulmuşdur. Ancaq müasir beynəlxalq transliterasiya qaydalarına əsasən, səsin üzərində qoyulan ştrix incəliyi bildirdiyi üçün burada bir təzad yaranmış olur. </w:t>
      </w:r>
    </w:p>
    <w:p w14:paraId="5DD0B963" w14:textId="2AC9F4A7" w:rsidR="001B3C53" w:rsidRPr="00E3725A" w:rsidRDefault="0051719D" w:rsidP="001B3C5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Bu haqda yazılmış ədəbiyyatlara nəzər salaq: </w:t>
      </w:r>
      <w:r w:rsidR="001B3C53" w:rsidRPr="00E3725A">
        <w:rPr>
          <w:rFonts w:ascii="Times New Roman" w:eastAsia="Times New Roman" w:hAnsi="Times New Roman" w:cs="Times New Roman"/>
          <w:bCs/>
          <w:lang w:val="az-Latn-AZ"/>
        </w:rPr>
        <w:t xml:space="preserve">“Azərbaycan dilinin orfofoniya lüğəti” kitabında </w:t>
      </w:r>
      <w:r w:rsidR="001B3C53"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 xml:space="preserve">[ḱ] </w:t>
      </w:r>
      <w:r w:rsidR="001B3C53" w:rsidRPr="00E3725A">
        <w:rPr>
          <w:rFonts w:ascii="Times New Roman" w:eastAsia="Times New Roman" w:hAnsi="Times New Roman" w:cs="Times New Roman"/>
          <w:bCs/>
          <w:lang w:val="az-Latn-AZ"/>
        </w:rPr>
        <w:t>və</w:t>
      </w:r>
      <w:r w:rsidR="001B3C53" w:rsidRPr="00E3725A">
        <w:rPr>
          <w:rFonts w:ascii="Times New Roman" w:eastAsia="Times New Roman" w:hAnsi="Times New Roman" w:cs="Times New Roman"/>
          <w:b/>
          <w:lang w:val="az-Latn-AZ"/>
        </w:rPr>
        <w:t xml:space="preserve"> </w:t>
      </w:r>
      <w:r w:rsidR="001B3C53"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 xml:space="preserve">[k] </w:t>
      </w:r>
      <w:r w:rsidR="001B3C53" w:rsidRPr="00E3725A">
        <w:rPr>
          <w:rFonts w:ascii="Times New Roman" w:eastAsia="Times New Roman" w:hAnsi="Times New Roman" w:cs="Times New Roman"/>
          <w:bCs/>
          <w:lang w:val="az-Latn-AZ"/>
        </w:rPr>
        <w:t>səsləri haqqında belə yazılır: “/kˋ/ + /kˋamil/, /köˋlə/, /kürəkˋ/, /koroγˋlı/, /kirˋvə/, /keˋʧə/, /əˋkin/, /təˋkər/, /beˋkar/.</w:t>
      </w:r>
      <w:r w:rsidR="001B3C53"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 xml:space="preserve"> </w:t>
      </w:r>
      <w:r w:rsidR="001B3C53" w:rsidRPr="00E3725A">
        <w:rPr>
          <w:rFonts w:ascii="Times New Roman" w:eastAsia="Times New Roman" w:hAnsi="Times New Roman" w:cs="Times New Roman"/>
          <w:bCs/>
          <w:lang w:val="az-Latn-AZ"/>
        </w:rPr>
        <w:t xml:space="preserve">Bu samit tam keyfiyyətli /a/ və /ı/ samitlərinin qonşuluğunda gələ bilmir. </w:t>
      </w:r>
    </w:p>
    <w:p w14:paraId="2B64ECD3" w14:textId="3DBB0943" w:rsidR="001B3C53" w:rsidRPr="00E3725A" w:rsidRDefault="001B3C53" w:rsidP="001B3C5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/k/ + /kanˋsler/, /koˋdeks/, /kukˋla/, /keˋrenski/, /tokˋga/, /kub/, /deˋkan/, /dekoraˋtiv/, /akula/, /iktisaˋdi/ və s. </w:t>
      </w:r>
      <w:r w:rsidR="00637B95" w:rsidRPr="00E3725A">
        <w:rPr>
          <w:rFonts w:ascii="Times New Roman" w:eastAsia="Times New Roman" w:hAnsi="Times New Roman" w:cs="Times New Roman"/>
          <w:bCs/>
          <w:lang w:val="az-Latn-AZ"/>
        </w:rPr>
        <w:t>Q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>eyd edək ki, söz başında /k+i, ə, ö, ü/ birləşməsi mümkün olmadığı kimi, söz ortasında da /k+e, i, ü, ö, ı, ə/ birləşmələri mümkün deyildir [1, s.</w:t>
      </w:r>
      <w:r w:rsidR="006C49D6" w:rsidRPr="00E3725A">
        <w:rPr>
          <w:rFonts w:ascii="Times New Roman" w:eastAsia="Times New Roman" w:hAnsi="Times New Roman" w:cs="Times New Roman"/>
          <w:bCs/>
          <w:lang w:val="az-Latn-AZ"/>
        </w:rPr>
        <w:t xml:space="preserve"> 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>15].</w:t>
      </w:r>
    </w:p>
    <w:p w14:paraId="4C480256" w14:textId="19144300" w:rsidR="00790BE4" w:rsidRPr="00E3725A" w:rsidRDefault="00790BE4" w:rsidP="001B3C5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Fikrimizcə, qeyd edilmiş hissəyə diqqətlə baxdıqda </w:t>
      </w:r>
      <w:r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 xml:space="preserve">[k] </w:t>
      </w:r>
      <w:r w:rsidR="0017354E" w:rsidRPr="00E3725A">
        <w:rPr>
          <w:rFonts w:ascii="Times New Roman" w:eastAsia="Times New Roman" w:hAnsi="Times New Roman" w:cs="Times New Roman"/>
          <w:bCs/>
          <w:lang w:val="az-Latn-AZ"/>
        </w:rPr>
        <w:t>və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</w:t>
      </w:r>
      <w:r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 xml:space="preserve">[ḱ ] 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>səslərinin üzərinə qoyulan ştrixlərdə qeyri-dəqiqlik vardır. Ancaq buna baxmayaraq</w:t>
      </w:r>
      <w:r w:rsidR="0017354E" w:rsidRPr="00E3725A">
        <w:rPr>
          <w:rFonts w:ascii="Times New Roman" w:eastAsia="Times New Roman" w:hAnsi="Times New Roman" w:cs="Times New Roman"/>
          <w:bCs/>
          <w:lang w:val="az-Latn-AZ"/>
        </w:rPr>
        <w:t xml:space="preserve"> qalın </w:t>
      </w:r>
      <w:r w:rsidR="0017354E"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 xml:space="preserve">[k] </w:t>
      </w:r>
      <w:r w:rsidR="0017354E" w:rsidRPr="00E3725A">
        <w:rPr>
          <w:rFonts w:ascii="Times New Roman" w:eastAsia="Times New Roman" w:hAnsi="Times New Roman" w:cs="Times New Roman"/>
          <w:bCs/>
          <w:lang w:val="az-Latn-AZ"/>
        </w:rPr>
        <w:t xml:space="preserve">səsindən sonra incə saitlərin demək olar ki, işlənilməməsi dəqiq müəyyən edilmişdir. Çünki </w:t>
      </w:r>
      <w:r w:rsidR="0017354E"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 xml:space="preserve">[k] </w:t>
      </w:r>
      <w:r w:rsidR="0017354E" w:rsidRPr="00E3725A">
        <w:rPr>
          <w:rFonts w:ascii="Times New Roman" w:eastAsia="Times New Roman" w:hAnsi="Times New Roman" w:cs="Times New Roman"/>
          <w:bCs/>
          <w:lang w:val="az-Latn-AZ"/>
        </w:rPr>
        <w:t>samiti dilin arxa tərəfində yaranaraq qalın səsi formalaşdırır. Bu səbəbdən də arxa sıra saitləri – a, ı, o, u səsləri ilə asanlıqla, ön sıra – ə, i, ö, ü səsləri ilə isə çətinliklə birləşmə yaradır.</w:t>
      </w:r>
    </w:p>
    <w:p w14:paraId="2D726824" w14:textId="07D3F98F" w:rsidR="00653290" w:rsidRPr="00E3725A" w:rsidRDefault="00653290" w:rsidP="00653290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Bu məsələyə dair oxşar fikirlərə fonetika sahəsində yazılmış əsas </w:t>
      </w:r>
      <w:r w:rsidR="003A6353" w:rsidRPr="00E3725A">
        <w:rPr>
          <w:rFonts w:ascii="Times New Roman" w:eastAsia="Times New Roman" w:hAnsi="Times New Roman" w:cs="Times New Roman"/>
          <w:bCs/>
          <w:lang w:val="az-Latn-AZ"/>
        </w:rPr>
        <w:t>ədəbiyyatlardan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olan görkəmli fonetist</w:t>
      </w:r>
      <w:r w:rsidR="006747C3">
        <w:rPr>
          <w:rFonts w:ascii="Times New Roman" w:eastAsia="Times New Roman" w:hAnsi="Times New Roman" w:cs="Times New Roman"/>
          <w:bCs/>
          <w:lang w:val="az-Latn-AZ"/>
        </w:rPr>
        <w:t xml:space="preserve"> 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>Ə.Dəmirçizadənin hələ 1972-ci ildə nəşr olunmuş kitabında da rast gəlirik. Müəllif yazır</w:t>
      </w:r>
      <w:r w:rsidR="00637B95" w:rsidRPr="00E3725A">
        <w:rPr>
          <w:rFonts w:ascii="Times New Roman" w:eastAsia="Times New Roman" w:hAnsi="Times New Roman" w:cs="Times New Roman"/>
          <w:bCs/>
          <w:lang w:val="az-Latn-AZ"/>
        </w:rPr>
        <w:t>dı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: “Söz əvvəlində /ı/ səsindən başqa /ḱ/ bütün saitlərdən öncə gələ bilir. 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lastRenderedPageBreak/>
        <w:t>Lakin /a/, /o/, /ı/ və /u/ saitləri öz tam akustik keyfiyyətlərində heç vaxt /ḱ</w:t>
      </w:r>
      <w:r w:rsidR="003A6353" w:rsidRPr="00E3725A">
        <w:rPr>
          <w:rFonts w:ascii="Times New Roman" w:eastAsia="Times New Roman" w:hAnsi="Times New Roman" w:cs="Times New Roman"/>
          <w:bCs/>
          <w:lang w:val="az-Latn-AZ"/>
        </w:rPr>
        <w:t xml:space="preserve"> 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>/ samiti ilə yanaşı işlənə bilməz. /kˋol/, /kaˋtib/, /kuˋzə/ sözlərində tələffüz olunan /o/, /a/, /u/ saitləri həmin saitlərin əsas variantları yox, keyfiyyət baxımından ciddi dəyişikliklərə uğramış variantlarıdır. Əksinə, /kart</w:t>
      </w:r>
      <w:r w:rsidRPr="00E3725A">
        <w:rPr>
          <w:rFonts w:ascii="Times New Roman" w:eastAsia="Times New Roman" w:hAnsi="Times New Roman" w:cs="Times New Roman"/>
          <w:bCs/>
          <w:vertAlign w:val="superscript"/>
          <w:lang w:val="az-Latn-AZ"/>
        </w:rPr>
        <w:t>h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>/, /kub/, /kadr/ və s. sözlərdə isə bu saitlərin əsas fonetik variantları reallaşır” [4, s. 221].</w:t>
      </w:r>
    </w:p>
    <w:p w14:paraId="6E8BED5F" w14:textId="626C3097" w:rsidR="00D3006A" w:rsidRPr="00E3725A" w:rsidRDefault="003A6353" w:rsidP="00D3006A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lang w:val="az-Latn-AZ"/>
        </w:rPr>
      </w:pPr>
      <w:r w:rsidRPr="00E3725A">
        <w:rPr>
          <w:rFonts w:ascii="Times New Roman" w:eastAsia="Times New Roman" w:hAnsi="Times New Roman" w:cs="Times New Roman"/>
          <w:lang w:val="az-Latn-AZ"/>
        </w:rPr>
        <w:t xml:space="preserve">Dilçi-alimin də qeyd etdiyi kimi, 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/ḱ / səsi incə olduğu üçün qalın saitlərdən öncə demək olar ki işlənmir (Dildə olan təsadüfi sözləri və onlarda olan variasiya xüsusiyyətlərini nəzərə almasaq.) </w:t>
      </w:r>
      <w:r w:rsidR="00D3006A" w:rsidRPr="00E3725A">
        <w:rPr>
          <w:rFonts w:ascii="Times New Roman" w:eastAsia="Times New Roman" w:hAnsi="Times New Roman" w:cs="Times New Roman"/>
          <w:lang w:val="az-Latn-AZ"/>
        </w:rPr>
        <w:t>K samiti</w:t>
      </w:r>
      <w:r w:rsidR="00637B95" w:rsidRPr="00E3725A">
        <w:rPr>
          <w:rFonts w:ascii="Times New Roman" w:eastAsia="Times New Roman" w:hAnsi="Times New Roman" w:cs="Times New Roman"/>
          <w:lang w:val="az-Latn-AZ"/>
        </w:rPr>
        <w:t>nin artikulyasiya xüsusiyyətləri</w:t>
      </w:r>
      <w:r w:rsidR="00D3006A" w:rsidRPr="00E3725A">
        <w:rPr>
          <w:rFonts w:ascii="Times New Roman" w:eastAsia="Times New Roman" w:hAnsi="Times New Roman" w:cs="Times New Roman"/>
          <w:lang w:val="az-Latn-AZ"/>
        </w:rPr>
        <w:t xml:space="preserve"> haqqında görkəmli dilçi-alim M.Yusifov da </w:t>
      </w:r>
      <w:r w:rsidR="00637B95" w:rsidRPr="00E3725A">
        <w:rPr>
          <w:rFonts w:ascii="Times New Roman" w:eastAsia="Times New Roman" w:hAnsi="Times New Roman" w:cs="Times New Roman"/>
          <w:lang w:val="az-Latn-AZ"/>
        </w:rPr>
        <w:t>münasibət bildirərək aşağıdakıları</w:t>
      </w:r>
      <w:r w:rsidR="00D3006A" w:rsidRPr="00E3725A">
        <w:rPr>
          <w:rFonts w:ascii="Times New Roman" w:eastAsia="Times New Roman" w:hAnsi="Times New Roman" w:cs="Times New Roman"/>
          <w:lang w:val="az-Latn-AZ"/>
        </w:rPr>
        <w:t xml:space="preserve"> qeyd etmişdir: “Türk dillərində arxa damaq samitləri içərisində fonoloji-akkustik cəhətdən digər səslərdən daha çox intensivliyə malik olan səs k samitidir. Dilarxası samitləri silsiləsinə daxil olan x, q, ğ, k, g, y, [</w:t>
      </w:r>
      <w:r w:rsidR="00D3006A" w:rsidRPr="00E3725A">
        <w:rPr>
          <w:rFonts w:ascii="Times New Roman" w:eastAsia="Times New Roman" w:hAnsi="Times New Roman" w:cs="Times New Roman"/>
          <w:lang w:val="az-Latn-AZ"/>
        </w:rPr>
        <w:sym w:font="Symbol" w:char="F068"/>
      </w:r>
      <w:r w:rsidR="00D3006A" w:rsidRPr="00E3725A">
        <w:rPr>
          <w:rFonts w:ascii="Times New Roman" w:eastAsia="Times New Roman" w:hAnsi="Times New Roman" w:cs="Times New Roman"/>
          <w:lang w:val="az-Latn-AZ"/>
        </w:rPr>
        <w:t>] səslərinin heç biri k samiti kimi güclü tələffüz xüsusiyyətinə malik deyildir. Bunlar bir çox hallarda mövqeyə görə ya k samitinin və ya bir-birlərinin əvəzlənmə variantı kimi çıxış edir</w:t>
      </w:r>
      <w:r w:rsidRPr="00E3725A">
        <w:rPr>
          <w:rFonts w:ascii="Times New Roman" w:eastAsia="Times New Roman" w:hAnsi="Times New Roman" w:cs="Times New Roman"/>
          <w:lang w:val="az-Latn-AZ"/>
        </w:rPr>
        <w:t>.</w:t>
      </w:r>
      <w:r w:rsidR="00D3006A" w:rsidRPr="00E3725A">
        <w:rPr>
          <w:rFonts w:ascii="Times New Roman" w:eastAsia="Times New Roman" w:hAnsi="Times New Roman" w:cs="Times New Roman"/>
          <w:lang w:val="az-Latn-AZ"/>
        </w:rPr>
        <w:t xml:space="preserve"> Azərbaycan dilində </w:t>
      </w:r>
      <w:r w:rsidR="00D3006A" w:rsidRPr="00E3725A">
        <w:rPr>
          <w:rFonts w:ascii="Times New Roman" w:eastAsia="Times New Roman" w:hAnsi="Times New Roman" w:cs="Times New Roman"/>
          <w:i/>
          <w:iCs/>
          <w:lang w:val="az-Latn-AZ"/>
        </w:rPr>
        <w:t>k, g, l</w:t>
      </w:r>
      <w:r w:rsidR="00D3006A" w:rsidRPr="00E3725A">
        <w:rPr>
          <w:rFonts w:ascii="Times New Roman" w:eastAsia="Times New Roman" w:hAnsi="Times New Roman" w:cs="Times New Roman"/>
          <w:lang w:val="az-Latn-AZ"/>
        </w:rPr>
        <w:t xml:space="preserve"> səsləri incə saitlərin təsiri altında ön damaqda, qalın saitlərin təsiri altında isə arxa damaqda tələffüz olunur” [</w:t>
      </w:r>
      <w:r w:rsidR="00637B95" w:rsidRPr="00E3725A">
        <w:rPr>
          <w:rFonts w:ascii="Times New Roman" w:eastAsia="Times New Roman" w:hAnsi="Times New Roman" w:cs="Times New Roman"/>
          <w:lang w:val="az-Latn-AZ"/>
        </w:rPr>
        <w:t>5</w:t>
      </w:r>
      <w:r w:rsidR="00D3006A" w:rsidRPr="00E3725A">
        <w:rPr>
          <w:rFonts w:ascii="Times New Roman" w:eastAsia="Times New Roman" w:hAnsi="Times New Roman" w:cs="Times New Roman"/>
          <w:lang w:val="az-Latn-AZ"/>
        </w:rPr>
        <w:t>, s. 15-16].</w:t>
      </w:r>
    </w:p>
    <w:p w14:paraId="785C24C7" w14:textId="77777777" w:rsidR="00020A9B" w:rsidRPr="00E3725A" w:rsidRDefault="002F6FCA" w:rsidP="001B3C5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>Müəllif haqlı olaraq dilarxası samitlər içində k samitini xüsusi</w:t>
      </w:r>
      <w:r w:rsidR="00020A9B" w:rsidRPr="00E3725A">
        <w:rPr>
          <w:rFonts w:ascii="Times New Roman" w:eastAsia="Times New Roman" w:hAnsi="Times New Roman" w:cs="Times New Roman"/>
          <w:bCs/>
          <w:lang w:val="az-Latn-AZ"/>
        </w:rPr>
        <w:t xml:space="preserve">lə fərqləndirərək onun daha güclü samit mövqeyində çıxış etdiyini vurğulamışdır. Bu səbəbdəndir ki, bu samit ilə incə saitlərin yanaşı işlənməsi Azərbaycan dili üçün xarakerik hal deyil. </w:t>
      </w:r>
    </w:p>
    <w:p w14:paraId="1889DA66" w14:textId="7A124930" w:rsidR="002F6FCA" w:rsidRPr="00E3725A" w:rsidRDefault="00020A9B" w:rsidP="001B3C5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i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Azərbaycan dilinə rus və Avropa dillərindən alınma sözlərin tərkibində daxil olan k (ka) samiti əsasən dilarxası saitlər ilə səsbirləşməsi yaradır. Məsələn: </w:t>
      </w:r>
      <w:r w:rsidRPr="00E3725A">
        <w:rPr>
          <w:rFonts w:ascii="Times New Roman" w:eastAsia="Times New Roman" w:hAnsi="Times New Roman" w:cs="Times New Roman"/>
          <w:bCs/>
          <w:i/>
          <w:iCs/>
          <w:lang w:val="az-Latn-AZ"/>
        </w:rPr>
        <w:t xml:space="preserve">kompas, kosmos, akustik, komandir, kassa, kompüter, kompliment, karnaval və s. </w:t>
      </w:r>
      <w:r w:rsidR="002F6FCA" w:rsidRPr="00E3725A">
        <w:rPr>
          <w:rFonts w:ascii="Times New Roman" w:eastAsia="Times New Roman" w:hAnsi="Times New Roman" w:cs="Times New Roman"/>
          <w:bCs/>
          <w:i/>
          <w:iCs/>
          <w:lang w:val="az-Latn-AZ"/>
        </w:rPr>
        <w:t xml:space="preserve"> </w:t>
      </w:r>
    </w:p>
    <w:p w14:paraId="3BBC015C" w14:textId="0F553FFD" w:rsidR="001B3C53" w:rsidRPr="00E3725A" w:rsidRDefault="001B3C53" w:rsidP="001B3C5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lastRenderedPageBreak/>
        <w:t xml:space="preserve">Aşağıda </w:t>
      </w:r>
      <w:r w:rsidR="00F0776B" w:rsidRPr="00E3725A">
        <w:rPr>
          <w:rFonts w:ascii="Times New Roman" w:eastAsia="Times New Roman" w:hAnsi="Times New Roman" w:cs="Times New Roman"/>
          <w:bCs/>
          <w:lang w:val="az-Latn-AZ"/>
        </w:rPr>
        <w:t>hər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iki tip </w:t>
      </w:r>
      <w:r w:rsidRPr="00E3725A">
        <w:rPr>
          <w:rFonts w:ascii="Times New Roman" w:eastAsia="Times New Roman" w:hAnsi="Times New Roman" w:cs="Times New Roman"/>
          <w:bCs/>
          <w:i/>
          <w:iCs/>
          <w:lang w:val="az-Latn-AZ"/>
        </w:rPr>
        <w:t>k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səslərinin elmi müqayisəsi verilir. Birinci</w:t>
      </w:r>
      <w:r w:rsidR="00637B95" w:rsidRPr="00E3725A">
        <w:rPr>
          <w:rFonts w:ascii="Times New Roman" w:eastAsia="Times New Roman" w:hAnsi="Times New Roman" w:cs="Times New Roman"/>
          <w:bCs/>
          <w:lang w:val="az-Latn-AZ"/>
        </w:rPr>
        <w:t>si</w:t>
      </w:r>
      <w:r w:rsidR="00F0776B" w:rsidRPr="00E3725A">
        <w:rPr>
          <w:rFonts w:ascii="Times New Roman" w:eastAsia="Times New Roman" w:hAnsi="Times New Roman" w:cs="Times New Roman"/>
          <w:bCs/>
          <w:lang w:val="az-Latn-AZ"/>
        </w:rPr>
        <w:t>,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milli mənşəli k</w:t>
      </w:r>
      <w:r w:rsidR="003A6353" w:rsidRPr="00E3725A">
        <w:rPr>
          <w:rFonts w:ascii="Times New Roman" w:eastAsia="Times New Roman" w:hAnsi="Times New Roman" w:cs="Times New Roman"/>
          <w:bCs/>
          <w:lang w:val="az-Latn-AZ"/>
        </w:rPr>
        <w:t xml:space="preserve"> [ḱ ],</w:t>
      </w:r>
      <w:r w:rsidR="003A6353" w:rsidRPr="00E3725A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səsinin xüsusiyyətlərinə nəzər salaq: </w:t>
      </w:r>
    </w:p>
    <w:p w14:paraId="368D06B5" w14:textId="77777777" w:rsidR="001B3C53" w:rsidRPr="00E3725A" w:rsidRDefault="001B3C53" w:rsidP="001B3C53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lang w:val="az-Latn-AZ"/>
        </w:rPr>
        <w:t>Mənşəyinə görə türk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dillərinə məxsus yerli fonemdir.</w:t>
      </w:r>
    </w:p>
    <w:p w14:paraId="5B4710E3" w14:textId="77777777" w:rsidR="001B3C53" w:rsidRPr="00E3725A" w:rsidRDefault="001B3C53" w:rsidP="001B3C53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>Ahəng qanununa tabe deyil. Fikrimizcə, incə səsdir və ahəng qanununa görə müxtəlif formalarda tələffüz oluna bilər. Bu, əsasən artikulyasiya yerinin dəyişməsi ilə bağlıdır:</w:t>
      </w:r>
    </w:p>
    <w:p w14:paraId="05FE865A" w14:textId="77777777" w:rsidR="001B3C53" w:rsidRPr="00E3725A" w:rsidRDefault="001B3C53" w:rsidP="001B3C53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b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Artikulyasiya baxımından </w:t>
      </w:r>
      <w:r w:rsidRPr="00E3725A">
        <w:rPr>
          <w:rFonts w:ascii="Times New Roman" w:eastAsia="Times New Roman" w:hAnsi="Times New Roman" w:cs="Times New Roman"/>
          <w:b/>
          <w:lang w:val="az-Latn-AZ"/>
        </w:rPr>
        <w:t>k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</w:t>
      </w:r>
      <w:r w:rsidRPr="00E3725A">
        <w:rPr>
          <w:rFonts w:ascii="Times New Roman" w:eastAsia="Times New Roman" w:hAnsi="Times New Roman" w:cs="Times New Roman"/>
          <w:b/>
          <w:lang w:val="az-Latn-AZ"/>
        </w:rPr>
        <w:t>[ḱ ],</w:t>
      </w:r>
      <w:r w:rsidRPr="00E3725A">
        <w:rPr>
          <w:rFonts w:ascii="Times New Roman" w:eastAsiaTheme="minorEastAsia" w:hAnsi="Times New Roman" w:cs="Times New Roman"/>
          <w:b/>
          <w:bCs/>
          <w:lang w:val="az-Latn-AZ" w:eastAsia="ru-RU"/>
        </w:rPr>
        <w:t xml:space="preserve"> </w:t>
      </w:r>
      <w:r w:rsidRPr="00E3725A">
        <w:rPr>
          <w:rFonts w:ascii="Times New Roman" w:eastAsia="Times New Roman" w:hAnsi="Times New Roman" w:cs="Times New Roman"/>
          <w:b/>
          <w:bCs/>
          <w:lang w:val="az-Latn-AZ"/>
        </w:rPr>
        <w:t>[c]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və ya </w:t>
      </w:r>
      <w:r w:rsidRPr="00E3725A">
        <w:rPr>
          <w:rFonts w:ascii="Times New Roman" w:eastAsia="Times New Roman" w:hAnsi="Times New Roman" w:cs="Times New Roman"/>
          <w:b/>
          <w:bCs/>
          <w:lang w:val="az-Latn-AZ"/>
        </w:rPr>
        <w:t>[ç]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şəklində səslənə bilər (məs.: </w:t>
      </w:r>
      <w:r w:rsidRPr="00E3725A">
        <w:rPr>
          <w:rFonts w:ascii="Times New Roman" w:eastAsia="Times New Roman" w:hAnsi="Times New Roman" w:cs="Times New Roman"/>
          <w:bCs/>
          <w:i/>
          <w:iCs/>
          <w:lang w:val="az-Latn-AZ"/>
        </w:rPr>
        <w:t>kitab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– [ḱ itab], </w:t>
      </w:r>
      <w:r w:rsidRPr="00E3725A">
        <w:rPr>
          <w:rFonts w:ascii="Times New Roman" w:eastAsia="Times New Roman" w:hAnsi="Times New Roman" w:cs="Times New Roman"/>
          <w:bCs/>
          <w:i/>
          <w:iCs/>
          <w:lang w:val="az-Latn-AZ"/>
        </w:rPr>
        <w:t>kələm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– [cələm]).</w:t>
      </w:r>
    </w:p>
    <w:p w14:paraId="1074D422" w14:textId="548492F8" w:rsidR="001B3C53" w:rsidRPr="00E3725A" w:rsidRDefault="001B3C53" w:rsidP="001B3C53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b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>Qrammatik cəhətdən kök+şəkilçi sisteminə problemsiz daxil olur.</w:t>
      </w:r>
    </w:p>
    <w:p w14:paraId="7D07078F" w14:textId="46388A85" w:rsidR="00F0776B" w:rsidRPr="00E3725A" w:rsidRDefault="00F0776B" w:rsidP="001B3C53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b/>
          <w:bCs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>Əsl Azərbaycan sözlərinin sonunda işləndikdə özündən sonra sait səslər işlənərsə</w:t>
      </w:r>
      <w:r w:rsidR="00C146A3" w:rsidRPr="00E3725A">
        <w:rPr>
          <w:rFonts w:ascii="Times New Roman" w:eastAsia="Times New Roman" w:hAnsi="Times New Roman" w:cs="Times New Roman"/>
          <w:bCs/>
          <w:lang w:val="az-Latn-AZ"/>
        </w:rPr>
        <w:t xml:space="preserve">, k ˃ y əvəzlənməsi baş verir. Məsələn: </w:t>
      </w:r>
      <w:r w:rsidR="00C146A3" w:rsidRPr="00E3725A">
        <w:rPr>
          <w:rFonts w:ascii="Times New Roman" w:eastAsia="Times New Roman" w:hAnsi="Times New Roman" w:cs="Times New Roman"/>
          <w:bCs/>
          <w:i/>
          <w:iCs/>
          <w:lang w:val="az-Latn-AZ"/>
        </w:rPr>
        <w:t xml:space="preserve">çiçək – çiçəyə, kəklik – kəkliyin, çörək – çörəyin, 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</w:t>
      </w:r>
    </w:p>
    <w:p w14:paraId="6CFAE0FC" w14:textId="77777777" w:rsidR="001B3C53" w:rsidRPr="00E3725A" w:rsidRDefault="001B3C53" w:rsidP="001B3C5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lang w:val="az-Latn-AZ"/>
        </w:rPr>
      </w:pPr>
      <w:r w:rsidRPr="00E3725A">
        <w:rPr>
          <w:rFonts w:ascii="Times New Roman" w:eastAsia="Times New Roman" w:hAnsi="Times New Roman" w:cs="Times New Roman"/>
          <w:lang w:val="az-Latn-AZ"/>
        </w:rPr>
        <w:t xml:space="preserve">İndi isə alınma sözlərdə işlənən </w:t>
      </w:r>
      <w:r w:rsidRPr="00E3725A">
        <w:rPr>
          <w:rFonts w:ascii="Times New Roman" w:eastAsia="Times New Roman" w:hAnsi="Times New Roman" w:cs="Times New Roman"/>
          <w:b/>
          <w:i/>
          <w:iCs/>
          <w:lang w:val="az-Latn-AZ"/>
        </w:rPr>
        <w:t>k [ka]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</w:t>
      </w:r>
      <w:r w:rsidRPr="00E3725A">
        <w:rPr>
          <w:rFonts w:ascii="Times New Roman" w:eastAsia="Times New Roman" w:hAnsi="Times New Roman" w:cs="Times New Roman"/>
          <w:lang w:val="az-Latn-AZ"/>
        </w:rPr>
        <w:t xml:space="preserve"> səsinin xüsusiyyətlərinə nəzər salaq:</w:t>
      </w:r>
    </w:p>
    <w:p w14:paraId="6F960C12" w14:textId="77777777" w:rsidR="001B3C53" w:rsidRPr="00E3725A" w:rsidRDefault="001B3C53" w:rsidP="001B3C53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lang w:val="az-Latn-AZ"/>
        </w:rPr>
      </w:pPr>
      <w:r w:rsidRPr="00E3725A">
        <w:rPr>
          <w:rFonts w:ascii="Times New Roman" w:eastAsia="Times New Roman" w:hAnsi="Times New Roman" w:cs="Times New Roman"/>
          <w:lang w:val="az-Latn-AZ"/>
        </w:rPr>
        <w:t xml:space="preserve">Mənşəcə 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>ərəb, rus, latın, fransız və digər Avropa dillərindən alınmadır;</w:t>
      </w:r>
    </w:p>
    <w:p w14:paraId="6A59F75D" w14:textId="77777777" w:rsidR="001B3C53" w:rsidRPr="00E3725A" w:rsidRDefault="001B3C53" w:rsidP="001B3C53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>Ahəng pozuntuları və struktur fərqləri ilə seçilir;</w:t>
      </w:r>
    </w:p>
    <w:p w14:paraId="1873891F" w14:textId="77777777" w:rsidR="001B3C53" w:rsidRPr="00E3725A" w:rsidRDefault="001B3C53" w:rsidP="001B3C53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>Sərt, qalın və bəzən müstəqil, artikulyasiya baxımından sabit tələffüz olunur;</w:t>
      </w:r>
    </w:p>
    <w:p w14:paraId="2360380A" w14:textId="4AB88DE4" w:rsidR="001B3C53" w:rsidRPr="00E3725A" w:rsidRDefault="001B3C53" w:rsidP="001B3C53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Artikulyasiya baxımından ahəngsiz, sərt </w:t>
      </w:r>
      <w:r w:rsidRPr="00E3725A">
        <w:rPr>
          <w:rFonts w:ascii="Times New Roman" w:eastAsia="Times New Roman" w:hAnsi="Times New Roman" w:cs="Times New Roman"/>
          <w:b/>
          <w:lang w:val="az-Latn-AZ"/>
        </w:rPr>
        <w:t>"k"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səsi qalır; assimilyasiyası zəif olur (</w:t>
      </w:r>
      <w:r w:rsidR="002873DA" w:rsidRPr="00E3725A">
        <w:rPr>
          <w:rFonts w:ascii="Times New Roman" w:eastAsia="Times New Roman" w:hAnsi="Times New Roman" w:cs="Times New Roman"/>
          <w:bCs/>
          <w:lang w:val="az-Latn-AZ"/>
        </w:rPr>
        <w:t>M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əs.: </w:t>
      </w:r>
      <w:r w:rsidRPr="00E3725A">
        <w:rPr>
          <w:rFonts w:ascii="Times New Roman" w:eastAsia="Times New Roman" w:hAnsi="Times New Roman" w:cs="Times New Roman"/>
          <w:bCs/>
          <w:i/>
          <w:iCs/>
          <w:lang w:val="az-Latn-AZ"/>
        </w:rPr>
        <w:t>kassa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, </w:t>
      </w:r>
      <w:r w:rsidRPr="00E3725A">
        <w:rPr>
          <w:rFonts w:ascii="Times New Roman" w:eastAsia="Times New Roman" w:hAnsi="Times New Roman" w:cs="Times New Roman"/>
          <w:bCs/>
          <w:i/>
          <w:iCs/>
          <w:lang w:val="az-Latn-AZ"/>
        </w:rPr>
        <w:t>kredit</w:t>
      </w:r>
      <w:r w:rsidRPr="00E3725A">
        <w:rPr>
          <w:rFonts w:ascii="Times New Roman" w:eastAsia="Times New Roman" w:hAnsi="Times New Roman" w:cs="Times New Roman"/>
          <w:bCs/>
          <w:lang w:val="az-Latn-AZ"/>
        </w:rPr>
        <w:t>).</w:t>
      </w:r>
    </w:p>
    <w:p w14:paraId="25CE9EE5" w14:textId="5E8F94A9" w:rsidR="001B3C53" w:rsidRPr="00E3725A" w:rsidRDefault="001B3C53" w:rsidP="001B3C5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lang w:val="az-Latn-AZ"/>
        </w:rPr>
      </w:pPr>
      <w:r w:rsidRPr="00E3725A">
        <w:rPr>
          <w:rFonts w:ascii="Times New Roman" w:eastAsia="Times New Roman" w:hAnsi="Times New Roman" w:cs="Times New Roman"/>
          <w:bCs/>
          <w:lang w:val="az-Latn-AZ"/>
        </w:rPr>
        <w:t xml:space="preserve"> </w:t>
      </w:r>
      <w:r w:rsidRPr="00E3725A">
        <w:rPr>
          <w:rFonts w:ascii="Times New Roman" w:eastAsia="Times New Roman" w:hAnsi="Times New Roman" w:cs="Times New Roman"/>
          <w:lang w:val="az-Latn-AZ"/>
        </w:rPr>
        <w:t xml:space="preserve">Yekun olaraq k fonemi haqqında fikirləri ümumiləşdirərək aşağıdakı nəticələr əldə </w:t>
      </w:r>
      <w:r w:rsidR="002F6FCA" w:rsidRPr="00E3725A">
        <w:rPr>
          <w:rFonts w:ascii="Times New Roman" w:eastAsia="Times New Roman" w:hAnsi="Times New Roman" w:cs="Times New Roman"/>
          <w:lang w:val="az-Latn-AZ"/>
        </w:rPr>
        <w:t>olundu</w:t>
      </w:r>
      <w:r w:rsidRPr="00E3725A">
        <w:rPr>
          <w:rFonts w:ascii="Times New Roman" w:eastAsia="Times New Roman" w:hAnsi="Times New Roman" w:cs="Times New Roman"/>
          <w:lang w:val="az-Latn-AZ"/>
        </w:rPr>
        <w:t>:</w:t>
      </w:r>
    </w:p>
    <w:p w14:paraId="02B26F77" w14:textId="453C6F59" w:rsidR="001B3C53" w:rsidRPr="00E3725A" w:rsidRDefault="001B3C53" w:rsidP="001B3C53">
      <w:pPr>
        <w:pStyle w:val="a7"/>
        <w:numPr>
          <w:ilvl w:val="0"/>
          <w:numId w:val="11"/>
        </w:numPr>
        <w:shd w:val="clear" w:color="auto" w:fill="FFFFFF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lang w:val="az-Latn-AZ"/>
        </w:rPr>
      </w:pPr>
      <w:r w:rsidRPr="00E3725A">
        <w:rPr>
          <w:rFonts w:ascii="Times New Roman" w:eastAsia="Times New Roman" w:hAnsi="Times New Roman" w:cs="Times New Roman"/>
          <w:lang w:val="az-Latn-AZ"/>
        </w:rPr>
        <w:lastRenderedPageBreak/>
        <w:t xml:space="preserve">Ümumiyyətlə, Azərbaycan dilində </w:t>
      </w:r>
      <w:r w:rsidR="002F6FCA" w:rsidRPr="00E3725A">
        <w:rPr>
          <w:rFonts w:ascii="Times New Roman" w:eastAsia="Times New Roman" w:hAnsi="Times New Roman" w:cs="Times New Roman"/>
          <w:b/>
          <w:lang w:val="az-Latn-AZ"/>
        </w:rPr>
        <w:t>[ḱ ]</w:t>
      </w:r>
      <w:r w:rsidR="002F6FCA" w:rsidRPr="00E3725A">
        <w:rPr>
          <w:rFonts w:ascii="Times New Roman" w:eastAsiaTheme="minorEastAsia" w:hAnsi="Times New Roman" w:cs="Times New Roman"/>
          <w:b/>
          <w:bCs/>
          <w:lang w:val="az-Latn-AZ" w:eastAsia="ru-RU"/>
        </w:rPr>
        <w:t xml:space="preserve"> </w:t>
      </w:r>
      <w:r w:rsidRPr="00E3725A">
        <w:rPr>
          <w:rFonts w:ascii="Times New Roman" w:eastAsia="Times New Roman" w:hAnsi="Times New Roman" w:cs="Times New Roman"/>
          <w:lang w:val="az-Latn-AZ"/>
        </w:rPr>
        <w:t>səsi adətən incə səslənir</w:t>
      </w:r>
      <w:r w:rsidR="002F6FCA" w:rsidRPr="00E3725A">
        <w:rPr>
          <w:rFonts w:ascii="Times New Roman" w:eastAsia="Times New Roman" w:hAnsi="Times New Roman" w:cs="Times New Roman"/>
          <w:lang w:val="az-Latn-AZ"/>
        </w:rPr>
        <w:t>. Ç</w:t>
      </w:r>
      <w:r w:rsidRPr="00E3725A">
        <w:rPr>
          <w:rFonts w:ascii="Times New Roman" w:eastAsia="Times New Roman" w:hAnsi="Times New Roman" w:cs="Times New Roman"/>
          <w:lang w:val="az-Latn-AZ"/>
        </w:rPr>
        <w:t>ünki əksər sözlərdə incə saitlərlə müşayiət olunur və ahəngin incə variantına uyğun</w:t>
      </w:r>
      <w:r w:rsidR="00D96AFF">
        <w:rPr>
          <w:rFonts w:ascii="Times New Roman" w:eastAsia="Times New Roman" w:hAnsi="Times New Roman" w:cs="Times New Roman"/>
          <w:lang w:val="az-Latn-AZ"/>
        </w:rPr>
        <w:t xml:space="preserve"> gəlir.</w:t>
      </w:r>
    </w:p>
    <w:p w14:paraId="126AEB85" w14:textId="77777777" w:rsidR="001B3C53" w:rsidRPr="00E3725A" w:rsidRDefault="001B3C53" w:rsidP="001B3C53">
      <w:pPr>
        <w:pStyle w:val="a7"/>
        <w:numPr>
          <w:ilvl w:val="0"/>
          <w:numId w:val="11"/>
        </w:numPr>
        <w:shd w:val="clear" w:color="auto" w:fill="FFFFFF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lang w:val="az-Latn-AZ"/>
        </w:rPr>
      </w:pPr>
      <w:r w:rsidRPr="00E3725A">
        <w:rPr>
          <w:rFonts w:ascii="Times New Roman" w:eastAsia="Times New Roman" w:hAnsi="Times New Roman" w:cs="Times New Roman"/>
          <w:lang w:val="az-Latn-AZ"/>
        </w:rPr>
        <w:t>Ancaq buna baxmayaraq ümumtürk dilləri səviyyəsində fonetik sistem nəzərə alındıqda k səsi ahəngə tabe olaraq qalın təffüzə də malik ola bilər.</w:t>
      </w:r>
    </w:p>
    <w:p w14:paraId="09040CEC" w14:textId="7C8CF5AE" w:rsidR="001B3C53" w:rsidRPr="00E3725A" w:rsidRDefault="001B3C53" w:rsidP="001B3C53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eastAsia="Times New Roman" w:hAnsi="Times New Roman" w:cs="Times New Roman"/>
          <w:bCs/>
          <w:lang w:val="az-Latn-AZ"/>
        </w:rPr>
      </w:pPr>
    </w:p>
    <w:p w14:paraId="029DF9A3" w14:textId="77777777" w:rsidR="00B855C6" w:rsidRPr="00E3725A" w:rsidRDefault="00B855C6" w:rsidP="00EA4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az-Latn-AZ"/>
        </w:rPr>
      </w:pPr>
    </w:p>
    <w:p w14:paraId="013A768F" w14:textId="77777777" w:rsidR="00D96AFF" w:rsidRPr="00D96AFF" w:rsidRDefault="00D96AFF" w:rsidP="00D96AFF">
      <w:pPr>
        <w:shd w:val="clear" w:color="auto" w:fill="FFFFFF"/>
        <w:spacing w:after="0" w:line="360" w:lineRule="auto"/>
        <w:ind w:left="709" w:right="282"/>
        <w:jc w:val="both"/>
        <w:rPr>
          <w:rFonts w:ascii="Times New Roman" w:eastAsia="Times New Roman" w:hAnsi="Times New Roman" w:cs="Times New Roman"/>
          <w:b/>
          <w:bCs/>
          <w:lang w:val="az-Latn-AZ"/>
        </w:rPr>
      </w:pPr>
      <w:r w:rsidRPr="00D96AFF">
        <w:rPr>
          <w:rFonts w:ascii="Times New Roman" w:eastAsia="Times New Roman" w:hAnsi="Times New Roman" w:cs="Times New Roman"/>
          <w:b/>
          <w:bCs/>
          <w:lang w:val="az-Latn-AZ"/>
        </w:rPr>
        <w:t>Nəticə</w:t>
      </w:r>
    </w:p>
    <w:p w14:paraId="3AE2F250" w14:textId="77777777" w:rsidR="00D96AFF" w:rsidRPr="00D96AFF" w:rsidRDefault="00D96AFF" w:rsidP="00D96AFF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hAnsi="Times New Roman" w:cs="Times New Roman"/>
          <w:lang w:val="az-Latn-AZ"/>
        </w:rPr>
      </w:pPr>
      <w:r w:rsidRPr="00D96AFF">
        <w:rPr>
          <w:rFonts w:ascii="Times New Roman" w:hAnsi="Times New Roman" w:cs="Times New Roman"/>
          <w:lang w:val="az-Latn-AZ"/>
        </w:rPr>
        <w:t xml:space="preserve">Araşdırma nəticəsində müəyyən olundu ki, Azərbaycan dilində [k] foneminin realizasiyası ikili xarakter daşıyır və həm tarixi-mənşə baxımından, həm də artikulyasiya xüsusiyyətlərinə görə fərqlənir. Qədim türk dillərinə məxsus olan [ḱ] səsi daha çox ön sıra saitlərlə işlənərək incə tələffüz forması yaradır və morfoloji proseslərdə assimilyasiyaya uğrayaraq [y] səsinə keçə bilir. Alınma [k] səsi isə əsasən arxa sıra saitlərlə birləşməyə meyllidir, sabit və sərt artikulyasiya xüsusiyyətləri ilə seçilir, həmçinin ahəng </w:t>
      </w:r>
      <w:proofErr w:type="spellStart"/>
      <w:r w:rsidRPr="00D96AFF">
        <w:rPr>
          <w:rFonts w:ascii="Times New Roman" w:hAnsi="Times New Roman" w:cs="Times New Roman"/>
          <w:lang w:val="az-Latn-AZ"/>
        </w:rPr>
        <w:t>qanununa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tabe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olmur</w:t>
      </w:r>
      <w:proofErr w:type="spellEnd"/>
      <w:r w:rsidRPr="00D96AFF">
        <w:rPr>
          <w:rFonts w:ascii="Times New Roman" w:hAnsi="Times New Roman" w:cs="Times New Roman"/>
          <w:lang w:val="az-Latn-AZ"/>
        </w:rPr>
        <w:t>.</w:t>
      </w:r>
    </w:p>
    <w:p w14:paraId="2F76C0E7" w14:textId="77777777" w:rsidR="00D96AFF" w:rsidRPr="00D96AFF" w:rsidRDefault="00D96AFF" w:rsidP="00D96AFF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hAnsi="Times New Roman" w:cs="Times New Roman"/>
          <w:lang w:val="az-Latn-AZ"/>
        </w:rPr>
      </w:pPr>
      <w:proofErr w:type="spellStart"/>
      <w:r w:rsidRPr="00D96AFF">
        <w:rPr>
          <w:rFonts w:ascii="Times New Roman" w:hAnsi="Times New Roman" w:cs="Times New Roman"/>
          <w:lang w:val="az-Latn-AZ"/>
        </w:rPr>
        <w:t>Beləliklə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, </w:t>
      </w:r>
      <w:proofErr w:type="spellStart"/>
      <w:r w:rsidRPr="00D96AFF">
        <w:rPr>
          <w:rFonts w:ascii="Times New Roman" w:hAnsi="Times New Roman" w:cs="Times New Roman"/>
          <w:lang w:val="az-Latn-AZ"/>
        </w:rPr>
        <w:t>Azərbaycan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dilinin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fonetik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sistemində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[k] </w:t>
      </w:r>
      <w:proofErr w:type="spellStart"/>
      <w:r w:rsidRPr="00D96AFF">
        <w:rPr>
          <w:rFonts w:ascii="Times New Roman" w:hAnsi="Times New Roman" w:cs="Times New Roman"/>
          <w:lang w:val="az-Latn-AZ"/>
        </w:rPr>
        <w:t>foneminin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iki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realizasiya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modeli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mövcuddur</w:t>
      </w:r>
      <w:proofErr w:type="spellEnd"/>
      <w:r w:rsidRPr="00D96AFF">
        <w:rPr>
          <w:rFonts w:ascii="Times New Roman" w:hAnsi="Times New Roman" w:cs="Times New Roman"/>
          <w:lang w:val="az-Latn-AZ"/>
        </w:rPr>
        <w:t>:</w:t>
      </w:r>
    </w:p>
    <w:p w14:paraId="79D33B0D" w14:textId="77777777" w:rsidR="00D96AFF" w:rsidRPr="00D96AFF" w:rsidRDefault="00D96AFF" w:rsidP="00D96AFF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hAnsi="Times New Roman" w:cs="Times New Roman"/>
          <w:lang w:val="az-Latn-AZ"/>
        </w:rPr>
      </w:pPr>
      <w:proofErr w:type="spellStart"/>
      <w:r w:rsidRPr="00D96AFF">
        <w:rPr>
          <w:rFonts w:ascii="Times New Roman" w:hAnsi="Times New Roman" w:cs="Times New Roman"/>
          <w:lang w:val="az-Latn-AZ"/>
        </w:rPr>
        <w:t>Yerli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[ḱ] </w:t>
      </w:r>
      <w:proofErr w:type="spellStart"/>
      <w:r w:rsidRPr="00D96AFF">
        <w:rPr>
          <w:rFonts w:ascii="Times New Roman" w:hAnsi="Times New Roman" w:cs="Times New Roman"/>
          <w:lang w:val="az-Latn-AZ"/>
        </w:rPr>
        <w:t>fonemi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– </w:t>
      </w:r>
      <w:proofErr w:type="spellStart"/>
      <w:r w:rsidRPr="00D96AFF">
        <w:rPr>
          <w:rFonts w:ascii="Times New Roman" w:hAnsi="Times New Roman" w:cs="Times New Roman"/>
          <w:lang w:val="az-Latn-AZ"/>
        </w:rPr>
        <w:t>fonetik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çevikliyi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, </w:t>
      </w:r>
      <w:proofErr w:type="spellStart"/>
      <w:r w:rsidRPr="00D96AFF">
        <w:rPr>
          <w:rFonts w:ascii="Times New Roman" w:hAnsi="Times New Roman" w:cs="Times New Roman"/>
          <w:lang w:val="az-Latn-AZ"/>
        </w:rPr>
        <w:t>assimilyasiya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qabiliyyəti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və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ahəng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qanununa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uyğunluğu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ilə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seçilir</w:t>
      </w:r>
      <w:proofErr w:type="spellEnd"/>
      <w:r w:rsidRPr="00D96AFF">
        <w:rPr>
          <w:rFonts w:ascii="Times New Roman" w:hAnsi="Times New Roman" w:cs="Times New Roman"/>
          <w:lang w:val="az-Latn-AZ"/>
        </w:rPr>
        <w:t>.</w:t>
      </w:r>
    </w:p>
    <w:p w14:paraId="378D5975" w14:textId="77777777" w:rsidR="00D96AFF" w:rsidRPr="00D96AFF" w:rsidRDefault="00D96AFF" w:rsidP="00D96AFF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hAnsi="Times New Roman" w:cs="Times New Roman"/>
          <w:lang w:val="az-Latn-AZ"/>
        </w:rPr>
      </w:pPr>
      <w:proofErr w:type="spellStart"/>
      <w:r w:rsidRPr="00D96AFF">
        <w:rPr>
          <w:rFonts w:ascii="Times New Roman" w:hAnsi="Times New Roman" w:cs="Times New Roman"/>
          <w:lang w:val="az-Latn-AZ"/>
        </w:rPr>
        <w:t>Alınma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[k] </w:t>
      </w:r>
      <w:proofErr w:type="spellStart"/>
      <w:r w:rsidRPr="00D96AFF">
        <w:rPr>
          <w:rFonts w:ascii="Times New Roman" w:hAnsi="Times New Roman" w:cs="Times New Roman"/>
          <w:lang w:val="az-Latn-AZ"/>
        </w:rPr>
        <w:t>fonemi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– </w:t>
      </w:r>
      <w:proofErr w:type="spellStart"/>
      <w:r w:rsidRPr="00D96AFF">
        <w:rPr>
          <w:rFonts w:ascii="Times New Roman" w:hAnsi="Times New Roman" w:cs="Times New Roman"/>
          <w:lang w:val="az-Latn-AZ"/>
        </w:rPr>
        <w:t>sabit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, </w:t>
      </w:r>
      <w:proofErr w:type="spellStart"/>
      <w:r w:rsidRPr="00D96AFF">
        <w:rPr>
          <w:rFonts w:ascii="Times New Roman" w:hAnsi="Times New Roman" w:cs="Times New Roman"/>
          <w:lang w:val="az-Latn-AZ"/>
        </w:rPr>
        <w:t>qalın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səciyyəli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və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ahəng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qanunundan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kənar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xüsusiyyətləri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ilə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xarakterizə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olunur</w:t>
      </w:r>
      <w:proofErr w:type="spellEnd"/>
      <w:r w:rsidRPr="00D96AFF">
        <w:rPr>
          <w:rFonts w:ascii="Times New Roman" w:hAnsi="Times New Roman" w:cs="Times New Roman"/>
          <w:lang w:val="az-Latn-AZ"/>
        </w:rPr>
        <w:t>.</w:t>
      </w:r>
    </w:p>
    <w:p w14:paraId="44ADC189" w14:textId="77777777" w:rsidR="00D96AFF" w:rsidRPr="00D96AFF" w:rsidRDefault="00D96AFF" w:rsidP="00D96AFF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hAnsi="Times New Roman" w:cs="Times New Roman"/>
          <w:lang w:val="az-Latn-AZ"/>
        </w:rPr>
      </w:pPr>
      <w:proofErr w:type="spellStart"/>
      <w:r w:rsidRPr="00D96AFF">
        <w:rPr>
          <w:rFonts w:ascii="Times New Roman" w:hAnsi="Times New Roman" w:cs="Times New Roman"/>
          <w:lang w:val="az-Latn-AZ"/>
        </w:rPr>
        <w:t>Bu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ikili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realizasiya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Azərbaycan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dilinin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fonetik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quruluşunun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zənginliyini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göstərməklə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yanaşı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, </w:t>
      </w:r>
      <w:proofErr w:type="spellStart"/>
      <w:r w:rsidRPr="00D96AFF">
        <w:rPr>
          <w:rFonts w:ascii="Times New Roman" w:hAnsi="Times New Roman" w:cs="Times New Roman"/>
          <w:lang w:val="az-Latn-AZ"/>
        </w:rPr>
        <w:t>həm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dilin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tarixi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inkişafında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, </w:t>
      </w:r>
      <w:proofErr w:type="spellStart"/>
      <w:r w:rsidRPr="00D96AFF">
        <w:rPr>
          <w:rFonts w:ascii="Times New Roman" w:hAnsi="Times New Roman" w:cs="Times New Roman"/>
          <w:lang w:val="az-Latn-AZ"/>
        </w:rPr>
        <w:t>alınma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sözlərin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inteqrasiyasında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və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ahəng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sisteminin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qorunub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lastRenderedPageBreak/>
        <w:t>saxlanmasında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mühüm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rol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oynayır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. </w:t>
      </w:r>
      <w:proofErr w:type="spellStart"/>
      <w:r w:rsidRPr="00D96AFF">
        <w:rPr>
          <w:rFonts w:ascii="Times New Roman" w:hAnsi="Times New Roman" w:cs="Times New Roman"/>
          <w:lang w:val="az-Latn-AZ"/>
        </w:rPr>
        <w:t>Eyni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zamanda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, [k] </w:t>
      </w:r>
      <w:proofErr w:type="spellStart"/>
      <w:r w:rsidRPr="00D96AFF">
        <w:rPr>
          <w:rFonts w:ascii="Times New Roman" w:hAnsi="Times New Roman" w:cs="Times New Roman"/>
          <w:lang w:val="az-Latn-AZ"/>
        </w:rPr>
        <w:t>foneminin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fonetik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və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funksional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xüsusiyyətlərinin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müqayisəli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tədqiqi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yalnız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Azərbaycan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dilçiliyi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üçün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deyil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, </w:t>
      </w:r>
      <w:proofErr w:type="spellStart"/>
      <w:r w:rsidRPr="00D96AFF">
        <w:rPr>
          <w:rFonts w:ascii="Times New Roman" w:hAnsi="Times New Roman" w:cs="Times New Roman"/>
          <w:lang w:val="az-Latn-AZ"/>
        </w:rPr>
        <w:t>ümumtürk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fonetikasının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öyrənilməsi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baxımından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əhəmiyyətli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nəticələr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ortaya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qoyur</w:t>
      </w:r>
      <w:proofErr w:type="spellEnd"/>
      <w:r w:rsidRPr="00D96AFF">
        <w:rPr>
          <w:rFonts w:ascii="Times New Roman" w:hAnsi="Times New Roman" w:cs="Times New Roman"/>
          <w:lang w:val="az-Latn-AZ"/>
        </w:rPr>
        <w:t>.</w:t>
      </w:r>
    </w:p>
    <w:p w14:paraId="58E66B0D" w14:textId="77777777" w:rsidR="00D96AFF" w:rsidRPr="00D96AFF" w:rsidRDefault="00D96AFF" w:rsidP="00D96AFF">
      <w:pPr>
        <w:shd w:val="clear" w:color="auto" w:fill="FFFFFF"/>
        <w:spacing w:after="0" w:line="360" w:lineRule="auto"/>
        <w:ind w:right="282" w:firstLine="709"/>
        <w:jc w:val="both"/>
        <w:rPr>
          <w:rFonts w:ascii="Times New Roman" w:hAnsi="Times New Roman" w:cs="Times New Roman"/>
          <w:lang w:val="az-Latn-AZ"/>
        </w:rPr>
      </w:pPr>
      <w:proofErr w:type="spellStart"/>
      <w:r w:rsidRPr="00D96AFF">
        <w:rPr>
          <w:rFonts w:ascii="Times New Roman" w:hAnsi="Times New Roman" w:cs="Times New Roman"/>
          <w:lang w:val="az-Latn-AZ"/>
        </w:rPr>
        <w:t>Gələcək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tədqiqatlarda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bu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səsin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akustik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göstəricilərinin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eksperimental-fonetika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metodları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ilə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ölçülməsi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, </w:t>
      </w:r>
      <w:proofErr w:type="spellStart"/>
      <w:r w:rsidRPr="00D96AFF">
        <w:rPr>
          <w:rFonts w:ascii="Times New Roman" w:hAnsi="Times New Roman" w:cs="Times New Roman"/>
          <w:lang w:val="az-Latn-AZ"/>
        </w:rPr>
        <w:t>həmçinin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digər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türk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dillərindəki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paralellərinin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müqayisəli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analizi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Azərbaycan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dilinin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fonetik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sisteminin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daha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dərindən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öyrənilməsinə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imkan</w:t>
      </w:r>
      <w:proofErr w:type="spellEnd"/>
      <w:r w:rsidRPr="00D96AFF">
        <w:rPr>
          <w:rFonts w:ascii="Times New Roman" w:hAnsi="Times New Roman" w:cs="Times New Roman"/>
          <w:lang w:val="az-Latn-AZ"/>
        </w:rPr>
        <w:t xml:space="preserve"> </w:t>
      </w:r>
      <w:proofErr w:type="spellStart"/>
      <w:r w:rsidRPr="00D96AFF">
        <w:rPr>
          <w:rFonts w:ascii="Times New Roman" w:hAnsi="Times New Roman" w:cs="Times New Roman"/>
          <w:lang w:val="az-Latn-AZ"/>
        </w:rPr>
        <w:t>verəcəkdir</w:t>
      </w:r>
      <w:proofErr w:type="spellEnd"/>
      <w:r w:rsidRPr="00D96AFF">
        <w:rPr>
          <w:rFonts w:ascii="Times New Roman" w:hAnsi="Times New Roman" w:cs="Times New Roman"/>
          <w:lang w:val="az-Latn-AZ"/>
        </w:rPr>
        <w:t>.</w:t>
      </w:r>
    </w:p>
    <w:p w14:paraId="10A55F83" w14:textId="77777777" w:rsidR="00D96AFF" w:rsidRDefault="00D96AFF" w:rsidP="00D96AFF">
      <w:pPr>
        <w:shd w:val="clear" w:color="auto" w:fill="FFFFFF"/>
        <w:spacing w:after="0" w:line="360" w:lineRule="auto"/>
        <w:ind w:left="709" w:right="282"/>
        <w:jc w:val="both"/>
        <w:rPr>
          <w:rFonts w:ascii="Times New Roman" w:eastAsia="Times New Roman" w:hAnsi="Times New Roman" w:cs="Times New Roman"/>
          <w:lang w:val="az-Latn-AZ"/>
        </w:rPr>
      </w:pPr>
    </w:p>
    <w:p w14:paraId="2A8CA6E8" w14:textId="49E27B6A" w:rsidR="004E577C" w:rsidRPr="00D96AFF" w:rsidRDefault="00706BDF" w:rsidP="00D96AFF">
      <w:pPr>
        <w:shd w:val="clear" w:color="auto" w:fill="FFFFFF"/>
        <w:spacing w:after="0" w:line="360" w:lineRule="auto"/>
        <w:ind w:left="709" w:right="282"/>
        <w:jc w:val="both"/>
        <w:rPr>
          <w:rFonts w:ascii="Times New Roman" w:eastAsia="Times New Roman" w:hAnsi="Times New Roman" w:cs="Times New Roman"/>
          <w:b/>
          <w:bCs/>
          <w:lang w:val="az-Latn-AZ"/>
        </w:rPr>
      </w:pPr>
      <w:r w:rsidRPr="00D96AFF">
        <w:rPr>
          <w:rFonts w:ascii="Times New Roman" w:eastAsia="Times New Roman" w:hAnsi="Times New Roman" w:cs="Times New Roman"/>
          <w:b/>
          <w:bCs/>
          <w:lang w:val="az-Latn-AZ"/>
        </w:rPr>
        <w:t>Ədəbiyyat</w:t>
      </w:r>
    </w:p>
    <w:p w14:paraId="01376B50" w14:textId="75C41DB3" w:rsidR="003542ED" w:rsidRPr="00E3725A" w:rsidRDefault="003542ED" w:rsidP="003542ED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lang w:val="az-Latn-AZ"/>
        </w:rPr>
      </w:pPr>
      <w:r w:rsidRPr="00E3725A">
        <w:rPr>
          <w:rFonts w:ascii="Times New Roman" w:hAnsi="Times New Roman" w:cs="Times New Roman"/>
          <w:lang w:val="az-Latn-AZ"/>
        </w:rPr>
        <w:t>Veysəlli F.Y. Azərbaycan dilinin orfofoniya lüğəti, Bakı, “Mütərcim”, 2016.</w:t>
      </w:r>
    </w:p>
    <w:p w14:paraId="44D91A18" w14:textId="690F0B75" w:rsidR="006B307B" w:rsidRPr="00E3725A" w:rsidRDefault="006B307B" w:rsidP="006B307B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lang w:val="az-Latn-AZ"/>
        </w:rPr>
      </w:pPr>
      <w:r w:rsidRPr="00E3725A">
        <w:rPr>
          <w:rFonts w:ascii="Times New Roman" w:hAnsi="Times New Roman" w:cs="Times New Roman"/>
          <w:lang w:val="az-Latn-AZ"/>
        </w:rPr>
        <w:t>Axundov A.A. Azərbaycan dilinin fonetikası. Bakı, “Maarif” nəşriyyatı, 1984.</w:t>
      </w:r>
    </w:p>
    <w:p w14:paraId="57CAE5E8" w14:textId="77777777" w:rsidR="006B307B" w:rsidRPr="00E3725A" w:rsidRDefault="006B307B" w:rsidP="006B307B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lang w:val="az-Latn-AZ"/>
        </w:rPr>
      </w:pPr>
      <w:r w:rsidRPr="00E3725A">
        <w:rPr>
          <w:rFonts w:ascii="Times New Roman" w:hAnsi="Times New Roman" w:cs="Times New Roman"/>
          <w:lang w:val="az-Latn-AZ"/>
        </w:rPr>
        <w:t>Axundov A.A. Azərbaycan dilinin fonemlər sistemi. Bakı, “Maarif” nəşriyyatı, 1973, 303 s.</w:t>
      </w:r>
    </w:p>
    <w:p w14:paraId="699944C5" w14:textId="77777777" w:rsidR="006B307B" w:rsidRPr="00E3725A" w:rsidRDefault="006B307B" w:rsidP="006B307B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lang w:val="az-Latn-AZ"/>
        </w:rPr>
      </w:pPr>
      <w:r w:rsidRPr="00E3725A">
        <w:rPr>
          <w:rFonts w:ascii="Times New Roman" w:hAnsi="Times New Roman" w:cs="Times New Roman"/>
          <w:lang w:val="az-Latn-AZ"/>
        </w:rPr>
        <w:t>Dəmirçizadə Ə. Müasir Azərbaycan dili (Fonetika, orfoepiya, orfoqrafiya), Bakı, Maarif, 1972, 308 s.</w:t>
      </w:r>
    </w:p>
    <w:p w14:paraId="68596E07" w14:textId="142A0425" w:rsidR="00F05F89" w:rsidRPr="00E3725A" w:rsidRDefault="006B307B" w:rsidP="006B307B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lang w:val="az-Latn-AZ"/>
        </w:rPr>
      </w:pPr>
      <w:r w:rsidRPr="00E3725A">
        <w:rPr>
          <w:rFonts w:ascii="Times New Roman" w:hAnsi="Times New Roman" w:cs="Times New Roman"/>
          <w:lang w:val="az-Latn-AZ"/>
        </w:rPr>
        <w:t>Yusifov M. Oğuz qrupu türk dillərinin müqayisəli fonetikası, Bakı, AMEA Nəsimi adına Dilçilik İnstitutu, 1984, 152 s.</w:t>
      </w:r>
    </w:p>
    <w:p w14:paraId="7B901375" w14:textId="05095D73" w:rsidR="006B307B" w:rsidRPr="00E3725A" w:rsidRDefault="006B307B" w:rsidP="006B307B">
      <w:pPr>
        <w:pStyle w:val="a7"/>
        <w:numPr>
          <w:ilvl w:val="0"/>
          <w:numId w:val="12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lang w:val="az-Latn-AZ"/>
        </w:rPr>
      </w:pPr>
      <w:bookmarkStart w:id="0" w:name="_Hlk181905082"/>
      <w:r w:rsidRPr="00E3725A">
        <w:rPr>
          <w:rFonts w:ascii="Times New Roman" w:hAnsi="Times New Roman" w:cs="Times New Roman"/>
        </w:rPr>
        <w:t>Мамедов Р.С. Вокально-</w:t>
      </w:r>
      <w:r w:rsidRPr="00E3725A">
        <w:rPr>
          <w:rFonts w:ascii="Times New Roman" w:hAnsi="Times New Roman" w:cs="Times New Roman"/>
          <w:lang w:val="az-Latn-AZ"/>
        </w:rPr>
        <w:t xml:space="preserve"> консонантная синтагматика в русском и азербай</w:t>
      </w:r>
      <w:r w:rsidRPr="00E3725A">
        <w:rPr>
          <w:rFonts w:ascii="Times New Roman" w:hAnsi="Times New Roman" w:cs="Times New Roman"/>
          <w:lang w:val="az-Latn-AZ"/>
        </w:rPr>
        <w:softHyphen/>
        <w:t>джан</w:t>
      </w:r>
      <w:r w:rsidRPr="00E3725A">
        <w:rPr>
          <w:rFonts w:ascii="Times New Roman" w:hAnsi="Times New Roman" w:cs="Times New Roman"/>
          <w:lang w:val="az-Latn-AZ"/>
        </w:rPr>
        <w:softHyphen/>
        <w:t>ском языках</w:t>
      </w:r>
      <w:r w:rsidRPr="00E3725A">
        <w:rPr>
          <w:rFonts w:ascii="Times New Roman" w:hAnsi="Times New Roman" w:cs="Times New Roman"/>
        </w:rPr>
        <w:t xml:space="preserve"> (</w:t>
      </w:r>
      <w:proofErr w:type="spellStart"/>
      <w:r w:rsidRPr="00E3725A">
        <w:rPr>
          <w:rFonts w:ascii="Times New Roman" w:hAnsi="Times New Roman" w:cs="Times New Roman"/>
        </w:rPr>
        <w:t>контрастивно</w:t>
      </w:r>
      <w:proofErr w:type="spellEnd"/>
      <w:r w:rsidRPr="00E3725A">
        <w:rPr>
          <w:rFonts w:ascii="Times New Roman" w:hAnsi="Times New Roman" w:cs="Times New Roman"/>
        </w:rPr>
        <w:t xml:space="preserve"> - типологическое системное исследование), </w:t>
      </w:r>
      <w:r w:rsidRPr="00E3725A">
        <w:rPr>
          <w:rFonts w:ascii="Times New Roman" w:hAnsi="Times New Roman" w:cs="Times New Roman"/>
          <w:lang w:val="az-Latn-AZ"/>
        </w:rPr>
        <w:t xml:space="preserve">Баку, </w:t>
      </w:r>
      <w:r w:rsidRPr="00E3725A">
        <w:rPr>
          <w:rFonts w:ascii="Times New Roman" w:hAnsi="Times New Roman" w:cs="Times New Roman"/>
        </w:rPr>
        <w:t>«</w:t>
      </w:r>
      <w:r w:rsidRPr="00E3725A">
        <w:rPr>
          <w:rFonts w:ascii="Times New Roman" w:hAnsi="Times New Roman" w:cs="Times New Roman"/>
          <w:lang w:val="az-Latn-AZ"/>
        </w:rPr>
        <w:t>Мутарджим</w:t>
      </w:r>
      <w:r w:rsidRPr="00E3725A">
        <w:rPr>
          <w:rFonts w:ascii="Times New Roman" w:hAnsi="Times New Roman" w:cs="Times New Roman"/>
        </w:rPr>
        <w:t>»</w:t>
      </w:r>
      <w:r w:rsidRPr="00E3725A">
        <w:rPr>
          <w:rFonts w:ascii="Times New Roman" w:hAnsi="Times New Roman" w:cs="Times New Roman"/>
          <w:lang w:val="az-Latn-AZ"/>
        </w:rPr>
        <w:t>, 2006</w:t>
      </w:r>
      <w:r w:rsidRPr="00E3725A">
        <w:rPr>
          <w:rFonts w:ascii="Times New Roman" w:hAnsi="Times New Roman" w:cs="Times New Roman"/>
        </w:rPr>
        <w:t>,</w:t>
      </w:r>
      <w:r w:rsidRPr="00E3725A">
        <w:rPr>
          <w:rFonts w:ascii="Times New Roman" w:hAnsi="Times New Roman" w:cs="Times New Roman"/>
          <w:lang w:val="az-Latn-AZ"/>
        </w:rPr>
        <w:t xml:space="preserve"> 308</w:t>
      </w:r>
      <w:r w:rsidRPr="00E3725A">
        <w:rPr>
          <w:rFonts w:ascii="Times New Roman" w:hAnsi="Times New Roman" w:cs="Times New Roman"/>
        </w:rPr>
        <w:t xml:space="preserve"> с.</w:t>
      </w:r>
    </w:p>
    <w:p w14:paraId="2AEDC534" w14:textId="513CA5CC" w:rsidR="006B307B" w:rsidRPr="00907884" w:rsidRDefault="006B307B" w:rsidP="00F80E97">
      <w:pPr>
        <w:pStyle w:val="a7"/>
        <w:numPr>
          <w:ilvl w:val="0"/>
          <w:numId w:val="12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lang w:val="az-Latn-AZ"/>
        </w:rPr>
      </w:pPr>
      <w:r w:rsidRPr="00E3725A">
        <w:rPr>
          <w:rFonts w:ascii="Times New Roman" w:hAnsi="Times New Roman" w:cs="Times New Roman"/>
        </w:rPr>
        <w:t>Мамедов Р.С. Фонетическая структура слова русского и азербайджанского языков (</w:t>
      </w:r>
      <w:proofErr w:type="spellStart"/>
      <w:r w:rsidRPr="00E3725A">
        <w:rPr>
          <w:rFonts w:ascii="Times New Roman" w:hAnsi="Times New Roman" w:cs="Times New Roman"/>
        </w:rPr>
        <w:t>контрастивно</w:t>
      </w:r>
      <w:proofErr w:type="spellEnd"/>
      <w:r w:rsidRPr="00E3725A">
        <w:rPr>
          <w:rFonts w:ascii="Times New Roman" w:hAnsi="Times New Roman" w:cs="Times New Roman"/>
        </w:rPr>
        <w:t xml:space="preserve"> - типологическое системное исследование), </w:t>
      </w:r>
      <w:r w:rsidRPr="00E3725A">
        <w:rPr>
          <w:rFonts w:ascii="Times New Roman" w:hAnsi="Times New Roman" w:cs="Times New Roman"/>
          <w:lang w:val="az-Latn-AZ"/>
        </w:rPr>
        <w:t xml:space="preserve">Баку, </w:t>
      </w:r>
      <w:r w:rsidRPr="00E3725A">
        <w:rPr>
          <w:rFonts w:ascii="Times New Roman" w:hAnsi="Times New Roman" w:cs="Times New Roman"/>
        </w:rPr>
        <w:t>«</w:t>
      </w:r>
      <w:r w:rsidRPr="00E3725A">
        <w:rPr>
          <w:rFonts w:ascii="Times New Roman" w:hAnsi="Times New Roman" w:cs="Times New Roman"/>
          <w:lang w:val="az-Latn-AZ"/>
        </w:rPr>
        <w:t>Мутарджим</w:t>
      </w:r>
      <w:r w:rsidRPr="00E3725A">
        <w:rPr>
          <w:rFonts w:ascii="Times New Roman" w:hAnsi="Times New Roman" w:cs="Times New Roman"/>
        </w:rPr>
        <w:t>»</w:t>
      </w:r>
      <w:r w:rsidRPr="00E3725A">
        <w:rPr>
          <w:rFonts w:ascii="Times New Roman" w:hAnsi="Times New Roman" w:cs="Times New Roman"/>
          <w:lang w:val="az-Latn-AZ"/>
        </w:rPr>
        <w:t>, 200</w:t>
      </w:r>
      <w:r w:rsidRPr="00E3725A">
        <w:rPr>
          <w:rFonts w:ascii="Times New Roman" w:hAnsi="Times New Roman" w:cs="Times New Roman"/>
        </w:rPr>
        <w:t>7,</w:t>
      </w:r>
      <w:r w:rsidRPr="00E3725A">
        <w:rPr>
          <w:rFonts w:ascii="Times New Roman" w:hAnsi="Times New Roman" w:cs="Times New Roman"/>
          <w:lang w:val="az-Latn-AZ"/>
        </w:rPr>
        <w:t xml:space="preserve"> </w:t>
      </w:r>
      <w:r w:rsidRPr="00E3725A">
        <w:rPr>
          <w:rFonts w:ascii="Times New Roman" w:hAnsi="Times New Roman" w:cs="Times New Roman"/>
        </w:rPr>
        <w:t>240 с.</w:t>
      </w:r>
      <w:bookmarkEnd w:id="0"/>
    </w:p>
    <w:p w14:paraId="1EB16D0F" w14:textId="1356ED43" w:rsidR="00907884" w:rsidRDefault="00907884" w:rsidP="00907884">
      <w:pPr>
        <w:spacing w:after="0" w:line="360" w:lineRule="auto"/>
        <w:jc w:val="both"/>
        <w:rPr>
          <w:rFonts w:ascii="Times New Roman" w:eastAsiaTheme="minorHAnsi" w:hAnsi="Times New Roman" w:cs="Times New Roman"/>
          <w:lang w:val="az-Latn-AZ"/>
        </w:rPr>
      </w:pPr>
    </w:p>
    <w:sectPr w:rsidR="00907884" w:rsidSect="008461C7">
      <w:pgSz w:w="9072" w:h="13608" w:code="9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A17"/>
    <w:multiLevelType w:val="multilevel"/>
    <w:tmpl w:val="0D34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529BB"/>
    <w:multiLevelType w:val="multilevel"/>
    <w:tmpl w:val="49FA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0498A"/>
    <w:multiLevelType w:val="multilevel"/>
    <w:tmpl w:val="12A6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94412"/>
    <w:multiLevelType w:val="multilevel"/>
    <w:tmpl w:val="488E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259"/>
    <w:multiLevelType w:val="multilevel"/>
    <w:tmpl w:val="20EA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43ECC"/>
    <w:multiLevelType w:val="multilevel"/>
    <w:tmpl w:val="D63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631BC"/>
    <w:multiLevelType w:val="multilevel"/>
    <w:tmpl w:val="6BB2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424AE"/>
    <w:multiLevelType w:val="hybridMultilevel"/>
    <w:tmpl w:val="7F5C7764"/>
    <w:lvl w:ilvl="0" w:tplc="62360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5E0669"/>
    <w:multiLevelType w:val="multilevel"/>
    <w:tmpl w:val="56C8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755DBB"/>
    <w:multiLevelType w:val="hybridMultilevel"/>
    <w:tmpl w:val="F6DAB47A"/>
    <w:lvl w:ilvl="0" w:tplc="25D6D6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9669B"/>
    <w:multiLevelType w:val="hybridMultilevel"/>
    <w:tmpl w:val="D03C472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D38CD"/>
    <w:multiLevelType w:val="hybridMultilevel"/>
    <w:tmpl w:val="735E4F1A"/>
    <w:lvl w:ilvl="0" w:tplc="A998CDFA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7EC058A7"/>
    <w:multiLevelType w:val="multilevel"/>
    <w:tmpl w:val="98D8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230817">
    <w:abstractNumId w:val="0"/>
  </w:num>
  <w:num w:numId="2" w16cid:durableId="1768773450">
    <w:abstractNumId w:val="8"/>
  </w:num>
  <w:num w:numId="3" w16cid:durableId="1516723829">
    <w:abstractNumId w:val="2"/>
  </w:num>
  <w:num w:numId="4" w16cid:durableId="27687789">
    <w:abstractNumId w:val="5"/>
  </w:num>
  <w:num w:numId="5" w16cid:durableId="1879926262">
    <w:abstractNumId w:val="1"/>
  </w:num>
  <w:num w:numId="6" w16cid:durableId="1602296044">
    <w:abstractNumId w:val="4"/>
  </w:num>
  <w:num w:numId="7" w16cid:durableId="1172720855">
    <w:abstractNumId w:val="6"/>
  </w:num>
  <w:num w:numId="8" w16cid:durableId="1179932340">
    <w:abstractNumId w:val="12"/>
  </w:num>
  <w:num w:numId="9" w16cid:durableId="1924289898">
    <w:abstractNumId w:val="11"/>
  </w:num>
  <w:num w:numId="10" w16cid:durableId="419104183">
    <w:abstractNumId w:val="9"/>
  </w:num>
  <w:num w:numId="11" w16cid:durableId="295917124">
    <w:abstractNumId w:val="7"/>
  </w:num>
  <w:num w:numId="12" w16cid:durableId="857503993">
    <w:abstractNumId w:val="10"/>
  </w:num>
  <w:num w:numId="13" w16cid:durableId="1410620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96"/>
    <w:rsid w:val="00020A9B"/>
    <w:rsid w:val="00043C8A"/>
    <w:rsid w:val="00071AD1"/>
    <w:rsid w:val="000A4D29"/>
    <w:rsid w:val="000E6C7C"/>
    <w:rsid w:val="000F24B7"/>
    <w:rsid w:val="0017354E"/>
    <w:rsid w:val="00185EFD"/>
    <w:rsid w:val="001925A4"/>
    <w:rsid w:val="001B3C53"/>
    <w:rsid w:val="001C7FCA"/>
    <w:rsid w:val="001F1A88"/>
    <w:rsid w:val="001F1C0F"/>
    <w:rsid w:val="001F7F16"/>
    <w:rsid w:val="00231905"/>
    <w:rsid w:val="00245131"/>
    <w:rsid w:val="002620A6"/>
    <w:rsid w:val="0027203A"/>
    <w:rsid w:val="0028125D"/>
    <w:rsid w:val="002873DA"/>
    <w:rsid w:val="002F6FCA"/>
    <w:rsid w:val="0034414A"/>
    <w:rsid w:val="003542ED"/>
    <w:rsid w:val="00361498"/>
    <w:rsid w:val="00386501"/>
    <w:rsid w:val="003870B1"/>
    <w:rsid w:val="003A6353"/>
    <w:rsid w:val="00404860"/>
    <w:rsid w:val="00410112"/>
    <w:rsid w:val="004C78D8"/>
    <w:rsid w:val="004D50C2"/>
    <w:rsid w:val="004E2A0E"/>
    <w:rsid w:val="004E577C"/>
    <w:rsid w:val="004F0F4F"/>
    <w:rsid w:val="005072BE"/>
    <w:rsid w:val="0051719D"/>
    <w:rsid w:val="00563449"/>
    <w:rsid w:val="005B6CD3"/>
    <w:rsid w:val="005D29C4"/>
    <w:rsid w:val="005D656E"/>
    <w:rsid w:val="00614D72"/>
    <w:rsid w:val="00632F46"/>
    <w:rsid w:val="006336DF"/>
    <w:rsid w:val="00636BE1"/>
    <w:rsid w:val="00637B95"/>
    <w:rsid w:val="00653290"/>
    <w:rsid w:val="0065669C"/>
    <w:rsid w:val="006747C3"/>
    <w:rsid w:val="006A15D0"/>
    <w:rsid w:val="006A6EF6"/>
    <w:rsid w:val="006B307B"/>
    <w:rsid w:val="006C49D6"/>
    <w:rsid w:val="006C7C2C"/>
    <w:rsid w:val="00706BDF"/>
    <w:rsid w:val="007215B1"/>
    <w:rsid w:val="00790BE4"/>
    <w:rsid w:val="00792144"/>
    <w:rsid w:val="007A7317"/>
    <w:rsid w:val="008461C7"/>
    <w:rsid w:val="00852352"/>
    <w:rsid w:val="008A26EB"/>
    <w:rsid w:val="008A6927"/>
    <w:rsid w:val="008B3E05"/>
    <w:rsid w:val="008C52F6"/>
    <w:rsid w:val="00907884"/>
    <w:rsid w:val="00980F3C"/>
    <w:rsid w:val="009C074C"/>
    <w:rsid w:val="009E1DEA"/>
    <w:rsid w:val="009F1E85"/>
    <w:rsid w:val="00A43C9D"/>
    <w:rsid w:val="00A70FCB"/>
    <w:rsid w:val="00A96B95"/>
    <w:rsid w:val="00B73130"/>
    <w:rsid w:val="00B855C6"/>
    <w:rsid w:val="00B90992"/>
    <w:rsid w:val="00BA2154"/>
    <w:rsid w:val="00BA229F"/>
    <w:rsid w:val="00BB3A96"/>
    <w:rsid w:val="00BF5CF1"/>
    <w:rsid w:val="00C146A3"/>
    <w:rsid w:val="00C45487"/>
    <w:rsid w:val="00C75FAF"/>
    <w:rsid w:val="00D3006A"/>
    <w:rsid w:val="00D44A10"/>
    <w:rsid w:val="00D7584C"/>
    <w:rsid w:val="00D96AFF"/>
    <w:rsid w:val="00E3725A"/>
    <w:rsid w:val="00E55CB0"/>
    <w:rsid w:val="00EA35E5"/>
    <w:rsid w:val="00EA4C5E"/>
    <w:rsid w:val="00F05F89"/>
    <w:rsid w:val="00F0776B"/>
    <w:rsid w:val="00F310E5"/>
    <w:rsid w:val="00F8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E4B1"/>
  <w15:chartTrackingRefBased/>
  <w15:docId w15:val="{EF0513CD-558F-49B9-AF1E-D4886224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B95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A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5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05F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E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E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B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F05F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5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0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1E85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9F1E85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F1E85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styleId="a6">
    <w:name w:val="Emphasis"/>
    <w:basedOn w:val="a0"/>
    <w:uiPriority w:val="20"/>
    <w:qFormat/>
    <w:rsid w:val="009F1E85"/>
    <w:rPr>
      <w:i/>
      <w:iCs/>
    </w:rPr>
  </w:style>
  <w:style w:type="paragraph" w:styleId="a7">
    <w:name w:val="List Paragraph"/>
    <w:basedOn w:val="a"/>
    <w:uiPriority w:val="34"/>
    <w:qFormat/>
    <w:rsid w:val="001B3C53"/>
    <w:pPr>
      <w:ind w:left="720"/>
      <w:contextualSpacing/>
    </w:pPr>
    <w:rPr>
      <w:rFonts w:eastAsiaTheme="minorHAnsi"/>
      <w:lang w:eastAsia="en-US"/>
    </w:rPr>
  </w:style>
  <w:style w:type="character" w:customStyle="1" w:styleId="whitespace-normal">
    <w:name w:val="whitespace-normal"/>
    <w:basedOn w:val="a0"/>
    <w:rsid w:val="00E3725A"/>
  </w:style>
  <w:style w:type="character" w:customStyle="1" w:styleId="20">
    <w:name w:val="Заголовок 2 Знак"/>
    <w:basedOn w:val="a0"/>
    <w:link w:val="2"/>
    <w:uiPriority w:val="9"/>
    <w:semiHidden/>
    <w:rsid w:val="00D96A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3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3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0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4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6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6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6787-7EAB-479A-9E6C-C90372F3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9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Mahirə Rahtari</cp:lastModifiedBy>
  <cp:revision>10</cp:revision>
  <cp:lastPrinted>2025-09-11T05:56:00Z</cp:lastPrinted>
  <dcterms:created xsi:type="dcterms:W3CDTF">2025-09-10T07:28:00Z</dcterms:created>
  <dcterms:modified xsi:type="dcterms:W3CDTF">2025-09-20T20:32:00Z</dcterms:modified>
</cp:coreProperties>
</file>