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D623EC" w14:textId="68762880" w:rsidR="004B0FE8" w:rsidRPr="00C26A9D" w:rsidRDefault="004B0FE8" w:rsidP="00842EC4">
      <w:pPr>
        <w:spacing w:after="120" w:line="264" w:lineRule="auto"/>
        <w:jc w:val="center"/>
        <w:rPr>
          <w:rFonts w:ascii="Times New Roman" w:hAnsi="Times New Roman" w:cs="Times New Roman"/>
          <w:b/>
          <w:bCs/>
          <w:color w:val="000000" w:themeColor="text1"/>
          <w:lang w:val="az-Latn-AZ"/>
        </w:rPr>
      </w:pPr>
      <w:r w:rsidRPr="00C26A9D">
        <w:rPr>
          <w:rFonts w:ascii="Times New Roman" w:hAnsi="Times New Roman" w:cs="Times New Roman"/>
          <w:b/>
          <w:bCs/>
          <w:color w:val="000000" w:themeColor="text1"/>
          <w:lang w:val="az-Latn-AZ"/>
        </w:rPr>
        <w:t>KÜLTÜREL KONSEPTLER BAĞLAMINDA</w:t>
      </w:r>
    </w:p>
    <w:p w14:paraId="702CF9F6" w14:textId="77777777" w:rsidR="004B0FE8" w:rsidRPr="00C26A9D" w:rsidRDefault="004B0FE8" w:rsidP="00842EC4">
      <w:pPr>
        <w:spacing w:after="120" w:line="264" w:lineRule="auto"/>
        <w:jc w:val="center"/>
        <w:rPr>
          <w:rFonts w:ascii="Times New Roman" w:hAnsi="Times New Roman" w:cs="Times New Roman"/>
          <w:b/>
          <w:bCs/>
          <w:color w:val="000000" w:themeColor="text1"/>
          <w:lang w:val="az-Latn-AZ"/>
        </w:rPr>
      </w:pPr>
      <w:r w:rsidRPr="00C26A9D">
        <w:rPr>
          <w:rFonts w:ascii="Times New Roman" w:hAnsi="Times New Roman" w:cs="Times New Roman"/>
          <w:b/>
          <w:bCs/>
          <w:color w:val="000000" w:themeColor="text1"/>
          <w:lang w:val="az-Latn-AZ"/>
        </w:rPr>
        <w:t>ETİK KONSEPTLERİN LİNGVOKÜLTÜREL YORUMU</w:t>
      </w:r>
    </w:p>
    <w:p w14:paraId="087E3B6C" w14:textId="77777777" w:rsidR="004B0FE8" w:rsidRPr="00C26A9D" w:rsidRDefault="004B0FE8" w:rsidP="00842EC4">
      <w:pPr>
        <w:spacing w:after="120" w:line="264" w:lineRule="auto"/>
        <w:jc w:val="center"/>
        <w:rPr>
          <w:rFonts w:ascii="Times New Roman" w:hAnsi="Times New Roman" w:cs="Times New Roman"/>
          <w:b/>
          <w:bCs/>
          <w:color w:val="000000" w:themeColor="text1"/>
          <w:lang w:val="az-Latn-AZ"/>
        </w:rPr>
      </w:pPr>
    </w:p>
    <w:p w14:paraId="2342B7E2" w14:textId="6322D14B" w:rsidR="00C26A9D" w:rsidRPr="00C26A9D" w:rsidRDefault="004B0FE8" w:rsidP="00842EC4">
      <w:pPr>
        <w:spacing w:after="120" w:line="264" w:lineRule="auto"/>
        <w:jc w:val="center"/>
        <w:rPr>
          <w:rFonts w:ascii="Times New Roman" w:hAnsi="Times New Roman" w:cs="Times New Roman"/>
          <w:b/>
          <w:bCs/>
          <w:color w:val="000000" w:themeColor="text1"/>
          <w:lang w:val="az-Latn-AZ"/>
        </w:rPr>
      </w:pPr>
      <w:r w:rsidRPr="00C26A9D">
        <w:rPr>
          <w:rFonts w:ascii="Times New Roman" w:hAnsi="Times New Roman" w:cs="Times New Roman"/>
          <w:b/>
          <w:bCs/>
          <w:color w:val="000000" w:themeColor="text1"/>
          <w:lang w:val="az-Latn-AZ"/>
        </w:rPr>
        <w:t>LINGUOCULTURAL INTERPRETATION OF ETHICAL CONCEPTS</w:t>
      </w:r>
    </w:p>
    <w:p w14:paraId="6DBA44D2" w14:textId="7E94886D" w:rsidR="004B0FE8" w:rsidRPr="00C26A9D" w:rsidRDefault="004B0FE8" w:rsidP="00842EC4">
      <w:pPr>
        <w:spacing w:after="120" w:line="264" w:lineRule="auto"/>
        <w:jc w:val="center"/>
        <w:rPr>
          <w:rFonts w:ascii="Times New Roman" w:hAnsi="Times New Roman" w:cs="Times New Roman"/>
          <w:b/>
          <w:bCs/>
          <w:color w:val="000000" w:themeColor="text1"/>
          <w:lang w:val="az-Latn-AZ"/>
        </w:rPr>
      </w:pPr>
      <w:r w:rsidRPr="00C26A9D">
        <w:rPr>
          <w:rFonts w:ascii="Times New Roman" w:hAnsi="Times New Roman" w:cs="Times New Roman"/>
          <w:b/>
          <w:bCs/>
          <w:color w:val="000000" w:themeColor="text1"/>
          <w:lang w:val="az-Latn-AZ"/>
        </w:rPr>
        <w:t>IN THE CONTEXT OF CULTURAL CONCEPTS</w:t>
      </w:r>
    </w:p>
    <w:p w14:paraId="1DEF1B09" w14:textId="77777777" w:rsidR="004B0FE8" w:rsidRPr="00C26A9D" w:rsidRDefault="004B0FE8" w:rsidP="00842EC4">
      <w:pPr>
        <w:spacing w:after="120" w:line="264" w:lineRule="auto"/>
        <w:jc w:val="center"/>
        <w:rPr>
          <w:rFonts w:ascii="Times New Roman" w:hAnsi="Times New Roman" w:cs="Times New Roman"/>
          <w:color w:val="000000" w:themeColor="text1"/>
          <w:lang w:val="az-Latn-AZ"/>
        </w:rPr>
      </w:pPr>
    </w:p>
    <w:p w14:paraId="78ECEDBA" w14:textId="428967E5" w:rsidR="004B0FE8" w:rsidRPr="00C26A9D" w:rsidRDefault="004B0FE8" w:rsidP="00842EC4">
      <w:pPr>
        <w:spacing w:after="120" w:line="264" w:lineRule="auto"/>
        <w:jc w:val="center"/>
        <w:rPr>
          <w:rFonts w:ascii="Times New Roman" w:hAnsi="Times New Roman" w:cs="Times New Roman"/>
          <w:i/>
          <w:iCs/>
          <w:color w:val="000000" w:themeColor="text1"/>
          <w:lang w:val="az-Latn-AZ"/>
        </w:rPr>
      </w:pPr>
      <w:r w:rsidRPr="00C26A9D">
        <w:rPr>
          <w:rFonts w:ascii="Times New Roman" w:hAnsi="Times New Roman" w:cs="Times New Roman"/>
          <w:i/>
          <w:iCs/>
          <w:color w:val="000000" w:themeColor="text1"/>
          <w:lang w:val="az-Latn-AZ"/>
        </w:rPr>
        <w:t>Vefa Allahverdiyeva</w:t>
      </w:r>
      <w:r w:rsidR="000B5E83">
        <w:rPr>
          <w:rStyle w:val="ae"/>
          <w:rFonts w:ascii="Times New Roman" w:hAnsi="Times New Roman" w:cs="Times New Roman"/>
          <w:i/>
          <w:iCs/>
          <w:color w:val="000000" w:themeColor="text1"/>
          <w:lang w:val="az-Latn-AZ"/>
        </w:rPr>
        <w:footnoteReference w:id="1"/>
      </w:r>
    </w:p>
    <w:p w14:paraId="3468E105" w14:textId="77777777" w:rsidR="004B0FE8" w:rsidRPr="00C26A9D" w:rsidRDefault="004B0FE8" w:rsidP="00842EC4">
      <w:pPr>
        <w:spacing w:after="120" w:line="264" w:lineRule="auto"/>
        <w:jc w:val="center"/>
        <w:rPr>
          <w:rFonts w:ascii="Times New Roman" w:hAnsi="Times New Roman" w:cs="Times New Roman"/>
          <w:i/>
          <w:iCs/>
          <w:color w:val="000000" w:themeColor="text1"/>
          <w:lang w:val="az-Latn-AZ"/>
        </w:rPr>
      </w:pPr>
      <w:r w:rsidRPr="00C26A9D">
        <w:rPr>
          <w:rFonts w:ascii="Times New Roman" w:hAnsi="Times New Roman" w:cs="Times New Roman"/>
          <w:i/>
          <w:iCs/>
          <w:color w:val="000000" w:themeColor="text1"/>
          <w:lang w:val="az-Latn-AZ"/>
        </w:rPr>
        <w:t>Filoloji alanında felsefe doktoru, baş öğretim görevlisi</w:t>
      </w:r>
    </w:p>
    <w:p w14:paraId="368D5EC0" w14:textId="77777777" w:rsidR="004B0FE8" w:rsidRPr="00C26A9D" w:rsidRDefault="004B0FE8" w:rsidP="004B0FE8">
      <w:pPr>
        <w:spacing w:after="120" w:line="264" w:lineRule="auto"/>
        <w:ind w:firstLine="567"/>
        <w:jc w:val="both"/>
        <w:rPr>
          <w:rFonts w:ascii="Times New Roman" w:hAnsi="Times New Roman" w:cs="Times New Roman"/>
          <w:color w:val="000000" w:themeColor="text1"/>
          <w:lang w:val="az-Latn-AZ"/>
        </w:rPr>
      </w:pPr>
    </w:p>
    <w:p w14:paraId="4148C315" w14:textId="0DE0E8FA" w:rsidR="000B7D72" w:rsidRPr="00302A5E" w:rsidRDefault="00D0061E" w:rsidP="000B7D72">
      <w:pPr>
        <w:spacing w:after="120" w:line="264" w:lineRule="auto"/>
        <w:ind w:firstLine="567"/>
        <w:jc w:val="center"/>
        <w:rPr>
          <w:rFonts w:ascii="Times New Roman" w:hAnsi="Times New Roman" w:cs="Times New Roman"/>
          <w:b/>
          <w:bCs/>
          <w:color w:val="000000" w:themeColor="text1"/>
          <w:sz w:val="22"/>
          <w:szCs w:val="22"/>
          <w:lang w:val="az-Latn-AZ"/>
        </w:rPr>
      </w:pPr>
      <w:r w:rsidRPr="00302A5E">
        <w:rPr>
          <w:rFonts w:ascii="Times New Roman" w:hAnsi="Times New Roman" w:cs="Times New Roman"/>
          <w:b/>
          <w:bCs/>
          <w:color w:val="000000" w:themeColor="text1"/>
          <w:sz w:val="22"/>
          <w:szCs w:val="22"/>
          <w:lang w:val="az-Latn-AZ"/>
        </w:rPr>
        <w:t>Bildiri özeti</w:t>
      </w:r>
    </w:p>
    <w:p w14:paraId="6878AEBC" w14:textId="5C86FA9A" w:rsidR="004B0FE8" w:rsidRPr="003E496A" w:rsidRDefault="004B0FE8" w:rsidP="004B0FE8">
      <w:pPr>
        <w:spacing w:after="120" w:line="264" w:lineRule="auto"/>
        <w:ind w:firstLine="567"/>
        <w:jc w:val="both"/>
        <w:rPr>
          <w:rFonts w:ascii="Times New Roman" w:hAnsi="Times New Roman" w:cs="Times New Roman"/>
          <w:color w:val="000000" w:themeColor="text1"/>
          <w:sz w:val="22"/>
          <w:szCs w:val="22"/>
          <w:lang w:val="az-Latn-AZ"/>
        </w:rPr>
      </w:pPr>
      <w:r w:rsidRPr="003E496A">
        <w:rPr>
          <w:rFonts w:ascii="Times New Roman" w:hAnsi="Times New Roman" w:cs="Times New Roman"/>
          <w:color w:val="000000" w:themeColor="text1"/>
          <w:sz w:val="22"/>
          <w:szCs w:val="22"/>
          <w:lang w:val="az-Latn-AZ"/>
        </w:rPr>
        <w:t>Modern dilbilimde “konsept” kavramı, insanın dünyayı algılama ve onu dil aracılığıyla ifade etme mekanizmasını açıklayan temel kategorilerden biridir. Bu bağlamda etik konseptler, kültürel konseptlerin özel bir türü olarak ortaya çıkar ve toplumun manevi değerler sistemini yansıtan önemli zihinsel yapılar olarak kabul edilir. Etik konseptler, insan davranışlarına, toplumsal ilişkilere ve ahlaki değerlere yüklediği anlamın dildeki yansımasıdır.</w:t>
      </w:r>
    </w:p>
    <w:p w14:paraId="78D44AF8" w14:textId="77777777" w:rsidR="004B0FE8" w:rsidRPr="003E496A" w:rsidRDefault="004B0FE8" w:rsidP="004B0FE8">
      <w:pPr>
        <w:spacing w:after="120" w:line="264" w:lineRule="auto"/>
        <w:ind w:firstLine="567"/>
        <w:jc w:val="both"/>
        <w:rPr>
          <w:rFonts w:ascii="Times New Roman" w:hAnsi="Times New Roman" w:cs="Times New Roman"/>
          <w:color w:val="000000" w:themeColor="text1"/>
          <w:sz w:val="22"/>
          <w:szCs w:val="22"/>
          <w:lang w:val="az-Latn-AZ"/>
        </w:rPr>
      </w:pPr>
      <w:r w:rsidRPr="003E496A">
        <w:rPr>
          <w:rFonts w:ascii="Times New Roman" w:hAnsi="Times New Roman" w:cs="Times New Roman"/>
          <w:color w:val="000000" w:themeColor="text1"/>
          <w:sz w:val="22"/>
          <w:szCs w:val="22"/>
          <w:lang w:val="az-Latn-AZ"/>
        </w:rPr>
        <w:t>Her toplumun dünya görüşü ve algılama biçimi belirli etik unsurlar içerir. Bu unsurlar dil sistemi içinde kodlanır ve etik konseptler şeklinde kendini gösterir. Dilin gramer yapıları ve söz varlığı, insan düşüncesinin temel kavramlarını şekillendiren kavramsal bir çerçeve oluşturur. Özellikle gramer kategorileri, bu kavramsal içeriğin düzenlenmesinde önemli rol oynar. Bu süreç sonucunda her dile özgü etik konseptler ortaya çıkar. Örneğin “vicdan”, “namus”, “adalet”, “saygı”, “misafirperverlik” ve “iyilikseverlik” gibi kelimeler bu konseptlerin başlıca örnekleridir. Bu kelimeler yalnızca dilsel birimler değil, aynı zamanda toplumun kültürel ve manevi değerlerini yansıtan simgelerdir.</w:t>
      </w:r>
    </w:p>
    <w:p w14:paraId="034D02C9" w14:textId="77777777" w:rsidR="004B0FE8" w:rsidRPr="003E496A" w:rsidRDefault="004B0FE8" w:rsidP="004B0FE8">
      <w:pPr>
        <w:spacing w:after="120" w:line="264" w:lineRule="auto"/>
        <w:ind w:firstLine="567"/>
        <w:jc w:val="both"/>
        <w:rPr>
          <w:rFonts w:ascii="Times New Roman" w:hAnsi="Times New Roman" w:cs="Times New Roman"/>
          <w:color w:val="000000" w:themeColor="text1"/>
          <w:sz w:val="22"/>
          <w:szCs w:val="22"/>
          <w:lang w:val="az-Latn-AZ"/>
        </w:rPr>
      </w:pPr>
      <w:r w:rsidRPr="003E496A">
        <w:rPr>
          <w:rFonts w:ascii="Times New Roman" w:hAnsi="Times New Roman" w:cs="Times New Roman"/>
          <w:color w:val="000000" w:themeColor="text1"/>
          <w:sz w:val="22"/>
          <w:szCs w:val="22"/>
          <w:lang w:val="az-Latn-AZ"/>
        </w:rPr>
        <w:t>Etik konseptler, etnik ve kültürel koşullarla şekillenen zihinsel yapılardır. Bunların oluşumu toplumun gelenekleri, düşünce kalıpları ve ahlaki normlarıyla yakından ilişkilidir. İnsanlar bu konseptler aracılığıyla hem kendi davranışlarını hem de başkalarının tutumlarını değerlendirir. Bu nedenle dünya, insan zihninde etik ve etik dışı olarak sınıflandırılır [Maslova, 2001, s. 77].</w:t>
      </w:r>
    </w:p>
    <w:p w14:paraId="3C7081B5" w14:textId="77777777" w:rsidR="004B0FE8" w:rsidRPr="003E496A" w:rsidRDefault="004B0FE8" w:rsidP="004B0FE8">
      <w:pPr>
        <w:spacing w:after="120" w:line="264" w:lineRule="auto"/>
        <w:ind w:firstLine="567"/>
        <w:jc w:val="both"/>
        <w:rPr>
          <w:rFonts w:ascii="Times New Roman" w:hAnsi="Times New Roman" w:cs="Times New Roman"/>
          <w:color w:val="000000" w:themeColor="text1"/>
          <w:sz w:val="22"/>
          <w:szCs w:val="22"/>
          <w:lang w:val="az-Latn-AZ"/>
        </w:rPr>
      </w:pPr>
      <w:r w:rsidRPr="003E496A">
        <w:rPr>
          <w:rFonts w:ascii="Times New Roman" w:hAnsi="Times New Roman" w:cs="Times New Roman"/>
          <w:color w:val="000000" w:themeColor="text1"/>
          <w:sz w:val="22"/>
          <w:szCs w:val="22"/>
          <w:lang w:val="az-Latn-AZ"/>
        </w:rPr>
        <w:t>Etik konseptler, basit ahlaki kavramlara göre daha karmaşık bir anlamsal yapıya sahiptir ve yalnızca etik içeriği değil, aynı zamanda bu içeriğe yönelik değerlendirme tutumunu da içerir. Bu yapılar sosyal ve tarihsel koşullarda oluşur ve kolektif yaşam, iletişim ve sosyal ilişkiler aracılığıyla kuşaktan kuşağa aktarılır. Böylece etik konseptler hem bireysel hem de toplumsal bilinçte önemli bir yer tutar ve toplumun değerler sisteminin korunmasına katkı sağlar.</w:t>
      </w:r>
    </w:p>
    <w:p w14:paraId="432CC86F" w14:textId="77777777" w:rsidR="004B0FE8" w:rsidRPr="003E496A" w:rsidRDefault="004B0FE8" w:rsidP="004B0FE8">
      <w:pPr>
        <w:spacing w:after="120" w:line="264" w:lineRule="auto"/>
        <w:ind w:firstLine="567"/>
        <w:jc w:val="both"/>
        <w:rPr>
          <w:rFonts w:ascii="Times New Roman" w:hAnsi="Times New Roman" w:cs="Times New Roman"/>
          <w:color w:val="000000" w:themeColor="text1"/>
          <w:sz w:val="22"/>
          <w:szCs w:val="22"/>
          <w:lang w:val="az-Latn-AZ"/>
        </w:rPr>
      </w:pPr>
      <w:r w:rsidRPr="003E496A">
        <w:rPr>
          <w:rFonts w:ascii="Times New Roman" w:hAnsi="Times New Roman" w:cs="Times New Roman"/>
          <w:b/>
          <w:bCs/>
          <w:color w:val="000000" w:themeColor="text1"/>
          <w:sz w:val="22"/>
          <w:szCs w:val="22"/>
          <w:lang w:val="az-Latn-AZ"/>
        </w:rPr>
        <w:t>Anahtar kelimeler:</w:t>
      </w:r>
      <w:r w:rsidRPr="003E496A">
        <w:rPr>
          <w:rFonts w:ascii="Times New Roman" w:hAnsi="Times New Roman" w:cs="Times New Roman"/>
          <w:color w:val="000000" w:themeColor="text1"/>
          <w:sz w:val="22"/>
          <w:szCs w:val="22"/>
          <w:lang w:val="az-Latn-AZ"/>
        </w:rPr>
        <w:t xml:space="preserve"> etik konsept, kültürel konsept, dil-kültür ilişkisi, manevi değerler, toplumsal bilinç.</w:t>
      </w:r>
    </w:p>
    <w:p w14:paraId="5D334819" w14:textId="2C1B4267" w:rsidR="00302A5E" w:rsidRDefault="004B0FE8" w:rsidP="00302A5E">
      <w:pPr>
        <w:spacing w:after="120" w:line="264" w:lineRule="auto"/>
        <w:ind w:firstLine="567"/>
        <w:jc w:val="center"/>
        <w:rPr>
          <w:rFonts w:ascii="Times New Roman" w:hAnsi="Times New Roman" w:cs="Times New Roman"/>
          <w:color w:val="000000" w:themeColor="text1"/>
          <w:sz w:val="22"/>
          <w:szCs w:val="22"/>
          <w:lang w:val="az-Latn-AZ"/>
        </w:rPr>
      </w:pPr>
      <w:r w:rsidRPr="003E496A">
        <w:rPr>
          <w:rFonts w:ascii="Times New Roman" w:hAnsi="Times New Roman" w:cs="Times New Roman"/>
          <w:b/>
          <w:bCs/>
          <w:color w:val="000000" w:themeColor="text1"/>
          <w:sz w:val="22"/>
          <w:szCs w:val="22"/>
          <w:lang w:val="az-Latn-AZ"/>
        </w:rPr>
        <w:t>Abstract</w:t>
      </w:r>
    </w:p>
    <w:p w14:paraId="28122657" w14:textId="0FD799C8" w:rsidR="004B0FE8" w:rsidRPr="003E496A" w:rsidRDefault="004B0FE8" w:rsidP="004B0FE8">
      <w:pPr>
        <w:spacing w:after="120" w:line="264" w:lineRule="auto"/>
        <w:ind w:firstLine="567"/>
        <w:jc w:val="both"/>
        <w:rPr>
          <w:rFonts w:ascii="Times New Roman" w:hAnsi="Times New Roman" w:cs="Times New Roman"/>
          <w:color w:val="000000" w:themeColor="text1"/>
          <w:sz w:val="22"/>
          <w:szCs w:val="22"/>
          <w:lang w:val="az-Latn-AZ"/>
        </w:rPr>
      </w:pPr>
      <w:r w:rsidRPr="003E496A">
        <w:rPr>
          <w:rFonts w:ascii="Times New Roman" w:hAnsi="Times New Roman" w:cs="Times New Roman"/>
          <w:color w:val="000000" w:themeColor="text1"/>
          <w:sz w:val="22"/>
          <w:szCs w:val="22"/>
          <w:lang w:val="az-Latn-AZ"/>
        </w:rPr>
        <w:t>In modern linguistics, the concept of “concept” is a fundamental category explaining how humans perceive the world and express it through language. Ethical concepts, as a special type of cultural concept, reflect the moral value system of a society and serve as important mental structures. They represent the linguistic expression of the meaning humans assign to their behaviors, social relations, and moral values.</w:t>
      </w:r>
    </w:p>
    <w:p w14:paraId="5B558D2E" w14:textId="77777777" w:rsidR="004B0FE8" w:rsidRPr="003E496A" w:rsidRDefault="004B0FE8" w:rsidP="004B0FE8">
      <w:pPr>
        <w:spacing w:after="120" w:line="264" w:lineRule="auto"/>
        <w:ind w:firstLine="567"/>
        <w:jc w:val="both"/>
        <w:rPr>
          <w:rFonts w:ascii="Times New Roman" w:hAnsi="Times New Roman" w:cs="Times New Roman"/>
          <w:color w:val="000000" w:themeColor="text1"/>
          <w:sz w:val="22"/>
          <w:szCs w:val="22"/>
          <w:lang w:val="az-Latn-AZ"/>
        </w:rPr>
      </w:pPr>
      <w:r w:rsidRPr="003E496A">
        <w:rPr>
          <w:rFonts w:ascii="Times New Roman" w:hAnsi="Times New Roman" w:cs="Times New Roman"/>
          <w:color w:val="000000" w:themeColor="text1"/>
          <w:sz w:val="22"/>
          <w:szCs w:val="22"/>
          <w:lang w:val="az-Latn-AZ"/>
        </w:rPr>
        <w:lastRenderedPageBreak/>
        <w:t>Every society’s worldview contains specific ethical elements, which are encoded in the language system as ethical concepts. Grammatical structures and the lexicon form a conceptual framework shaping key human ideas. Grammatical categories, in particular, play a crucial role in organizing conceptual content. Each language develops unique ethical concepts; for instance, words like “conscience,” “honor,” “justice,” “respect,” “hospitality,” and “benevolence” not only function as lexical units but also reflect cultural and moral values.</w:t>
      </w:r>
    </w:p>
    <w:p w14:paraId="7C15F2AD" w14:textId="77777777" w:rsidR="004B0FE8" w:rsidRPr="003E496A" w:rsidRDefault="004B0FE8" w:rsidP="004B0FE8">
      <w:pPr>
        <w:spacing w:after="120" w:line="264" w:lineRule="auto"/>
        <w:ind w:firstLine="567"/>
        <w:jc w:val="both"/>
        <w:rPr>
          <w:rFonts w:ascii="Times New Roman" w:hAnsi="Times New Roman" w:cs="Times New Roman"/>
          <w:color w:val="000000" w:themeColor="text1"/>
          <w:sz w:val="22"/>
          <w:szCs w:val="22"/>
          <w:lang w:val="az-Latn-AZ"/>
        </w:rPr>
      </w:pPr>
      <w:r w:rsidRPr="003E496A">
        <w:rPr>
          <w:rFonts w:ascii="Times New Roman" w:hAnsi="Times New Roman" w:cs="Times New Roman"/>
          <w:color w:val="000000" w:themeColor="text1"/>
          <w:sz w:val="22"/>
          <w:szCs w:val="22"/>
          <w:lang w:val="az-Latn-AZ"/>
        </w:rPr>
        <w:t>Ethical concepts are shaped by ethnic and cultural conditions and are closely linked to traditions, thought patterns, and moral norms. Through them, individuals evaluate their own behavior and that of others, categorizing the world as ethical or unethical [Maslova, 2001, p. 77]. These concepts are more complex than simple moral ideas, containing both meaning and evaluative attitude. They develop in social and historical contexts and are transmitted through collective life and social interaction, occupying an important place in individual and societal consciousness.</w:t>
      </w:r>
    </w:p>
    <w:p w14:paraId="710BD64C" w14:textId="77777777" w:rsidR="004B0FE8" w:rsidRPr="003E496A" w:rsidRDefault="004B0FE8" w:rsidP="004B0FE8">
      <w:pPr>
        <w:spacing w:after="120" w:line="264" w:lineRule="auto"/>
        <w:ind w:firstLine="567"/>
        <w:jc w:val="both"/>
        <w:rPr>
          <w:rFonts w:ascii="Times New Roman" w:hAnsi="Times New Roman" w:cs="Times New Roman"/>
          <w:color w:val="000000" w:themeColor="text1"/>
          <w:sz w:val="22"/>
          <w:szCs w:val="22"/>
          <w:lang w:val="az-Latn-AZ"/>
        </w:rPr>
      </w:pPr>
      <w:r w:rsidRPr="003E496A">
        <w:rPr>
          <w:rFonts w:ascii="Times New Roman" w:hAnsi="Times New Roman" w:cs="Times New Roman"/>
          <w:b/>
          <w:bCs/>
          <w:color w:val="000000" w:themeColor="text1"/>
          <w:sz w:val="22"/>
          <w:szCs w:val="22"/>
          <w:lang w:val="az-Latn-AZ"/>
        </w:rPr>
        <w:t>Keywords:</w:t>
      </w:r>
      <w:r w:rsidRPr="003E496A">
        <w:rPr>
          <w:rFonts w:ascii="Times New Roman" w:hAnsi="Times New Roman" w:cs="Times New Roman"/>
          <w:color w:val="000000" w:themeColor="text1"/>
          <w:sz w:val="22"/>
          <w:szCs w:val="22"/>
          <w:lang w:val="az-Latn-AZ"/>
        </w:rPr>
        <w:t xml:space="preserve"> ethical concept, cultural concept, language-culture relationship, moral values, social consciousness.</w:t>
      </w:r>
    </w:p>
    <w:p w14:paraId="6E2920C3" w14:textId="77777777" w:rsidR="004B0FE8" w:rsidRPr="003E496A" w:rsidRDefault="004B0FE8" w:rsidP="004F53A7">
      <w:pPr>
        <w:spacing w:after="120" w:line="264" w:lineRule="auto"/>
        <w:ind w:firstLine="567"/>
        <w:jc w:val="center"/>
        <w:rPr>
          <w:rFonts w:ascii="Times New Roman" w:hAnsi="Times New Roman" w:cs="Times New Roman"/>
          <w:b/>
          <w:bCs/>
          <w:color w:val="000000" w:themeColor="text1"/>
          <w:sz w:val="22"/>
          <w:szCs w:val="22"/>
          <w:lang w:val="az-Latn-AZ"/>
        </w:rPr>
      </w:pPr>
      <w:r w:rsidRPr="003E496A">
        <w:rPr>
          <w:rFonts w:ascii="Times New Roman" w:hAnsi="Times New Roman" w:cs="Times New Roman"/>
          <w:b/>
          <w:bCs/>
          <w:color w:val="000000" w:themeColor="text1"/>
          <w:sz w:val="22"/>
          <w:szCs w:val="22"/>
          <w:lang w:val="az-Latn-AZ"/>
        </w:rPr>
        <w:t>Kaynakça</w:t>
      </w:r>
    </w:p>
    <w:p w14:paraId="5B01DC1A" w14:textId="3ADABC1F" w:rsidR="009E5242" w:rsidRPr="003E496A" w:rsidRDefault="004B0FE8" w:rsidP="004B0FE8">
      <w:pPr>
        <w:spacing w:after="120" w:line="264" w:lineRule="auto"/>
        <w:ind w:firstLine="567"/>
        <w:jc w:val="both"/>
        <w:rPr>
          <w:rFonts w:ascii="Times New Roman" w:hAnsi="Times New Roman" w:cs="Times New Roman"/>
          <w:color w:val="000000" w:themeColor="text1"/>
          <w:sz w:val="22"/>
          <w:szCs w:val="22"/>
          <w:lang w:val="az-Latn-AZ"/>
        </w:rPr>
      </w:pPr>
      <w:r w:rsidRPr="003E496A">
        <w:rPr>
          <w:rFonts w:ascii="Times New Roman" w:hAnsi="Times New Roman" w:cs="Times New Roman"/>
          <w:color w:val="000000" w:themeColor="text1"/>
          <w:sz w:val="22"/>
          <w:szCs w:val="22"/>
          <w:lang w:val="az-Latn-AZ"/>
        </w:rPr>
        <w:t>1.</w:t>
      </w:r>
      <w:r w:rsidRPr="003E496A">
        <w:rPr>
          <w:rFonts w:ascii="Times New Roman" w:hAnsi="Times New Roman" w:cs="Times New Roman"/>
          <w:color w:val="000000" w:themeColor="text1"/>
          <w:sz w:val="22"/>
          <w:szCs w:val="22"/>
          <w:lang w:val="az-Latn-AZ"/>
        </w:rPr>
        <w:tab/>
        <w:t>Маслова В.А. (2001). Лингвокультурология. Москва, Академия, 208 с.</w:t>
      </w:r>
    </w:p>
    <w:sectPr w:rsidR="009E5242" w:rsidRPr="003E496A" w:rsidSect="004F53A7">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DA66B2" w14:textId="77777777" w:rsidR="00AF4F3F" w:rsidRDefault="00AF4F3F" w:rsidP="000B5E83">
      <w:pPr>
        <w:spacing w:after="0" w:line="240" w:lineRule="auto"/>
      </w:pPr>
      <w:r>
        <w:separator/>
      </w:r>
    </w:p>
  </w:endnote>
  <w:endnote w:type="continuationSeparator" w:id="0">
    <w:p w14:paraId="3BD9F702" w14:textId="77777777" w:rsidR="00AF4F3F" w:rsidRDefault="00AF4F3F" w:rsidP="000B5E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BF8327" w14:textId="77777777" w:rsidR="00AF4F3F" w:rsidRDefault="00AF4F3F" w:rsidP="000B5E83">
      <w:pPr>
        <w:spacing w:after="0" w:line="240" w:lineRule="auto"/>
      </w:pPr>
      <w:r>
        <w:separator/>
      </w:r>
    </w:p>
  </w:footnote>
  <w:footnote w:type="continuationSeparator" w:id="0">
    <w:p w14:paraId="4FE4A396" w14:textId="77777777" w:rsidR="00AF4F3F" w:rsidRDefault="00AF4F3F" w:rsidP="000B5E83">
      <w:pPr>
        <w:spacing w:after="0" w:line="240" w:lineRule="auto"/>
      </w:pPr>
      <w:r>
        <w:continuationSeparator/>
      </w:r>
    </w:p>
  </w:footnote>
  <w:footnote w:id="1">
    <w:p w14:paraId="2C63A3D2" w14:textId="22ABD133" w:rsidR="000B5E83" w:rsidRPr="000B5E83" w:rsidRDefault="000B5E83">
      <w:pPr>
        <w:pStyle w:val="ac"/>
        <w:rPr>
          <w:lang w:val="az-Latn-AZ"/>
        </w:rPr>
      </w:pPr>
      <w:r>
        <w:rPr>
          <w:rStyle w:val="ae"/>
        </w:rPr>
        <w:footnoteRef/>
      </w:r>
      <w:r w:rsidRPr="000B5E83">
        <w:rPr>
          <w:lang w:val="en-US"/>
        </w:rPr>
        <w:t xml:space="preserve"> </w:t>
      </w:r>
      <w:r w:rsidRPr="006D6C42">
        <w:rPr>
          <w:rFonts w:ascii="Times New Roman" w:hAnsi="Times New Roman" w:cs="Times New Roman"/>
          <w:i/>
          <w:iCs/>
          <w:color w:val="000000" w:themeColor="text1"/>
          <w:sz w:val="22"/>
          <w:szCs w:val="22"/>
          <w:lang w:val="az-Latn-AZ"/>
        </w:rPr>
        <w:t>Azerbaycan, Bakü</w:t>
      </w:r>
      <w:r>
        <w:rPr>
          <w:rFonts w:ascii="Times New Roman" w:hAnsi="Times New Roman" w:cs="Times New Roman"/>
          <w:i/>
          <w:iCs/>
          <w:color w:val="000000" w:themeColor="text1"/>
          <w:sz w:val="22"/>
          <w:szCs w:val="22"/>
          <w:lang w:val="az-Latn-AZ"/>
        </w:rPr>
        <w:t xml:space="preserve">, </w:t>
      </w:r>
      <w:r w:rsidRPr="006D6C42">
        <w:rPr>
          <w:rFonts w:ascii="Times New Roman" w:hAnsi="Times New Roman" w:cs="Times New Roman"/>
          <w:i/>
          <w:iCs/>
          <w:color w:val="000000" w:themeColor="text1"/>
          <w:sz w:val="22"/>
          <w:szCs w:val="22"/>
          <w:lang w:val="az-Latn-AZ"/>
        </w:rPr>
        <w:t>Bakü Slavyan Üniversitesi</w:t>
      </w:r>
      <w:r>
        <w:rPr>
          <w:rFonts w:ascii="Times New Roman" w:hAnsi="Times New Roman" w:cs="Times New Roman"/>
          <w:i/>
          <w:iCs/>
          <w:color w:val="000000" w:themeColor="text1"/>
          <w:sz w:val="22"/>
          <w:szCs w:val="22"/>
          <w:lang w:val="az-Latn-AZ"/>
        </w:rPr>
        <w:t xml:space="preserve">, </w:t>
      </w:r>
      <w:r w:rsidRPr="006D6C42">
        <w:rPr>
          <w:rFonts w:ascii="Times New Roman" w:hAnsi="Times New Roman" w:cs="Times New Roman"/>
          <w:i/>
          <w:iCs/>
          <w:color w:val="000000" w:themeColor="text1"/>
          <w:sz w:val="22"/>
          <w:szCs w:val="22"/>
          <w:lang w:val="az-Latn-AZ"/>
        </w:rPr>
        <w:t>vefabsu@mail.ru</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850"/>
    <w:rsid w:val="000642FF"/>
    <w:rsid w:val="000B5E83"/>
    <w:rsid w:val="000B7D72"/>
    <w:rsid w:val="000E7E38"/>
    <w:rsid w:val="00302A5E"/>
    <w:rsid w:val="00321309"/>
    <w:rsid w:val="00396BDF"/>
    <w:rsid w:val="003E496A"/>
    <w:rsid w:val="004B0FE8"/>
    <w:rsid w:val="004F53A7"/>
    <w:rsid w:val="00646850"/>
    <w:rsid w:val="00842EC4"/>
    <w:rsid w:val="009E5242"/>
    <w:rsid w:val="00AF4F3F"/>
    <w:rsid w:val="00B15FF5"/>
    <w:rsid w:val="00B308BB"/>
    <w:rsid w:val="00C26A9D"/>
    <w:rsid w:val="00D0061E"/>
    <w:rsid w:val="00E803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3AD84"/>
  <w15:chartTrackingRefBased/>
  <w15:docId w15:val="{2BEBBE68-5134-4C33-AEC0-A33FF0806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6468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6468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6468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6468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6468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6468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468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468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468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468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6468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6468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6468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6468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6468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46850"/>
    <w:rPr>
      <w:rFonts w:eastAsiaTheme="majorEastAsia" w:cstheme="majorBidi"/>
      <w:color w:val="595959" w:themeColor="text1" w:themeTint="A6"/>
    </w:rPr>
  </w:style>
  <w:style w:type="character" w:customStyle="1" w:styleId="80">
    <w:name w:val="Заголовок 8 Знак"/>
    <w:basedOn w:val="a0"/>
    <w:link w:val="8"/>
    <w:uiPriority w:val="9"/>
    <w:semiHidden/>
    <w:rsid w:val="006468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46850"/>
    <w:rPr>
      <w:rFonts w:eastAsiaTheme="majorEastAsia" w:cstheme="majorBidi"/>
      <w:color w:val="272727" w:themeColor="text1" w:themeTint="D8"/>
    </w:rPr>
  </w:style>
  <w:style w:type="paragraph" w:styleId="a3">
    <w:name w:val="Title"/>
    <w:basedOn w:val="a"/>
    <w:next w:val="a"/>
    <w:link w:val="a4"/>
    <w:uiPriority w:val="10"/>
    <w:qFormat/>
    <w:rsid w:val="006468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6468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468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6468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646850"/>
    <w:pPr>
      <w:spacing w:before="160"/>
      <w:jc w:val="center"/>
    </w:pPr>
    <w:rPr>
      <w:i/>
      <w:iCs/>
      <w:color w:val="404040" w:themeColor="text1" w:themeTint="BF"/>
    </w:rPr>
  </w:style>
  <w:style w:type="character" w:customStyle="1" w:styleId="22">
    <w:name w:val="Цитата 2 Знак"/>
    <w:basedOn w:val="a0"/>
    <w:link w:val="21"/>
    <w:uiPriority w:val="29"/>
    <w:rsid w:val="00646850"/>
    <w:rPr>
      <w:i/>
      <w:iCs/>
      <w:color w:val="404040" w:themeColor="text1" w:themeTint="BF"/>
    </w:rPr>
  </w:style>
  <w:style w:type="paragraph" w:styleId="a7">
    <w:name w:val="List Paragraph"/>
    <w:basedOn w:val="a"/>
    <w:uiPriority w:val="34"/>
    <w:qFormat/>
    <w:rsid w:val="00646850"/>
    <w:pPr>
      <w:ind w:left="720"/>
      <w:contextualSpacing/>
    </w:pPr>
  </w:style>
  <w:style w:type="character" w:styleId="a8">
    <w:name w:val="Intense Emphasis"/>
    <w:basedOn w:val="a0"/>
    <w:uiPriority w:val="21"/>
    <w:qFormat/>
    <w:rsid w:val="00646850"/>
    <w:rPr>
      <w:i/>
      <w:iCs/>
      <w:color w:val="0F4761" w:themeColor="accent1" w:themeShade="BF"/>
    </w:rPr>
  </w:style>
  <w:style w:type="paragraph" w:styleId="a9">
    <w:name w:val="Intense Quote"/>
    <w:basedOn w:val="a"/>
    <w:next w:val="a"/>
    <w:link w:val="aa"/>
    <w:uiPriority w:val="30"/>
    <w:qFormat/>
    <w:rsid w:val="006468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646850"/>
    <w:rPr>
      <w:i/>
      <w:iCs/>
      <w:color w:val="0F4761" w:themeColor="accent1" w:themeShade="BF"/>
    </w:rPr>
  </w:style>
  <w:style w:type="character" w:styleId="ab">
    <w:name w:val="Intense Reference"/>
    <w:basedOn w:val="a0"/>
    <w:uiPriority w:val="32"/>
    <w:qFormat/>
    <w:rsid w:val="00646850"/>
    <w:rPr>
      <w:b/>
      <w:bCs/>
      <w:smallCaps/>
      <w:color w:val="0F4761" w:themeColor="accent1" w:themeShade="BF"/>
      <w:spacing w:val="5"/>
    </w:rPr>
  </w:style>
  <w:style w:type="paragraph" w:styleId="ac">
    <w:name w:val="footnote text"/>
    <w:basedOn w:val="a"/>
    <w:link w:val="ad"/>
    <w:uiPriority w:val="99"/>
    <w:semiHidden/>
    <w:unhideWhenUsed/>
    <w:rsid w:val="000B5E83"/>
    <w:pPr>
      <w:spacing w:after="0" w:line="240" w:lineRule="auto"/>
    </w:pPr>
    <w:rPr>
      <w:sz w:val="20"/>
      <w:szCs w:val="20"/>
    </w:rPr>
  </w:style>
  <w:style w:type="character" w:customStyle="1" w:styleId="ad">
    <w:name w:val="Текст сноски Знак"/>
    <w:basedOn w:val="a0"/>
    <w:link w:val="ac"/>
    <w:uiPriority w:val="99"/>
    <w:semiHidden/>
    <w:rsid w:val="000B5E83"/>
    <w:rPr>
      <w:sz w:val="20"/>
      <w:szCs w:val="20"/>
    </w:rPr>
  </w:style>
  <w:style w:type="character" w:styleId="ae">
    <w:name w:val="footnote reference"/>
    <w:basedOn w:val="a0"/>
    <w:uiPriority w:val="99"/>
    <w:semiHidden/>
    <w:unhideWhenUsed/>
    <w:rsid w:val="000B5E8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BF3D97-AFF3-496E-AFD8-D3022FB5C7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608</Words>
  <Characters>3469</Characters>
  <Application>Microsoft Office Word</Application>
  <DocSecurity>0</DocSecurity>
  <Lines>28</Lines>
  <Paragraphs>8</Paragraphs>
  <ScaleCrop>false</ScaleCrop>
  <Company/>
  <LinksUpToDate>false</LinksUpToDate>
  <CharactersWithSpaces>4069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Vəfa Allahverdiyeva</dc:creator>
  <cp:keywords/>
  <dc:description/>
  <cp:lastModifiedBy>Vəfa Allahverdiyeva</cp:lastModifiedBy>
  <cp:revision>14</cp:revision>
  <dcterms:created xsi:type="dcterms:W3CDTF">2026-03-28T18:28:00Z</dcterms:created>
  <dcterms:modified xsi:type="dcterms:W3CDTF">2026-03-28T19:29:00Z</dcterms:modified>
</cp:coreProperties>
</file>